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"/>
        <w:gridCol w:w="7"/>
        <w:gridCol w:w="18480"/>
        <w:gridCol w:w="33"/>
        <w:gridCol w:w="78"/>
      </w:tblGrid>
      <w:tr w:rsidR="00430288">
        <w:trPr>
          <w:trHeight w:val="132"/>
        </w:trPr>
        <w:tc>
          <w:tcPr>
            <w:tcW w:w="35" w:type="dxa"/>
          </w:tcPr>
          <w:p w:rsidR="00430288" w:rsidRDefault="00430288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7" w:type="dxa"/>
          </w:tcPr>
          <w:p w:rsidR="00430288" w:rsidRDefault="00430288"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p w:rsidR="00430288" w:rsidRDefault="00430288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</w:tcPr>
          <w:p w:rsidR="00430288" w:rsidRDefault="00430288">
            <w:pPr>
              <w:pStyle w:val="EmptyCellLayoutStyle"/>
              <w:spacing w:after="0" w:line="240" w:lineRule="auto"/>
            </w:pPr>
          </w:p>
        </w:tc>
        <w:tc>
          <w:tcPr>
            <w:tcW w:w="78" w:type="dxa"/>
          </w:tcPr>
          <w:p w:rsidR="00430288" w:rsidRDefault="00430288">
            <w:pPr>
              <w:pStyle w:val="EmptyCellLayoutStyle"/>
              <w:spacing w:after="0" w:line="240" w:lineRule="auto"/>
            </w:pPr>
          </w:p>
        </w:tc>
      </w:tr>
      <w:tr w:rsidR="00430288">
        <w:trPr>
          <w:trHeight w:val="340"/>
        </w:trPr>
        <w:tc>
          <w:tcPr>
            <w:tcW w:w="35" w:type="dxa"/>
          </w:tcPr>
          <w:p w:rsidR="00430288" w:rsidRDefault="00430288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430288" w:rsidRDefault="00430288"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480"/>
            </w:tblGrid>
            <w:tr w:rsidR="00430288">
              <w:trPr>
                <w:trHeight w:val="262"/>
              </w:trPr>
              <w:tc>
                <w:tcPr>
                  <w:tcW w:w="184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Naziv naručitelja: OPĆINA ŽAKANJE</w:t>
                  </w:r>
                </w:p>
              </w:tc>
            </w:tr>
          </w:tbl>
          <w:p w:rsidR="00430288" w:rsidRDefault="00430288">
            <w:pPr>
              <w:spacing w:after="0" w:line="240" w:lineRule="auto"/>
            </w:pPr>
          </w:p>
        </w:tc>
        <w:tc>
          <w:tcPr>
            <w:tcW w:w="33" w:type="dxa"/>
          </w:tcPr>
          <w:p w:rsidR="00430288" w:rsidRDefault="00430288">
            <w:pPr>
              <w:pStyle w:val="EmptyCellLayoutStyle"/>
              <w:spacing w:after="0" w:line="240" w:lineRule="auto"/>
            </w:pPr>
          </w:p>
        </w:tc>
        <w:tc>
          <w:tcPr>
            <w:tcW w:w="78" w:type="dxa"/>
          </w:tcPr>
          <w:p w:rsidR="00430288" w:rsidRDefault="00430288">
            <w:pPr>
              <w:pStyle w:val="EmptyCellLayoutStyle"/>
              <w:spacing w:after="0" w:line="240" w:lineRule="auto"/>
            </w:pPr>
          </w:p>
        </w:tc>
      </w:tr>
      <w:tr w:rsidR="00430288">
        <w:trPr>
          <w:trHeight w:val="79"/>
        </w:trPr>
        <w:tc>
          <w:tcPr>
            <w:tcW w:w="35" w:type="dxa"/>
          </w:tcPr>
          <w:p w:rsidR="00430288" w:rsidRDefault="00430288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430288" w:rsidRDefault="00430288"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p w:rsidR="00430288" w:rsidRDefault="00430288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</w:tcPr>
          <w:p w:rsidR="00430288" w:rsidRDefault="00430288">
            <w:pPr>
              <w:pStyle w:val="EmptyCellLayoutStyle"/>
              <w:spacing w:after="0" w:line="240" w:lineRule="auto"/>
            </w:pPr>
          </w:p>
        </w:tc>
        <w:tc>
          <w:tcPr>
            <w:tcW w:w="78" w:type="dxa"/>
          </w:tcPr>
          <w:p w:rsidR="00430288" w:rsidRDefault="00430288">
            <w:pPr>
              <w:pStyle w:val="EmptyCellLayoutStyle"/>
              <w:spacing w:after="0" w:line="240" w:lineRule="auto"/>
            </w:pPr>
          </w:p>
        </w:tc>
      </w:tr>
      <w:tr w:rsidR="00430288">
        <w:trPr>
          <w:trHeight w:val="340"/>
        </w:trPr>
        <w:tc>
          <w:tcPr>
            <w:tcW w:w="35" w:type="dxa"/>
          </w:tcPr>
          <w:p w:rsidR="00430288" w:rsidRDefault="00430288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430288" w:rsidRDefault="00430288"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480"/>
            </w:tblGrid>
            <w:tr w:rsidR="00430288">
              <w:trPr>
                <w:trHeight w:val="262"/>
              </w:trPr>
              <w:tc>
                <w:tcPr>
                  <w:tcW w:w="184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Godina: 2018</w:t>
                  </w:r>
                </w:p>
              </w:tc>
            </w:tr>
          </w:tbl>
          <w:p w:rsidR="00430288" w:rsidRDefault="00430288">
            <w:pPr>
              <w:spacing w:after="0" w:line="240" w:lineRule="auto"/>
            </w:pPr>
          </w:p>
        </w:tc>
        <w:tc>
          <w:tcPr>
            <w:tcW w:w="33" w:type="dxa"/>
          </w:tcPr>
          <w:p w:rsidR="00430288" w:rsidRDefault="00430288">
            <w:pPr>
              <w:pStyle w:val="EmptyCellLayoutStyle"/>
              <w:spacing w:after="0" w:line="240" w:lineRule="auto"/>
            </w:pPr>
          </w:p>
        </w:tc>
        <w:tc>
          <w:tcPr>
            <w:tcW w:w="78" w:type="dxa"/>
          </w:tcPr>
          <w:p w:rsidR="00430288" w:rsidRDefault="00430288">
            <w:pPr>
              <w:pStyle w:val="EmptyCellLayoutStyle"/>
              <w:spacing w:after="0" w:line="240" w:lineRule="auto"/>
            </w:pPr>
          </w:p>
        </w:tc>
      </w:tr>
      <w:tr w:rsidR="00430288">
        <w:trPr>
          <w:trHeight w:val="100"/>
        </w:trPr>
        <w:tc>
          <w:tcPr>
            <w:tcW w:w="35" w:type="dxa"/>
          </w:tcPr>
          <w:p w:rsidR="00430288" w:rsidRDefault="00430288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430288" w:rsidRDefault="00430288"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p w:rsidR="00430288" w:rsidRDefault="00430288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</w:tcPr>
          <w:p w:rsidR="00430288" w:rsidRDefault="00430288">
            <w:pPr>
              <w:pStyle w:val="EmptyCellLayoutStyle"/>
              <w:spacing w:after="0" w:line="240" w:lineRule="auto"/>
            </w:pPr>
          </w:p>
        </w:tc>
        <w:tc>
          <w:tcPr>
            <w:tcW w:w="78" w:type="dxa"/>
          </w:tcPr>
          <w:p w:rsidR="00430288" w:rsidRDefault="00430288">
            <w:pPr>
              <w:pStyle w:val="EmptyCellLayoutStyle"/>
              <w:spacing w:after="0" w:line="240" w:lineRule="auto"/>
            </w:pPr>
          </w:p>
        </w:tc>
      </w:tr>
      <w:tr w:rsidR="00212D4C" w:rsidTr="00212D4C">
        <w:tc>
          <w:tcPr>
            <w:tcW w:w="35" w:type="dxa"/>
          </w:tcPr>
          <w:p w:rsidR="00430288" w:rsidRDefault="00430288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430288" w:rsidRDefault="00430288"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7"/>
              <w:gridCol w:w="1400"/>
              <w:gridCol w:w="1414"/>
              <w:gridCol w:w="1250"/>
              <w:gridCol w:w="1401"/>
              <w:gridCol w:w="1789"/>
              <w:gridCol w:w="1388"/>
              <w:gridCol w:w="889"/>
              <w:gridCol w:w="1208"/>
              <w:gridCol w:w="960"/>
              <w:gridCol w:w="1397"/>
              <w:gridCol w:w="902"/>
              <w:gridCol w:w="931"/>
              <w:gridCol w:w="2196"/>
              <w:gridCol w:w="1003"/>
            </w:tblGrid>
            <w:tr w:rsidR="00430288">
              <w:trPr>
                <w:trHeight w:val="1327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Rbr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Evidencijski broj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Predmet nabave</w:t>
                  </w:r>
                </w:p>
              </w:tc>
              <w:tc>
                <w:tcPr>
                  <w:tcW w:w="12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Brojčana oznaka premeta nabave iz CPV-a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Procijenjena vrijednost nabave (u kunama)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Vrsta postupka (uključujući jednostavne nabave)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Posebni režim nabave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Predmet podijeljen na grupe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Sklapa se Ugovor/okvirni sporazum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Planirani početak postupka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Planirano trajanje ugovora ili okvirnog sporazuma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Vrijedi od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Vrijedi do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Napomena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Status promjene</w:t>
                  </w:r>
                </w:p>
              </w:tc>
            </w:tr>
            <w:tr w:rsidR="00430288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E-MV-01/18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LOŽIVO ULJE</w:t>
                  </w:r>
                </w:p>
              </w:tc>
              <w:tc>
                <w:tcPr>
                  <w:tcW w:w="12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09135000-4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800.000,00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Otvoreni postupak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Okvirni sporazum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veljača, 2018.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 godine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12.02.2018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</w:tr>
            <w:tr w:rsidR="00430288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E-MV-02/18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IZGRADNJA I OPREMANJE RECIKLAŽNOG DVORIŠTA</w:t>
                  </w:r>
                </w:p>
              </w:tc>
              <w:tc>
                <w:tcPr>
                  <w:tcW w:w="12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45213270-6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1.629.364,04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Otvoreni postupak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ožujak, 2018.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12.02.2018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</w:tr>
            <w:tr w:rsidR="00430288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E-MV-03/18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IZGRADNJA ETNO KUĆE</w:t>
                  </w:r>
                </w:p>
              </w:tc>
              <w:tc>
                <w:tcPr>
                  <w:tcW w:w="12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 xml:space="preserve">45212000-6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925.000,00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Otvoreni postupak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SRPANJ, 2018.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12.02.2018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28.12.2018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Obrisana</w:t>
                  </w:r>
                </w:p>
              </w:tc>
            </w:tr>
            <w:tr w:rsidR="00430288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E-MV-04/18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REKONSTRUKCIJA JAVNE RASVJETE</w:t>
                  </w:r>
                </w:p>
              </w:tc>
              <w:tc>
                <w:tcPr>
                  <w:tcW w:w="12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 xml:space="preserve">45316110-9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640.000,00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Otvoreni postupak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OŽUJAK, 2018.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10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12.02.2018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28.12.2018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Obrisana</w:t>
                  </w:r>
                </w:p>
              </w:tc>
            </w:tr>
            <w:tr w:rsidR="00430288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E-JN-01/18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INVESTICIJSKO ODRŽAVANJE NERAZVRSTANIH CESTA</w:t>
                  </w:r>
                </w:p>
              </w:tc>
              <w:tc>
                <w:tcPr>
                  <w:tcW w:w="12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45233141-9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izuzet od primjene Zakona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SVIBANJ, 2018.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12.02.2018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</w:tr>
            <w:tr w:rsidR="00430288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E-JN-02/18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OPREMANJE AUTOBUSNIH STAJALIŠTA</w:t>
                  </w:r>
                </w:p>
              </w:tc>
              <w:tc>
                <w:tcPr>
                  <w:tcW w:w="12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 xml:space="preserve">45233293-9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72.000,00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Postupak izuzet od primjene Zakona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LIPANJ, 2018.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12.02.2018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28.12.2018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Obrisana</w:t>
                  </w:r>
                </w:p>
              </w:tc>
            </w:tr>
            <w:tr w:rsidR="00430288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E-JN-03/18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STRUČNI NADZOR RADOVA GRADNJE RECIKLAŽNOG DVORIŠTA</w:t>
                  </w:r>
                </w:p>
              </w:tc>
              <w:tc>
                <w:tcPr>
                  <w:tcW w:w="12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71247000-1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izuzet od primjene Zakona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TRAVANJ, 2018.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12.02.2018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</w:tr>
            <w:tr w:rsidR="00430288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E-JN-04/18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PROJEKTANTSKI NADZOR RADOVA GRADNJE RECIKLAŽNOG DVORIŠTA</w:t>
                  </w:r>
                </w:p>
              </w:tc>
              <w:tc>
                <w:tcPr>
                  <w:tcW w:w="12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71248000-8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izuzet od primjene Zakona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TRAVANJ, 2018.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12.02.2018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</w:tr>
            <w:tr w:rsidR="00430288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E-JN-05/18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PROVEDBA OBRAZOVNIH AKTIVNOSTI O KORIŠTENJU RECIKLAŽNOG DVORIŠTA, PRAVILNOM ODVAJANJU OTPADA I SMANJENJU KOLIČINA OTPADA</w:t>
                  </w:r>
                </w:p>
              </w:tc>
              <w:tc>
                <w:tcPr>
                  <w:tcW w:w="12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79341100-7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35.834,40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izuzet od primjene Zakona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LIPANJ, 2018.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12.02.2018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</w:tr>
            <w:tr w:rsidR="00430288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E-JN-06/18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PROVEDBA AKTIVNOSTI PROMIDŽBE I VIDLJIVOSTI PROJEKTA "IZGRADNJA RECIKLAŽNOG DVORIŠTA"</w:t>
                  </w:r>
                </w:p>
              </w:tc>
              <w:tc>
                <w:tcPr>
                  <w:tcW w:w="12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79416000-3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21.960,00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izuzet od primjene Zakona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VELJAČA, 2018.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12.02.2018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</w:tr>
            <w:tr w:rsidR="00430288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11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E-JN-07/18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USLUGE VANJSKOG STRUČNJAKA ZA AKTIVNOSTI UPRAVLJANJA PROJEKTOM TE PRIPREME I PROVEDBE AKTIVNOSTI JAVNE NABAVE</w:t>
                  </w:r>
                </w:p>
              </w:tc>
              <w:tc>
                <w:tcPr>
                  <w:tcW w:w="12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72224000-1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izuzet od primjene Zakona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VELJAČA, 2018.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12.02.2018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</w:tr>
            <w:tr w:rsidR="00430288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E-JN-08/18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NABAVA HIDRANATA</w:t>
                  </w:r>
                </w:p>
              </w:tc>
              <w:tc>
                <w:tcPr>
                  <w:tcW w:w="12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 xml:space="preserve">42131160-5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24.000,00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Postupak izuzet od primjene Zakona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TRAVANJ, 2018.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12.02.2018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28.12.2018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Obrisana</w:t>
                  </w:r>
                </w:p>
              </w:tc>
            </w:tr>
            <w:tr w:rsidR="00430288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E-JN-09/18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REKONSTRUKCIJA ELEKTRIČNE MREŽE</w:t>
                  </w:r>
                </w:p>
              </w:tc>
              <w:tc>
                <w:tcPr>
                  <w:tcW w:w="12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 xml:space="preserve">45311200-2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32.000,00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Postupak izuzet od primjene Zakona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TRAVANJ, 2018.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8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12.02.2018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28.12.2018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Obrisana</w:t>
                  </w:r>
                </w:p>
              </w:tc>
            </w:tr>
            <w:tr w:rsidR="00430288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E-JN-10/18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UREĐENJE SPORTSKOG CENTRA U ŽAKANJU</w:t>
                  </w:r>
                </w:p>
              </w:tc>
              <w:tc>
                <w:tcPr>
                  <w:tcW w:w="12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 xml:space="preserve">45212110-0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32.000,00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Postupak izuzet od primjene Zakona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TRAVANJ, 2018.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8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12.02.2018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28.12.2018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Obrisana</w:t>
                  </w:r>
                </w:p>
              </w:tc>
            </w:tr>
            <w:tr w:rsidR="00430288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E-JN-11/18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USLUGE IZRADE II. IZMJENA I DOPUNA PROSTORNOG UREĐENJA OPĆINE ŽAKANJE SA SMANJENIM SADRŽAJEM</w:t>
                  </w:r>
                </w:p>
              </w:tc>
              <w:tc>
                <w:tcPr>
                  <w:tcW w:w="12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71410000-5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izuzet od primjene Zakona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TRAVANJ, 2018.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12.02.2018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</w:tr>
            <w:tr w:rsidR="00430288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E-JN-12/18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USLUGE IZRADE PROJEKTNE DOKUMENTACIJE ZA PODUZETNIČKI CENTAR</w:t>
                  </w:r>
                </w:p>
              </w:tc>
              <w:tc>
                <w:tcPr>
                  <w:tcW w:w="12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71220000-6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40.000,00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Postupak izuzet od primjene Zakona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SVIBANJ, 2018.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12.02.2018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28.12.2018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Obrisana</w:t>
                  </w:r>
                </w:p>
              </w:tc>
            </w:tr>
            <w:tr w:rsidR="00430288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E-JN-13/18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USLUGE IZRADE STRATEŠKOG PROGRAMA RAZVOJA TURIZMA</w:t>
                  </w:r>
                </w:p>
              </w:tc>
              <w:tc>
                <w:tcPr>
                  <w:tcW w:w="12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73220000-0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65.000,00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izuzet od primjene Zakona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RUJAN, 2018.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 dana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23.10.2018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Izmijenjena</w:t>
                  </w:r>
                </w:p>
              </w:tc>
            </w:tr>
            <w:tr w:rsidR="00430288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E-JN-13/18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USLUGE IZRADE STRATEŠKOG PROGRAMA RAZVOJA TURIZMA</w:t>
                  </w:r>
                </w:p>
              </w:tc>
              <w:tc>
                <w:tcPr>
                  <w:tcW w:w="12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73220000-0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izuzet od primjene Zakona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RUJAN, 2018.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12.02.2018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23.10.2018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</w:tr>
            <w:tr w:rsidR="00430288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E-JN-14/18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USLUGE IZRADE PROJEKTNE DOKUMENTACIJE ZA SPORTSKI CE</w:t>
                  </w: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NTAR</w:t>
                  </w:r>
                </w:p>
              </w:tc>
              <w:tc>
                <w:tcPr>
                  <w:tcW w:w="12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71242000-6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24.000,00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Postupak izuzet od primjene Zakona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LIPANJ, 2018.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12.02.2018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28.12.2018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Obrisana</w:t>
                  </w:r>
                </w:p>
              </w:tc>
            </w:tr>
            <w:tr w:rsidR="00430288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E-JN-15/18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USLUGE IZRADE PROJEKTNE DOKUMENTACIJE ZA IZGRADNJU NOGOSTUPA ŽAKANJE-JUROVSKI BROD</w:t>
                  </w:r>
                </w:p>
              </w:tc>
              <w:tc>
                <w:tcPr>
                  <w:tcW w:w="12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71242000-6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152.000,00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Postupak izuzet od primjene Zakona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LIPANJ, 2018.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12.02.2018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28.12.2018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Obrisana</w:t>
                  </w:r>
                </w:p>
              </w:tc>
            </w:tr>
            <w:tr w:rsidR="00430288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E-JN-16/18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USLUGE IZRADE IDEJNOG PROJEKTA ZA IZGRADNJU PRISTUPNE CESTE POSLOVNOJ ZONI ŽAKANJE</w:t>
                  </w:r>
                </w:p>
              </w:tc>
              <w:tc>
                <w:tcPr>
                  <w:tcW w:w="12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71242000-6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izuzet od primjene Zakona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LIPANJ, 2018.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28.12.2018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Izmijenjena</w:t>
                  </w:r>
                </w:p>
              </w:tc>
            </w:tr>
            <w:tr w:rsidR="00430288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E-JN-16/18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USLUGE IZRADE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PROJEKTNE DOKUMENTACIJE ZA IZGRADNJU PRISTUPNE CESTE POSLOVNOJ ZONI ŽAKANJE</w:t>
                  </w:r>
                </w:p>
              </w:tc>
              <w:tc>
                <w:tcPr>
                  <w:tcW w:w="12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71242000-6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Postupak izuzet od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primjene Zakona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LIPANJ,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2018.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12.02.2018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28.12.2018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</w:tr>
            <w:tr w:rsidR="00430288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E-JN-17/18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NABAVA MATERIJALA</w:t>
                  </w: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 xml:space="preserve"> ZA INVESTICIJSKO ODRŽAVANJE SUSTAVA ODVODNJE OBORINSKIH VODA</w:t>
                  </w:r>
                </w:p>
              </w:tc>
              <w:tc>
                <w:tcPr>
                  <w:tcW w:w="12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 xml:space="preserve">44114220-0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80.000,00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Postupak izuzet od primjene Zakona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SVIBANJ, 2018.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12.02.2018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28.12.2018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trike/>
                      <w:color w:val="000000"/>
                      <w:sz w:val="14"/>
                    </w:rPr>
                    <w:t>Obrisana</w:t>
                  </w:r>
                </w:p>
              </w:tc>
            </w:tr>
            <w:tr w:rsidR="00430288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E-JN-18/18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UDŽBENIKA ZA UČENIKE OSNOVNE ŠKOLE</w:t>
                  </w:r>
                </w:p>
              </w:tc>
              <w:tc>
                <w:tcPr>
                  <w:tcW w:w="12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22111000-1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izuzet od primjene Zakona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SRPANJ, 2018.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16.07.2018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Izmijenjena</w:t>
                  </w:r>
                </w:p>
              </w:tc>
            </w:tr>
            <w:tr w:rsidR="00430288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E-JN-18/18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UDŽBENIKA ZA UČENIKE OSNOVNE ŠKOLE</w:t>
                  </w:r>
                </w:p>
              </w:tc>
              <w:tc>
                <w:tcPr>
                  <w:tcW w:w="12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22111000-1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izuzet od primjene Zakona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SRPANJ, 2018.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12.02.2018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16.07.2018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430288">
                  <w:pPr>
                    <w:spacing w:after="0" w:line="240" w:lineRule="auto"/>
                  </w:pPr>
                </w:p>
              </w:tc>
            </w:tr>
          </w:tbl>
          <w:p w:rsidR="00430288" w:rsidRDefault="00430288">
            <w:pPr>
              <w:spacing w:after="0" w:line="240" w:lineRule="auto"/>
            </w:pPr>
          </w:p>
        </w:tc>
        <w:tc>
          <w:tcPr>
            <w:tcW w:w="78" w:type="dxa"/>
          </w:tcPr>
          <w:p w:rsidR="00430288" w:rsidRDefault="00430288">
            <w:pPr>
              <w:pStyle w:val="EmptyCellLayoutStyle"/>
              <w:spacing w:after="0" w:line="240" w:lineRule="auto"/>
            </w:pPr>
          </w:p>
        </w:tc>
      </w:tr>
      <w:tr w:rsidR="00430288">
        <w:trPr>
          <w:trHeight w:val="79"/>
        </w:trPr>
        <w:tc>
          <w:tcPr>
            <w:tcW w:w="35" w:type="dxa"/>
          </w:tcPr>
          <w:p w:rsidR="00430288" w:rsidRDefault="00430288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430288" w:rsidRDefault="00430288"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p w:rsidR="00430288" w:rsidRDefault="00430288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</w:tcPr>
          <w:p w:rsidR="00430288" w:rsidRDefault="00430288">
            <w:pPr>
              <w:pStyle w:val="EmptyCellLayoutStyle"/>
              <w:spacing w:after="0" w:line="240" w:lineRule="auto"/>
            </w:pPr>
          </w:p>
        </w:tc>
        <w:tc>
          <w:tcPr>
            <w:tcW w:w="78" w:type="dxa"/>
          </w:tcPr>
          <w:p w:rsidR="00430288" w:rsidRDefault="00430288">
            <w:pPr>
              <w:pStyle w:val="EmptyCellLayoutStyle"/>
              <w:spacing w:after="0" w:line="240" w:lineRule="auto"/>
            </w:pPr>
          </w:p>
        </w:tc>
      </w:tr>
      <w:tr w:rsidR="00212D4C" w:rsidTr="00212D4C">
        <w:trPr>
          <w:trHeight w:val="360"/>
        </w:trPr>
        <w:tc>
          <w:tcPr>
            <w:tcW w:w="35" w:type="dxa"/>
          </w:tcPr>
          <w:p w:rsidR="00430288" w:rsidRDefault="00430288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487"/>
            </w:tblGrid>
            <w:tr w:rsidR="00430288">
              <w:trPr>
                <w:trHeight w:val="282"/>
              </w:trPr>
              <w:tc>
                <w:tcPr>
                  <w:tcW w:w="184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zadnje izmjene plana: 28.12.2018 15:11</w:t>
                  </w:r>
                </w:p>
              </w:tc>
            </w:tr>
          </w:tbl>
          <w:p w:rsidR="00430288" w:rsidRDefault="00430288">
            <w:pPr>
              <w:spacing w:after="0" w:line="240" w:lineRule="auto"/>
            </w:pPr>
          </w:p>
        </w:tc>
        <w:tc>
          <w:tcPr>
            <w:tcW w:w="33" w:type="dxa"/>
          </w:tcPr>
          <w:p w:rsidR="00430288" w:rsidRDefault="00430288">
            <w:pPr>
              <w:pStyle w:val="EmptyCellLayoutStyle"/>
              <w:spacing w:after="0" w:line="240" w:lineRule="auto"/>
            </w:pPr>
          </w:p>
        </w:tc>
        <w:tc>
          <w:tcPr>
            <w:tcW w:w="78" w:type="dxa"/>
          </w:tcPr>
          <w:p w:rsidR="00430288" w:rsidRDefault="00430288">
            <w:pPr>
              <w:pStyle w:val="EmptyCellLayoutStyle"/>
              <w:spacing w:after="0" w:line="240" w:lineRule="auto"/>
            </w:pPr>
          </w:p>
        </w:tc>
      </w:tr>
      <w:tr w:rsidR="00430288">
        <w:trPr>
          <w:trHeight w:val="60"/>
        </w:trPr>
        <w:tc>
          <w:tcPr>
            <w:tcW w:w="35" w:type="dxa"/>
          </w:tcPr>
          <w:p w:rsidR="00430288" w:rsidRDefault="00430288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430288" w:rsidRDefault="00430288"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p w:rsidR="00430288" w:rsidRDefault="00430288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</w:tcPr>
          <w:p w:rsidR="00430288" w:rsidRDefault="00430288">
            <w:pPr>
              <w:pStyle w:val="EmptyCellLayoutStyle"/>
              <w:spacing w:after="0" w:line="240" w:lineRule="auto"/>
            </w:pPr>
          </w:p>
        </w:tc>
        <w:tc>
          <w:tcPr>
            <w:tcW w:w="78" w:type="dxa"/>
          </w:tcPr>
          <w:p w:rsidR="00430288" w:rsidRDefault="00430288">
            <w:pPr>
              <w:pStyle w:val="EmptyCellLayoutStyle"/>
              <w:spacing w:after="0" w:line="240" w:lineRule="auto"/>
            </w:pPr>
          </w:p>
        </w:tc>
      </w:tr>
      <w:tr w:rsidR="00212D4C" w:rsidTr="00212D4C">
        <w:trPr>
          <w:trHeight w:val="360"/>
        </w:trPr>
        <w:tc>
          <w:tcPr>
            <w:tcW w:w="35" w:type="dxa"/>
          </w:tcPr>
          <w:p w:rsidR="00430288" w:rsidRDefault="00430288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487"/>
            </w:tblGrid>
            <w:tr w:rsidR="00430288">
              <w:trPr>
                <w:trHeight w:val="282"/>
              </w:trPr>
              <w:tc>
                <w:tcPr>
                  <w:tcW w:w="184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30288" w:rsidRDefault="0011236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objave plana nabave: 12.02.2018 14:46</w:t>
                  </w:r>
                </w:p>
              </w:tc>
            </w:tr>
          </w:tbl>
          <w:p w:rsidR="00430288" w:rsidRDefault="00430288">
            <w:pPr>
              <w:spacing w:after="0" w:line="240" w:lineRule="auto"/>
            </w:pPr>
          </w:p>
        </w:tc>
        <w:tc>
          <w:tcPr>
            <w:tcW w:w="33" w:type="dxa"/>
          </w:tcPr>
          <w:p w:rsidR="00430288" w:rsidRDefault="00430288">
            <w:pPr>
              <w:pStyle w:val="EmptyCellLayoutStyle"/>
              <w:spacing w:after="0" w:line="240" w:lineRule="auto"/>
            </w:pPr>
          </w:p>
        </w:tc>
        <w:tc>
          <w:tcPr>
            <w:tcW w:w="78" w:type="dxa"/>
          </w:tcPr>
          <w:p w:rsidR="00430288" w:rsidRDefault="00430288">
            <w:pPr>
              <w:pStyle w:val="EmptyCellLayoutStyle"/>
              <w:spacing w:after="0" w:line="240" w:lineRule="auto"/>
            </w:pPr>
          </w:p>
        </w:tc>
      </w:tr>
    </w:tbl>
    <w:p w:rsidR="00430288" w:rsidRDefault="00430288">
      <w:pPr>
        <w:spacing w:after="0" w:line="240" w:lineRule="auto"/>
      </w:pPr>
    </w:p>
    <w:sectPr w:rsidR="00430288">
      <w:headerReference w:type="default" r:id="rId7"/>
      <w:footerReference w:type="default" r:id="rId8"/>
      <w:pgSz w:w="19768" w:h="11908"/>
      <w:pgMar w:top="566" w:right="566" w:bottom="56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2361" w:rsidRDefault="00112361">
      <w:pPr>
        <w:spacing w:after="0" w:line="240" w:lineRule="auto"/>
      </w:pPr>
      <w:r>
        <w:separator/>
      </w:r>
    </w:p>
  </w:endnote>
  <w:endnote w:type="continuationSeparator" w:id="0">
    <w:p w:rsidR="00112361" w:rsidRDefault="00112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556"/>
      <w:gridCol w:w="78"/>
    </w:tblGrid>
    <w:tr w:rsidR="00430288">
      <w:tc>
        <w:tcPr>
          <w:tcW w:w="18556" w:type="dxa"/>
        </w:tcPr>
        <w:p w:rsidR="00430288" w:rsidRDefault="00430288">
          <w:pPr>
            <w:pStyle w:val="EmptyCellLayoutStyle"/>
            <w:spacing w:after="0" w:line="240" w:lineRule="auto"/>
          </w:pPr>
        </w:p>
      </w:tc>
      <w:tc>
        <w:tcPr>
          <w:tcW w:w="78" w:type="dxa"/>
        </w:tcPr>
        <w:p w:rsidR="00430288" w:rsidRDefault="00430288">
          <w:pPr>
            <w:pStyle w:val="EmptyCellLayoutStyle"/>
            <w:spacing w:after="0" w:line="240" w:lineRule="auto"/>
          </w:pPr>
        </w:p>
      </w:tc>
    </w:tr>
    <w:tr w:rsidR="00430288">
      <w:tc>
        <w:tcPr>
          <w:tcW w:w="18556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8556"/>
          </w:tblGrid>
          <w:tr w:rsidR="00430288">
            <w:trPr>
              <w:trHeight w:val="262"/>
            </w:trPr>
            <w:tc>
              <w:tcPr>
                <w:tcW w:w="18556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430288" w:rsidRDefault="00112361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430288" w:rsidRDefault="00430288">
          <w:pPr>
            <w:spacing w:after="0" w:line="240" w:lineRule="auto"/>
          </w:pPr>
        </w:p>
      </w:tc>
      <w:tc>
        <w:tcPr>
          <w:tcW w:w="78" w:type="dxa"/>
        </w:tcPr>
        <w:p w:rsidR="00430288" w:rsidRDefault="00430288">
          <w:pPr>
            <w:pStyle w:val="EmptyCellLayoutStyle"/>
            <w:spacing w:after="0" w:line="240" w:lineRule="auto"/>
          </w:pPr>
        </w:p>
      </w:tc>
    </w:tr>
    <w:tr w:rsidR="00430288">
      <w:tc>
        <w:tcPr>
          <w:tcW w:w="18556" w:type="dxa"/>
        </w:tcPr>
        <w:p w:rsidR="00430288" w:rsidRDefault="00430288">
          <w:pPr>
            <w:pStyle w:val="EmptyCellLayoutStyle"/>
            <w:spacing w:after="0" w:line="240" w:lineRule="auto"/>
          </w:pPr>
        </w:p>
      </w:tc>
      <w:tc>
        <w:tcPr>
          <w:tcW w:w="78" w:type="dxa"/>
        </w:tcPr>
        <w:p w:rsidR="00430288" w:rsidRDefault="00430288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2361" w:rsidRDefault="00112361">
      <w:pPr>
        <w:spacing w:after="0" w:line="240" w:lineRule="auto"/>
      </w:pPr>
      <w:r>
        <w:separator/>
      </w:r>
    </w:p>
  </w:footnote>
  <w:footnote w:type="continuationSeparator" w:id="0">
    <w:p w:rsidR="00112361" w:rsidRDefault="00112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5"/>
      <w:gridCol w:w="1195"/>
      <w:gridCol w:w="17285"/>
      <w:gridCol w:w="118"/>
    </w:tblGrid>
    <w:tr w:rsidR="00430288">
      <w:tc>
        <w:tcPr>
          <w:tcW w:w="35" w:type="dxa"/>
        </w:tcPr>
        <w:p w:rsidR="00430288" w:rsidRDefault="00430288">
          <w:pPr>
            <w:pStyle w:val="EmptyCellLayoutStyle"/>
            <w:spacing w:after="0" w:line="240" w:lineRule="auto"/>
          </w:pPr>
        </w:p>
      </w:tc>
      <w:tc>
        <w:tcPr>
          <w:tcW w:w="1195" w:type="dxa"/>
        </w:tcPr>
        <w:p w:rsidR="00430288" w:rsidRDefault="00430288">
          <w:pPr>
            <w:pStyle w:val="EmptyCellLayoutStyle"/>
            <w:spacing w:after="0" w:line="240" w:lineRule="auto"/>
          </w:pPr>
        </w:p>
      </w:tc>
      <w:tc>
        <w:tcPr>
          <w:tcW w:w="17285" w:type="dxa"/>
        </w:tcPr>
        <w:p w:rsidR="00430288" w:rsidRDefault="00430288">
          <w:pPr>
            <w:pStyle w:val="EmptyCellLayoutStyle"/>
            <w:spacing w:after="0" w:line="240" w:lineRule="auto"/>
          </w:pPr>
        </w:p>
      </w:tc>
      <w:tc>
        <w:tcPr>
          <w:tcW w:w="118" w:type="dxa"/>
        </w:tcPr>
        <w:p w:rsidR="00430288" w:rsidRDefault="00430288">
          <w:pPr>
            <w:pStyle w:val="EmptyCellLayoutStyle"/>
            <w:spacing w:after="0" w:line="240" w:lineRule="auto"/>
          </w:pPr>
        </w:p>
      </w:tc>
    </w:tr>
    <w:tr w:rsidR="00430288">
      <w:tc>
        <w:tcPr>
          <w:tcW w:w="35" w:type="dxa"/>
        </w:tcPr>
        <w:p w:rsidR="00430288" w:rsidRDefault="00430288">
          <w:pPr>
            <w:pStyle w:val="EmptyCellLayoutStyle"/>
            <w:spacing w:after="0" w:line="240" w:lineRule="auto"/>
          </w:pPr>
        </w:p>
      </w:tc>
      <w:tc>
        <w:tcPr>
          <w:tcW w:w="1195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430288" w:rsidRDefault="00112361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>
                <wp:extent cx="759074" cy="253024"/>
                <wp:effectExtent l="0" t="0" r="0" b="0"/>
                <wp:docPr id="1" name="img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9074" cy="2530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285" w:type="dxa"/>
        </w:tcPr>
        <w:p w:rsidR="00430288" w:rsidRDefault="00430288">
          <w:pPr>
            <w:pStyle w:val="EmptyCellLayoutStyle"/>
            <w:spacing w:after="0" w:line="240" w:lineRule="auto"/>
          </w:pPr>
        </w:p>
      </w:tc>
      <w:tc>
        <w:tcPr>
          <w:tcW w:w="118" w:type="dxa"/>
        </w:tcPr>
        <w:p w:rsidR="00430288" w:rsidRDefault="00430288">
          <w:pPr>
            <w:pStyle w:val="EmptyCellLayoutStyle"/>
            <w:spacing w:after="0" w:line="240" w:lineRule="auto"/>
          </w:pPr>
        </w:p>
      </w:tc>
    </w:tr>
    <w:tr w:rsidR="00430288">
      <w:tc>
        <w:tcPr>
          <w:tcW w:w="35" w:type="dxa"/>
        </w:tcPr>
        <w:p w:rsidR="00430288" w:rsidRDefault="00430288">
          <w:pPr>
            <w:pStyle w:val="EmptyCellLayoutStyle"/>
            <w:spacing w:after="0" w:line="240" w:lineRule="auto"/>
          </w:pPr>
        </w:p>
      </w:tc>
      <w:tc>
        <w:tcPr>
          <w:tcW w:w="1195" w:type="dxa"/>
          <w:vMerge/>
        </w:tcPr>
        <w:p w:rsidR="00430288" w:rsidRDefault="00430288">
          <w:pPr>
            <w:pStyle w:val="EmptyCellLayoutStyle"/>
            <w:spacing w:after="0" w:line="240" w:lineRule="auto"/>
          </w:pPr>
        </w:p>
      </w:tc>
      <w:tc>
        <w:tcPr>
          <w:tcW w:w="17285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7285"/>
          </w:tblGrid>
          <w:tr w:rsidR="00430288">
            <w:trPr>
              <w:trHeight w:val="262"/>
            </w:trPr>
            <w:tc>
              <w:tcPr>
                <w:tcW w:w="1728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430288" w:rsidRDefault="00112361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PLAN NABAVE</w:t>
                </w:r>
              </w:p>
            </w:tc>
          </w:tr>
        </w:tbl>
        <w:p w:rsidR="00430288" w:rsidRDefault="00430288">
          <w:pPr>
            <w:spacing w:after="0" w:line="240" w:lineRule="auto"/>
          </w:pPr>
        </w:p>
      </w:tc>
      <w:tc>
        <w:tcPr>
          <w:tcW w:w="118" w:type="dxa"/>
        </w:tcPr>
        <w:p w:rsidR="00430288" w:rsidRDefault="00430288">
          <w:pPr>
            <w:pStyle w:val="EmptyCellLayoutStyle"/>
            <w:spacing w:after="0" w:line="240" w:lineRule="auto"/>
          </w:pPr>
        </w:p>
      </w:tc>
    </w:tr>
    <w:tr w:rsidR="00430288">
      <w:tc>
        <w:tcPr>
          <w:tcW w:w="35" w:type="dxa"/>
        </w:tcPr>
        <w:p w:rsidR="00430288" w:rsidRDefault="00430288">
          <w:pPr>
            <w:pStyle w:val="EmptyCellLayoutStyle"/>
            <w:spacing w:after="0" w:line="240" w:lineRule="auto"/>
          </w:pPr>
        </w:p>
      </w:tc>
      <w:tc>
        <w:tcPr>
          <w:tcW w:w="1195" w:type="dxa"/>
        </w:tcPr>
        <w:p w:rsidR="00430288" w:rsidRDefault="00430288">
          <w:pPr>
            <w:pStyle w:val="EmptyCellLayoutStyle"/>
            <w:spacing w:after="0" w:line="240" w:lineRule="auto"/>
          </w:pPr>
        </w:p>
      </w:tc>
      <w:tc>
        <w:tcPr>
          <w:tcW w:w="17285" w:type="dxa"/>
        </w:tcPr>
        <w:p w:rsidR="00430288" w:rsidRDefault="00430288">
          <w:pPr>
            <w:pStyle w:val="EmptyCellLayoutStyle"/>
            <w:spacing w:after="0" w:line="240" w:lineRule="auto"/>
          </w:pPr>
        </w:p>
      </w:tc>
      <w:tc>
        <w:tcPr>
          <w:tcW w:w="118" w:type="dxa"/>
        </w:tcPr>
        <w:p w:rsidR="00430288" w:rsidRDefault="00430288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288"/>
    <w:rsid w:val="00112361"/>
    <w:rsid w:val="00212D4C"/>
    <w:rsid w:val="00430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477DAC-61AD-4AEB-A796-12573F554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Rpt_PlanNabave</vt:lpstr>
    </vt:vector>
  </TitlesOfParts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Rpt_PlanNabave</dc:title>
  <dc:creator>Windows User</dc:creator>
  <dc:description/>
  <cp:lastModifiedBy>Windows User</cp:lastModifiedBy>
  <cp:revision>2</cp:revision>
  <dcterms:created xsi:type="dcterms:W3CDTF">2019-01-03T08:36:00Z</dcterms:created>
  <dcterms:modified xsi:type="dcterms:W3CDTF">2019-01-03T08:36:00Z</dcterms:modified>
</cp:coreProperties>
</file>