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2B0D" w14:textId="7D69C9D3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</w:t>
      </w:r>
      <w:r w:rsidR="000D112E">
        <w:rPr>
          <w:rFonts w:eastAsia="Times New Roman" w:cstheme="minorHAnsi"/>
          <w:b/>
          <w:bCs/>
          <w:lang w:eastAsia="hr-HR"/>
        </w:rPr>
        <w:t>FINANCIJSKOG PLANA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694D8E">
        <w:rPr>
          <w:rFonts w:eastAsia="Times New Roman" w:cstheme="minorHAnsi"/>
          <w:b/>
          <w:bCs/>
          <w:lang w:eastAsia="hr-HR"/>
        </w:rPr>
        <w:t>6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58307FC6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</w:t>
      </w:r>
      <w:r w:rsidR="00694D8E">
        <w:rPr>
          <w:rFonts w:eastAsia="Times New Roman" w:cstheme="minorHAnsi"/>
          <w:b/>
          <w:bCs/>
          <w:lang w:eastAsia="hr-HR"/>
        </w:rPr>
        <w:t>7</w:t>
      </w:r>
      <w:r w:rsidRPr="00547911">
        <w:rPr>
          <w:rFonts w:eastAsia="Times New Roman" w:cstheme="minorHAnsi"/>
          <w:b/>
          <w:bCs/>
          <w:lang w:eastAsia="hr-HR"/>
        </w:rPr>
        <w:t>. I 202</w:t>
      </w:r>
      <w:r w:rsidR="00694D8E">
        <w:rPr>
          <w:rFonts w:eastAsia="Times New Roman" w:cstheme="minorHAnsi"/>
          <w:b/>
          <w:bCs/>
          <w:lang w:eastAsia="hr-HR"/>
        </w:rPr>
        <w:t>8</w:t>
      </w:r>
      <w:r w:rsidRPr="00547911">
        <w:rPr>
          <w:rFonts w:eastAsia="Times New Roman" w:cstheme="minorHAnsi"/>
          <w:b/>
          <w:bCs/>
          <w:lang w:eastAsia="hr-HR"/>
        </w:rPr>
        <w:t>. GODINU</w:t>
      </w:r>
    </w:p>
    <w:p w14:paraId="1F03151A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0F99E498" w14:textId="2F5EAC84" w:rsidR="002162FF" w:rsidRPr="000D112E" w:rsidRDefault="002162FF" w:rsidP="0096179B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hr-HR"/>
        </w:rPr>
      </w:pPr>
      <w:r w:rsidRPr="000D112E">
        <w:rPr>
          <w:rFonts w:eastAsia="Times New Roman" w:cstheme="minorHAnsi"/>
          <w:b/>
          <w:bCs/>
          <w:sz w:val="40"/>
          <w:szCs w:val="40"/>
          <w:lang w:eastAsia="hr-HR"/>
        </w:rPr>
        <w:t>DJEČJI VRTIĆ PČELICA</w:t>
      </w:r>
      <w:r w:rsidR="000D0F99" w:rsidRPr="000D112E">
        <w:rPr>
          <w:rFonts w:eastAsia="Times New Roman" w:cstheme="minorHAnsi"/>
          <w:b/>
          <w:bCs/>
          <w:sz w:val="40"/>
          <w:szCs w:val="40"/>
          <w:lang w:eastAsia="hr-HR"/>
        </w:rPr>
        <w:t xml:space="preserve"> ŽAKANJE</w:t>
      </w:r>
    </w:p>
    <w:p w14:paraId="361A0B8D" w14:textId="77777777" w:rsidR="0096179B" w:rsidRPr="00CE69F6" w:rsidRDefault="0096179B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1F063ED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</w:t>
      </w:r>
      <w:r w:rsidR="007D5DC6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s projekcijama za 202</w:t>
      </w:r>
      <w:r w:rsidR="007D5DC6">
        <w:rPr>
          <w:rFonts w:eastAsia="Times New Roman" w:cstheme="minorHAnsi"/>
          <w:lang w:eastAsia="hr-HR"/>
        </w:rPr>
        <w:t>7</w:t>
      </w:r>
      <w:r>
        <w:rPr>
          <w:rFonts w:eastAsia="Times New Roman" w:cstheme="minorHAnsi"/>
          <w:lang w:eastAsia="hr-HR"/>
        </w:rPr>
        <w:t>. i 202</w:t>
      </w:r>
      <w:r w:rsidR="007D5DC6">
        <w:rPr>
          <w:rFonts w:eastAsia="Times New Roman" w:cstheme="minorHAnsi"/>
          <w:lang w:eastAsia="hr-HR"/>
        </w:rPr>
        <w:t>8</w:t>
      </w:r>
      <w:r>
        <w:rPr>
          <w:rFonts w:eastAsia="Times New Roman" w:cstheme="minorHAnsi"/>
          <w:lang w:eastAsia="hr-HR"/>
        </w:rPr>
        <w:t>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</w:t>
      </w:r>
      <w:r w:rsidR="004129E2">
        <w:rPr>
          <w:rFonts w:eastAsia="Times New Roman" w:cstheme="minorHAnsi"/>
          <w:lang w:eastAsia="hr-HR"/>
        </w:rPr>
        <w:t xml:space="preserve"> ŽAKANJE</w:t>
      </w:r>
      <w:r w:rsidR="00CE69F6">
        <w:rPr>
          <w:rFonts w:eastAsia="Times New Roman" w:cstheme="minorHAnsi"/>
          <w:lang w:eastAsia="hr-HR"/>
        </w:rPr>
        <w:t xml:space="preserve"> kako slijedi:</w:t>
      </w:r>
    </w:p>
    <w:p w14:paraId="586303DF" w14:textId="77777777" w:rsidR="006C5701" w:rsidRPr="00CE69F6" w:rsidRDefault="006C5701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6E0A5739" w14:textId="2ACEBAB5" w:rsidR="006C5701" w:rsidRPr="006C5701" w:rsidRDefault="00CE69F6" w:rsidP="006C5701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C5701">
        <w:rPr>
          <w:rFonts w:asciiTheme="minorHAnsi" w:eastAsia="Times New Roman" w:hAnsiTheme="minorHAnsi" w:cstheme="minorHAnsi"/>
          <w:b/>
          <w:bCs/>
          <w:lang w:eastAsia="hr-HR"/>
        </w:rPr>
        <w:t>PRIHODI</w:t>
      </w:r>
    </w:p>
    <w:p w14:paraId="255898EF" w14:textId="2401009D" w:rsidR="006C5701" w:rsidRPr="006C5701" w:rsidRDefault="006C5701" w:rsidP="006C5701">
      <w:pPr>
        <w:jc w:val="both"/>
        <w:rPr>
          <w:rFonts w:eastAsia="Times New Roman" w:cstheme="minorHAnsi"/>
          <w:lang w:eastAsia="hr-HR"/>
        </w:rPr>
      </w:pPr>
      <w:r w:rsidRPr="006C5701">
        <w:rPr>
          <w:rFonts w:eastAsia="Times New Roman" w:cstheme="minorHAnsi"/>
          <w:noProof/>
          <w:lang w:eastAsia="hr-HR"/>
        </w:rPr>
        <w:drawing>
          <wp:inline distT="0" distB="0" distL="0" distR="0" wp14:anchorId="55814D3E" wp14:editId="05C4AD73">
            <wp:extent cx="6336030" cy="1195155"/>
            <wp:effectExtent l="0" t="0" r="7620" b="5080"/>
            <wp:docPr id="14450666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666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9762" cy="119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6EFA" w14:textId="03ED29A4" w:rsidR="00577A16" w:rsidRDefault="00577A1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 w:rsidR="00007DB7">
        <w:rPr>
          <w:rFonts w:asciiTheme="minorHAnsi" w:eastAsia="Times New Roman" w:hAnsiTheme="minorHAnsi" w:cstheme="minorHAnsi"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odnose se na sufinanciranje programa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iz Državnog proračuna.</w:t>
      </w:r>
    </w:p>
    <w:p w14:paraId="6884AC39" w14:textId="44CFFFCB" w:rsidR="00577A16" w:rsidRDefault="00577A1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631994BC" w:rsidR="00BF71DA" w:rsidRDefault="00577A1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Sufinanciranje cijene usluge</w:t>
      </w:r>
      <w:r w:rsidR="00007DB7">
        <w:rPr>
          <w:rFonts w:asciiTheme="minorHAnsi" w:eastAsia="Times New Roman" w:hAnsiTheme="minorHAnsi" w:cstheme="minorHAnsi"/>
          <w:b/>
          <w:bCs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537BF1" w14:textId="40C6DA17" w:rsidR="004A51FB" w:rsidRDefault="004A51FB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A982D8" w14:textId="7BA2376C" w:rsidR="004A51FB" w:rsidRPr="00BF71DA" w:rsidRDefault="004A51FB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07DB7">
        <w:rPr>
          <w:rFonts w:asciiTheme="minorHAnsi" w:eastAsia="Times New Roman" w:hAnsiTheme="minorHAnsi" w:cstheme="minorHAnsi"/>
          <w:lang w:eastAsia="hr-HR"/>
        </w:rPr>
        <w:t>odnose se na sredstva koja osigurava osnivač Općina Žakanje za podmirenje troškova DV-a.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310F7A09" w14:textId="54D9A6F4" w:rsidR="006C5701" w:rsidRPr="006C5701" w:rsidRDefault="00CE69F6" w:rsidP="00CE69F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C5701">
        <w:rPr>
          <w:rFonts w:asciiTheme="minorHAnsi" w:eastAsia="Times New Roman" w:hAnsiTheme="minorHAnsi" w:cstheme="minorHAnsi"/>
          <w:b/>
          <w:bCs/>
          <w:lang w:eastAsia="hr-HR"/>
        </w:rPr>
        <w:t>RASHODI</w:t>
      </w:r>
    </w:p>
    <w:p w14:paraId="1955A6DE" w14:textId="70C7C807" w:rsidR="00B910FD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51A5FC" wp14:editId="35B4E547">
            <wp:extent cx="6336310" cy="1619250"/>
            <wp:effectExtent l="0" t="0" r="7620" b="0"/>
            <wp:docPr id="5624950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950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590" cy="161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EEBB" w14:textId="77777777" w:rsidR="006C5701" w:rsidRDefault="006C5701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DFF460" w14:textId="74460C83" w:rsidR="00CE69F6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5671350F" w14:textId="1CCBCAD1" w:rsidR="00B910FD" w:rsidRDefault="00745C79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3F6897E" w14:textId="77777777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318A04" w14:textId="04FB75B3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Cilj: </w:t>
      </w:r>
      <w:r w:rsidRPr="006C5701">
        <w:rPr>
          <w:rFonts w:asciiTheme="minorHAnsi" w:eastAsia="Times New Roman" w:hAnsiTheme="minorHAnsi" w:cstheme="minorHAnsi"/>
          <w:lang w:eastAsia="hr-HR"/>
        </w:rPr>
        <w:t>osigurati kvalitetan i siguran predškolski odgoj i obrazovanje djece na području Općine, kroz adekvatno financiranje zaposlenih i materijalnih troškova, te stvaranje poticajnog i razvojno primjerenog okruženja za djecu.</w:t>
      </w:r>
    </w:p>
    <w:p w14:paraId="51B6286C" w14:textId="77777777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0F111C" w14:textId="0906799A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Pokazatelji rezultata: </w:t>
      </w:r>
    </w:p>
    <w:p w14:paraId="1A60CB97" w14:textId="77777777" w:rsid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broj djece upisanih i pohađanih programa predškolskog odgoja</w:t>
      </w:r>
    </w:p>
    <w:p w14:paraId="5C2A923B" w14:textId="77777777" w:rsid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osigurana dostupnost i kontinuitet odgojno-obrazovnih usluga</w:t>
      </w:r>
    </w:p>
    <w:p w14:paraId="77C0A2CC" w14:textId="77777777" w:rsid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zadovoljstvo roditelja i korisnika usluga</w:t>
      </w:r>
    </w:p>
    <w:p w14:paraId="0CE95382" w14:textId="506B07BB" w:rsidR="00CE69F6" w:rsidRPr="000D112E" w:rsidRDefault="006C5701" w:rsidP="00CE69F6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adekvatna materijalna i kadrovska podrška za provedbu programa</w:t>
      </w: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E451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A25"/>
    <w:multiLevelType w:val="hybridMultilevel"/>
    <w:tmpl w:val="33129FD4"/>
    <w:lvl w:ilvl="0" w:tplc="A3B8675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E7F"/>
    <w:multiLevelType w:val="hybridMultilevel"/>
    <w:tmpl w:val="073860F6"/>
    <w:lvl w:ilvl="0" w:tplc="EA5A0C10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1E1B"/>
    <w:multiLevelType w:val="hybridMultilevel"/>
    <w:tmpl w:val="76D2B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8" w15:restartNumberingAfterBreak="0">
    <w:nsid w:val="45C66CFD"/>
    <w:multiLevelType w:val="hybridMultilevel"/>
    <w:tmpl w:val="D1FE9F7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80861"/>
    <w:multiLevelType w:val="hybridMultilevel"/>
    <w:tmpl w:val="1DEEB092"/>
    <w:lvl w:ilvl="0" w:tplc="A3B8675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2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78773A"/>
    <w:multiLevelType w:val="hybridMultilevel"/>
    <w:tmpl w:val="96B28E98"/>
    <w:lvl w:ilvl="0" w:tplc="A3B8675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11"/>
  </w:num>
  <w:num w:numId="2" w16cid:durableId="1287587083">
    <w:abstractNumId w:val="6"/>
  </w:num>
  <w:num w:numId="3" w16cid:durableId="334462055">
    <w:abstractNumId w:val="0"/>
  </w:num>
  <w:num w:numId="4" w16cid:durableId="1240947891">
    <w:abstractNumId w:val="13"/>
  </w:num>
  <w:num w:numId="5" w16cid:durableId="824586253">
    <w:abstractNumId w:val="4"/>
  </w:num>
  <w:num w:numId="6" w16cid:durableId="1146049787">
    <w:abstractNumId w:val="15"/>
  </w:num>
  <w:num w:numId="7" w16cid:durableId="1080492213">
    <w:abstractNumId w:val="12"/>
  </w:num>
  <w:num w:numId="8" w16cid:durableId="2048093177">
    <w:abstractNumId w:val="3"/>
  </w:num>
  <w:num w:numId="9" w16cid:durableId="1744836191">
    <w:abstractNumId w:val="7"/>
  </w:num>
  <w:num w:numId="10" w16cid:durableId="114181570">
    <w:abstractNumId w:val="9"/>
  </w:num>
  <w:num w:numId="11" w16cid:durableId="238447884">
    <w:abstractNumId w:val="8"/>
  </w:num>
  <w:num w:numId="12" w16cid:durableId="1675303330">
    <w:abstractNumId w:val="5"/>
  </w:num>
  <w:num w:numId="13" w16cid:durableId="288049963">
    <w:abstractNumId w:val="2"/>
  </w:num>
  <w:num w:numId="14" w16cid:durableId="1229026590">
    <w:abstractNumId w:val="10"/>
  </w:num>
  <w:num w:numId="15" w16cid:durableId="1096906765">
    <w:abstractNumId w:val="14"/>
  </w:num>
  <w:num w:numId="16" w16cid:durableId="839577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242B"/>
    <w:rsid w:val="000278CC"/>
    <w:rsid w:val="0003073E"/>
    <w:rsid w:val="00034260"/>
    <w:rsid w:val="000350CB"/>
    <w:rsid w:val="00037AFC"/>
    <w:rsid w:val="00037CE0"/>
    <w:rsid w:val="00041C22"/>
    <w:rsid w:val="00042681"/>
    <w:rsid w:val="00046B63"/>
    <w:rsid w:val="00055CB3"/>
    <w:rsid w:val="00056D7F"/>
    <w:rsid w:val="00064A90"/>
    <w:rsid w:val="00074A7E"/>
    <w:rsid w:val="00083C03"/>
    <w:rsid w:val="0009223A"/>
    <w:rsid w:val="00096F05"/>
    <w:rsid w:val="000D0F99"/>
    <w:rsid w:val="000D112E"/>
    <w:rsid w:val="000D44E4"/>
    <w:rsid w:val="000E6367"/>
    <w:rsid w:val="000F35CB"/>
    <w:rsid w:val="001041AB"/>
    <w:rsid w:val="001043A9"/>
    <w:rsid w:val="00106125"/>
    <w:rsid w:val="00117701"/>
    <w:rsid w:val="00135689"/>
    <w:rsid w:val="00144ADA"/>
    <w:rsid w:val="00157A4E"/>
    <w:rsid w:val="00172B67"/>
    <w:rsid w:val="00187439"/>
    <w:rsid w:val="001A73F7"/>
    <w:rsid w:val="001C5A0A"/>
    <w:rsid w:val="001D054B"/>
    <w:rsid w:val="001D6ADC"/>
    <w:rsid w:val="001E7F4F"/>
    <w:rsid w:val="001F6AC1"/>
    <w:rsid w:val="002157D6"/>
    <w:rsid w:val="002162FF"/>
    <w:rsid w:val="0022308C"/>
    <w:rsid w:val="002331A1"/>
    <w:rsid w:val="00234118"/>
    <w:rsid w:val="0023518D"/>
    <w:rsid w:val="00256AFA"/>
    <w:rsid w:val="002572EF"/>
    <w:rsid w:val="00295261"/>
    <w:rsid w:val="00295FFE"/>
    <w:rsid w:val="002A0AED"/>
    <w:rsid w:val="002B1804"/>
    <w:rsid w:val="002B2E91"/>
    <w:rsid w:val="002B6E46"/>
    <w:rsid w:val="002C63E7"/>
    <w:rsid w:val="002C711C"/>
    <w:rsid w:val="002D0E2F"/>
    <w:rsid w:val="002D5626"/>
    <w:rsid w:val="002E149E"/>
    <w:rsid w:val="002E75E1"/>
    <w:rsid w:val="003028F0"/>
    <w:rsid w:val="00310F14"/>
    <w:rsid w:val="00322B5E"/>
    <w:rsid w:val="00324617"/>
    <w:rsid w:val="00326E47"/>
    <w:rsid w:val="0033011F"/>
    <w:rsid w:val="00336D4B"/>
    <w:rsid w:val="00383781"/>
    <w:rsid w:val="003B0CBC"/>
    <w:rsid w:val="003B29D7"/>
    <w:rsid w:val="003B5D40"/>
    <w:rsid w:val="003D2B97"/>
    <w:rsid w:val="003E0526"/>
    <w:rsid w:val="003E7E06"/>
    <w:rsid w:val="003F5E53"/>
    <w:rsid w:val="00401DCB"/>
    <w:rsid w:val="00406FAB"/>
    <w:rsid w:val="004129E2"/>
    <w:rsid w:val="0042552F"/>
    <w:rsid w:val="00425649"/>
    <w:rsid w:val="00434C44"/>
    <w:rsid w:val="00436B12"/>
    <w:rsid w:val="00440131"/>
    <w:rsid w:val="00441064"/>
    <w:rsid w:val="00442BEE"/>
    <w:rsid w:val="00442D56"/>
    <w:rsid w:val="00462DCE"/>
    <w:rsid w:val="004741E9"/>
    <w:rsid w:val="00482DC7"/>
    <w:rsid w:val="004A1007"/>
    <w:rsid w:val="004A35C3"/>
    <w:rsid w:val="004A51FB"/>
    <w:rsid w:val="004B10DE"/>
    <w:rsid w:val="004E2ED2"/>
    <w:rsid w:val="004E4DF2"/>
    <w:rsid w:val="0050227C"/>
    <w:rsid w:val="005036A4"/>
    <w:rsid w:val="00503EB9"/>
    <w:rsid w:val="00513AA8"/>
    <w:rsid w:val="0051520E"/>
    <w:rsid w:val="00517432"/>
    <w:rsid w:val="0053713C"/>
    <w:rsid w:val="00544F3A"/>
    <w:rsid w:val="00547911"/>
    <w:rsid w:val="00552A31"/>
    <w:rsid w:val="00552B2E"/>
    <w:rsid w:val="005531C2"/>
    <w:rsid w:val="00574E3E"/>
    <w:rsid w:val="00577A16"/>
    <w:rsid w:val="00582F9D"/>
    <w:rsid w:val="00583FED"/>
    <w:rsid w:val="005944E1"/>
    <w:rsid w:val="005A4D6B"/>
    <w:rsid w:val="005A6BEF"/>
    <w:rsid w:val="005B1B9D"/>
    <w:rsid w:val="005B55F6"/>
    <w:rsid w:val="005C496E"/>
    <w:rsid w:val="005D2842"/>
    <w:rsid w:val="005D4F3A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47A89"/>
    <w:rsid w:val="00655917"/>
    <w:rsid w:val="00656F4C"/>
    <w:rsid w:val="00672EAF"/>
    <w:rsid w:val="0068367C"/>
    <w:rsid w:val="00686B6D"/>
    <w:rsid w:val="00694D8E"/>
    <w:rsid w:val="00697777"/>
    <w:rsid w:val="006B1942"/>
    <w:rsid w:val="006B5C3F"/>
    <w:rsid w:val="006C5701"/>
    <w:rsid w:val="006C66B6"/>
    <w:rsid w:val="006C6CB3"/>
    <w:rsid w:val="006D071B"/>
    <w:rsid w:val="006E0873"/>
    <w:rsid w:val="006E0F8C"/>
    <w:rsid w:val="006F5436"/>
    <w:rsid w:val="007362FA"/>
    <w:rsid w:val="00745C79"/>
    <w:rsid w:val="00784F1A"/>
    <w:rsid w:val="00785848"/>
    <w:rsid w:val="0078656C"/>
    <w:rsid w:val="0079359F"/>
    <w:rsid w:val="007B3D82"/>
    <w:rsid w:val="007C45B4"/>
    <w:rsid w:val="007D3F58"/>
    <w:rsid w:val="007D54F6"/>
    <w:rsid w:val="007D5A30"/>
    <w:rsid w:val="007D5DC6"/>
    <w:rsid w:val="007D7591"/>
    <w:rsid w:val="007E6D57"/>
    <w:rsid w:val="007E7F9E"/>
    <w:rsid w:val="007F795D"/>
    <w:rsid w:val="00806A0F"/>
    <w:rsid w:val="0082045E"/>
    <w:rsid w:val="00820BF8"/>
    <w:rsid w:val="00822812"/>
    <w:rsid w:val="0083659C"/>
    <w:rsid w:val="00836FEB"/>
    <w:rsid w:val="00837D53"/>
    <w:rsid w:val="008407D7"/>
    <w:rsid w:val="00856415"/>
    <w:rsid w:val="008841D9"/>
    <w:rsid w:val="00885A50"/>
    <w:rsid w:val="008A0ED2"/>
    <w:rsid w:val="008A4BA6"/>
    <w:rsid w:val="008B0D9B"/>
    <w:rsid w:val="008B4028"/>
    <w:rsid w:val="008C7177"/>
    <w:rsid w:val="008D5EBD"/>
    <w:rsid w:val="008E214E"/>
    <w:rsid w:val="008F5C9C"/>
    <w:rsid w:val="009178C5"/>
    <w:rsid w:val="00921C41"/>
    <w:rsid w:val="00922C62"/>
    <w:rsid w:val="00925A72"/>
    <w:rsid w:val="00931F37"/>
    <w:rsid w:val="00932A84"/>
    <w:rsid w:val="00932BDF"/>
    <w:rsid w:val="0093491E"/>
    <w:rsid w:val="00951D61"/>
    <w:rsid w:val="009558C4"/>
    <w:rsid w:val="0096069F"/>
    <w:rsid w:val="0096179B"/>
    <w:rsid w:val="009A4FA6"/>
    <w:rsid w:val="009B3819"/>
    <w:rsid w:val="009B3A3F"/>
    <w:rsid w:val="009C0400"/>
    <w:rsid w:val="009C5213"/>
    <w:rsid w:val="009C74D1"/>
    <w:rsid w:val="009D365D"/>
    <w:rsid w:val="009E55BD"/>
    <w:rsid w:val="009E6BA3"/>
    <w:rsid w:val="009F056C"/>
    <w:rsid w:val="00A002F2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1DC6"/>
    <w:rsid w:val="00B15B6B"/>
    <w:rsid w:val="00B349A8"/>
    <w:rsid w:val="00B34B8F"/>
    <w:rsid w:val="00B34FAE"/>
    <w:rsid w:val="00B370BD"/>
    <w:rsid w:val="00B40457"/>
    <w:rsid w:val="00B4513C"/>
    <w:rsid w:val="00B454C3"/>
    <w:rsid w:val="00B45F89"/>
    <w:rsid w:val="00B5764C"/>
    <w:rsid w:val="00B65905"/>
    <w:rsid w:val="00B65B53"/>
    <w:rsid w:val="00B67384"/>
    <w:rsid w:val="00B7479A"/>
    <w:rsid w:val="00B82B77"/>
    <w:rsid w:val="00B86F00"/>
    <w:rsid w:val="00B910FD"/>
    <w:rsid w:val="00B92F07"/>
    <w:rsid w:val="00B95D13"/>
    <w:rsid w:val="00B967F2"/>
    <w:rsid w:val="00BA3DA5"/>
    <w:rsid w:val="00BA6A13"/>
    <w:rsid w:val="00BC663B"/>
    <w:rsid w:val="00BE3521"/>
    <w:rsid w:val="00BE56F7"/>
    <w:rsid w:val="00BF71DA"/>
    <w:rsid w:val="00C0576F"/>
    <w:rsid w:val="00C106F3"/>
    <w:rsid w:val="00C224BD"/>
    <w:rsid w:val="00C540EC"/>
    <w:rsid w:val="00C662BA"/>
    <w:rsid w:val="00C6698F"/>
    <w:rsid w:val="00C71DA7"/>
    <w:rsid w:val="00C72B38"/>
    <w:rsid w:val="00C72D28"/>
    <w:rsid w:val="00C7504D"/>
    <w:rsid w:val="00C80469"/>
    <w:rsid w:val="00C97707"/>
    <w:rsid w:val="00CA6C7A"/>
    <w:rsid w:val="00CB3186"/>
    <w:rsid w:val="00CC721C"/>
    <w:rsid w:val="00CC765F"/>
    <w:rsid w:val="00CE3A50"/>
    <w:rsid w:val="00CE3DC2"/>
    <w:rsid w:val="00CE69F6"/>
    <w:rsid w:val="00CF182E"/>
    <w:rsid w:val="00CF5ECD"/>
    <w:rsid w:val="00CF7294"/>
    <w:rsid w:val="00D116D4"/>
    <w:rsid w:val="00D11732"/>
    <w:rsid w:val="00D20307"/>
    <w:rsid w:val="00D37C5E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105"/>
    <w:rsid w:val="00DF3E9A"/>
    <w:rsid w:val="00E00FEC"/>
    <w:rsid w:val="00E1063A"/>
    <w:rsid w:val="00E11A48"/>
    <w:rsid w:val="00E2022C"/>
    <w:rsid w:val="00E20731"/>
    <w:rsid w:val="00E22A1A"/>
    <w:rsid w:val="00E3068A"/>
    <w:rsid w:val="00E35F8A"/>
    <w:rsid w:val="00E417F2"/>
    <w:rsid w:val="00E451DF"/>
    <w:rsid w:val="00E619AE"/>
    <w:rsid w:val="00E61F45"/>
    <w:rsid w:val="00E63E18"/>
    <w:rsid w:val="00E728D0"/>
    <w:rsid w:val="00E85D67"/>
    <w:rsid w:val="00E978BD"/>
    <w:rsid w:val="00EA247A"/>
    <w:rsid w:val="00EB1FF0"/>
    <w:rsid w:val="00EB20F8"/>
    <w:rsid w:val="00EB253D"/>
    <w:rsid w:val="00EB3D09"/>
    <w:rsid w:val="00EB7F8D"/>
    <w:rsid w:val="00ED2647"/>
    <w:rsid w:val="00ED660A"/>
    <w:rsid w:val="00ED6652"/>
    <w:rsid w:val="00EE2A58"/>
    <w:rsid w:val="00F1306D"/>
    <w:rsid w:val="00F23DCA"/>
    <w:rsid w:val="00F359C0"/>
    <w:rsid w:val="00F4169F"/>
    <w:rsid w:val="00F43A8C"/>
    <w:rsid w:val="00F6484F"/>
    <w:rsid w:val="00F6524A"/>
    <w:rsid w:val="00F67ED0"/>
    <w:rsid w:val="00F868EA"/>
    <w:rsid w:val="00FA1944"/>
    <w:rsid w:val="00FA7573"/>
    <w:rsid w:val="00FB114E"/>
    <w:rsid w:val="00FB2001"/>
    <w:rsid w:val="00FC0385"/>
    <w:rsid w:val="00FE1F73"/>
    <w:rsid w:val="00FF22AB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F8"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  <w:style w:type="paragraph" w:styleId="StandardWeb">
    <w:name w:val="Normal (Web)"/>
    <w:basedOn w:val="Normal"/>
    <w:uiPriority w:val="99"/>
    <w:semiHidden/>
    <w:unhideWhenUsed/>
    <w:rsid w:val="00D37C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</cp:revision>
  <cp:lastPrinted>2022-12-29T08:16:00Z</cp:lastPrinted>
  <dcterms:created xsi:type="dcterms:W3CDTF">2026-02-13T10:49:00Z</dcterms:created>
  <dcterms:modified xsi:type="dcterms:W3CDTF">2026-02-13T10:49:00Z</dcterms:modified>
</cp:coreProperties>
</file>