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3369"/>
        <w:gridCol w:w="6270"/>
      </w:tblGrid>
      <w:tr w:rsidR="004B3D19" w:rsidRPr="00582861" w14:paraId="126B254D" w14:textId="77777777" w:rsidTr="004B3D19">
        <w:trPr>
          <w:trHeight w:val="283"/>
        </w:trPr>
        <w:tc>
          <w:tcPr>
            <w:tcW w:w="3402" w:type="dxa"/>
            <w:vAlign w:val="center"/>
          </w:tcPr>
          <w:p w14:paraId="5628EFF7" w14:textId="77777777" w:rsidR="004B3D19" w:rsidRPr="00582861" w:rsidRDefault="00B94B47" w:rsidP="008366F4">
            <w:pPr>
              <w:pStyle w:val="Zaglavlje"/>
              <w:jc w:val="center"/>
              <w:rPr>
                <w:rFonts w:ascii="Calibri" w:hAnsi="Calibri" w:cs="Calibri"/>
                <w:sz w:val="22"/>
                <w:szCs w:val="22"/>
              </w:rPr>
            </w:pPr>
            <w:r w:rsidRPr="00582861">
              <w:rPr>
                <w:rFonts w:ascii="Calibri" w:hAnsi="Calibri" w:cs="Calibri"/>
                <w:noProof/>
                <w:sz w:val="22"/>
                <w:szCs w:val="22"/>
              </w:rPr>
              <w:drawing>
                <wp:inline distT="0" distB="0" distL="0" distR="0" wp14:anchorId="3C628765" wp14:editId="3743A8A4">
                  <wp:extent cx="281940" cy="36576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365760"/>
                          </a:xfrm>
                          <a:prstGeom prst="rect">
                            <a:avLst/>
                          </a:prstGeom>
                          <a:noFill/>
                          <a:ln>
                            <a:noFill/>
                          </a:ln>
                        </pic:spPr>
                      </pic:pic>
                    </a:graphicData>
                  </a:graphic>
                </wp:inline>
              </w:drawing>
            </w:r>
          </w:p>
        </w:tc>
        <w:tc>
          <w:tcPr>
            <w:tcW w:w="6345" w:type="dxa"/>
            <w:vMerge w:val="restart"/>
          </w:tcPr>
          <w:p w14:paraId="7B8AAF11" w14:textId="77777777" w:rsidR="004B3D19" w:rsidRPr="00582861" w:rsidRDefault="00B94B47" w:rsidP="004B3D19">
            <w:pPr>
              <w:pStyle w:val="Zaglavlje"/>
              <w:jc w:val="right"/>
              <w:rPr>
                <w:rFonts w:ascii="Calibri" w:hAnsi="Calibri" w:cs="Calibri"/>
                <w:sz w:val="22"/>
                <w:szCs w:val="22"/>
              </w:rPr>
            </w:pPr>
            <w:r>
              <w:rPr>
                <w:rFonts w:ascii="Calibri" w:hAnsi="Calibri" w:cs="Calibri"/>
                <w:b/>
                <w:bCs/>
                <w:noProof/>
                <w:sz w:val="22"/>
                <w:szCs w:val="22"/>
              </w:rPr>
              <w:drawing>
                <wp:inline distT="0" distB="0" distL="0" distR="0" wp14:anchorId="790E9CDB" wp14:editId="18420196">
                  <wp:extent cx="723900" cy="112776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127760"/>
                          </a:xfrm>
                          <a:prstGeom prst="rect">
                            <a:avLst/>
                          </a:prstGeom>
                          <a:noFill/>
                          <a:ln>
                            <a:noFill/>
                          </a:ln>
                        </pic:spPr>
                      </pic:pic>
                    </a:graphicData>
                  </a:graphic>
                </wp:inline>
              </w:drawing>
            </w:r>
          </w:p>
        </w:tc>
      </w:tr>
      <w:tr w:rsidR="004B3D19" w:rsidRPr="00582861" w14:paraId="2CD5344C" w14:textId="77777777" w:rsidTr="004B3D19">
        <w:trPr>
          <w:trHeight w:val="283"/>
        </w:trPr>
        <w:tc>
          <w:tcPr>
            <w:tcW w:w="3402" w:type="dxa"/>
            <w:vAlign w:val="center"/>
          </w:tcPr>
          <w:p w14:paraId="3382B3D8" w14:textId="77777777" w:rsidR="004B3D19" w:rsidRPr="004B3D19" w:rsidRDefault="004B3D19" w:rsidP="008366F4">
            <w:pPr>
              <w:pStyle w:val="Zaglavlje"/>
              <w:jc w:val="center"/>
              <w:rPr>
                <w:rFonts w:ascii="Calibri" w:hAnsi="Calibri" w:cs="Calibri"/>
                <w:b/>
                <w:bCs/>
                <w:sz w:val="22"/>
                <w:szCs w:val="22"/>
              </w:rPr>
            </w:pPr>
            <w:r w:rsidRPr="004B3D19">
              <w:rPr>
                <w:rFonts w:ascii="Calibri" w:hAnsi="Calibri" w:cs="Calibri"/>
                <w:b/>
                <w:bCs/>
                <w:sz w:val="22"/>
                <w:szCs w:val="22"/>
              </w:rPr>
              <w:t>REPUBLIKA HRVATSKA</w:t>
            </w:r>
          </w:p>
        </w:tc>
        <w:tc>
          <w:tcPr>
            <w:tcW w:w="6345" w:type="dxa"/>
            <w:vMerge/>
          </w:tcPr>
          <w:p w14:paraId="383A3A23" w14:textId="77777777" w:rsidR="004B3D19" w:rsidRPr="004B3D19" w:rsidRDefault="004B3D19" w:rsidP="008366F4">
            <w:pPr>
              <w:pStyle w:val="Zaglavlje"/>
              <w:jc w:val="center"/>
              <w:rPr>
                <w:rFonts w:ascii="Calibri" w:hAnsi="Calibri" w:cs="Calibri"/>
                <w:b/>
                <w:bCs/>
                <w:sz w:val="22"/>
                <w:szCs w:val="22"/>
              </w:rPr>
            </w:pPr>
          </w:p>
        </w:tc>
      </w:tr>
      <w:tr w:rsidR="004B3D19" w:rsidRPr="00582861" w14:paraId="44E88CBF" w14:textId="77777777" w:rsidTr="004B3D19">
        <w:trPr>
          <w:trHeight w:val="283"/>
        </w:trPr>
        <w:tc>
          <w:tcPr>
            <w:tcW w:w="3402" w:type="dxa"/>
            <w:vAlign w:val="center"/>
          </w:tcPr>
          <w:p w14:paraId="0A440A73" w14:textId="77777777" w:rsidR="004B3D19" w:rsidRPr="004B3D19" w:rsidRDefault="004B3D19" w:rsidP="008366F4">
            <w:pPr>
              <w:pStyle w:val="Zaglavlje"/>
              <w:jc w:val="center"/>
              <w:rPr>
                <w:rFonts w:ascii="Calibri" w:hAnsi="Calibri" w:cs="Calibri"/>
                <w:b/>
                <w:bCs/>
                <w:sz w:val="22"/>
                <w:szCs w:val="22"/>
              </w:rPr>
            </w:pPr>
            <w:r w:rsidRPr="004B3D19">
              <w:rPr>
                <w:rFonts w:ascii="Calibri" w:hAnsi="Calibri" w:cs="Calibri"/>
                <w:b/>
                <w:bCs/>
                <w:sz w:val="22"/>
                <w:szCs w:val="22"/>
              </w:rPr>
              <w:t>OPĆINA ŽAKANJE</w:t>
            </w:r>
          </w:p>
          <w:p w14:paraId="6F519226" w14:textId="77777777" w:rsidR="004B3D19" w:rsidRPr="004B3D19" w:rsidRDefault="004B3D19" w:rsidP="008366F4">
            <w:pPr>
              <w:pStyle w:val="Zaglavlje"/>
              <w:jc w:val="center"/>
              <w:rPr>
                <w:rFonts w:ascii="Calibri" w:hAnsi="Calibri" w:cs="Calibri"/>
                <w:b/>
                <w:bCs/>
                <w:sz w:val="22"/>
                <w:szCs w:val="22"/>
              </w:rPr>
            </w:pPr>
          </w:p>
        </w:tc>
        <w:tc>
          <w:tcPr>
            <w:tcW w:w="6345" w:type="dxa"/>
            <w:vMerge/>
          </w:tcPr>
          <w:p w14:paraId="2760BABC" w14:textId="77777777" w:rsidR="004B3D19" w:rsidRPr="004B3D19" w:rsidRDefault="004B3D19" w:rsidP="008366F4">
            <w:pPr>
              <w:pStyle w:val="Zaglavlje"/>
              <w:jc w:val="center"/>
              <w:rPr>
                <w:rFonts w:ascii="Calibri" w:hAnsi="Calibri" w:cs="Calibri"/>
                <w:b/>
                <w:bCs/>
                <w:sz w:val="22"/>
                <w:szCs w:val="22"/>
              </w:rPr>
            </w:pPr>
          </w:p>
        </w:tc>
      </w:tr>
      <w:tr w:rsidR="004B3D19" w:rsidRPr="00582861" w14:paraId="791CED76" w14:textId="77777777" w:rsidTr="004B3D19">
        <w:trPr>
          <w:trHeight w:val="283"/>
        </w:trPr>
        <w:tc>
          <w:tcPr>
            <w:tcW w:w="3402" w:type="dxa"/>
            <w:vAlign w:val="center"/>
          </w:tcPr>
          <w:p w14:paraId="286C5C0C" w14:textId="77777777" w:rsidR="004B3D19" w:rsidRPr="004B3D19" w:rsidRDefault="004B3D19" w:rsidP="008366F4">
            <w:pPr>
              <w:pStyle w:val="Zaglavlje"/>
              <w:jc w:val="center"/>
              <w:rPr>
                <w:rFonts w:ascii="Calibri" w:hAnsi="Calibri" w:cs="Calibri"/>
                <w:b/>
                <w:bCs/>
              </w:rPr>
            </w:pPr>
            <w:r w:rsidRPr="004B3D19">
              <w:rPr>
                <w:rFonts w:ascii="Calibri" w:hAnsi="Calibri" w:cs="Calibri"/>
                <w:b/>
                <w:bCs/>
              </w:rPr>
              <w:t>DJEČJI VRTIĆ PČELICA ŽAKANJE</w:t>
            </w:r>
          </w:p>
        </w:tc>
        <w:tc>
          <w:tcPr>
            <w:tcW w:w="6345" w:type="dxa"/>
            <w:vMerge/>
          </w:tcPr>
          <w:p w14:paraId="6013F7F9" w14:textId="77777777" w:rsidR="004B3D19" w:rsidRPr="004B3D19" w:rsidRDefault="004B3D19" w:rsidP="008366F4">
            <w:pPr>
              <w:pStyle w:val="Zaglavlje"/>
              <w:jc w:val="center"/>
              <w:rPr>
                <w:rFonts w:ascii="Calibri" w:hAnsi="Calibri" w:cs="Calibri"/>
                <w:b/>
                <w:bCs/>
              </w:rPr>
            </w:pPr>
          </w:p>
        </w:tc>
      </w:tr>
      <w:tr w:rsidR="004B3D19" w:rsidRPr="00582861" w14:paraId="3C061C0F" w14:textId="77777777" w:rsidTr="004B3D19">
        <w:trPr>
          <w:trHeight w:val="283"/>
        </w:trPr>
        <w:tc>
          <w:tcPr>
            <w:tcW w:w="3402" w:type="dxa"/>
            <w:vAlign w:val="center"/>
          </w:tcPr>
          <w:p w14:paraId="65CEB82F" w14:textId="7A08D46C" w:rsidR="004B3D19" w:rsidRPr="00276A82" w:rsidRDefault="004B3D19" w:rsidP="008366F4">
            <w:pPr>
              <w:pStyle w:val="Zaglavlje"/>
              <w:jc w:val="center"/>
              <w:rPr>
                <w:rFonts w:ascii="Calibri" w:hAnsi="Calibri" w:cs="Calibri"/>
                <w:b/>
                <w:bCs/>
                <w:i/>
                <w:iCs/>
                <w:sz w:val="22"/>
                <w:szCs w:val="22"/>
              </w:rPr>
            </w:pPr>
          </w:p>
        </w:tc>
        <w:tc>
          <w:tcPr>
            <w:tcW w:w="6345" w:type="dxa"/>
            <w:vMerge/>
          </w:tcPr>
          <w:p w14:paraId="467CC7B4" w14:textId="77777777" w:rsidR="004B3D19" w:rsidRPr="004B3D19" w:rsidRDefault="004B3D19" w:rsidP="008366F4">
            <w:pPr>
              <w:pStyle w:val="Zaglavlje"/>
              <w:jc w:val="center"/>
              <w:rPr>
                <w:rFonts w:ascii="Calibri" w:hAnsi="Calibri" w:cs="Calibri"/>
                <w:b/>
                <w:bCs/>
                <w:i/>
                <w:iCs/>
                <w:color w:val="FF0000"/>
                <w:sz w:val="22"/>
                <w:szCs w:val="22"/>
              </w:rPr>
            </w:pPr>
          </w:p>
        </w:tc>
      </w:tr>
    </w:tbl>
    <w:p w14:paraId="516F32DB" w14:textId="77777777" w:rsidR="008D06E6" w:rsidRDefault="008D06E6" w:rsidP="00EE79AB">
      <w:pPr>
        <w:autoSpaceDE w:val="0"/>
        <w:autoSpaceDN w:val="0"/>
        <w:adjustRightInd w:val="0"/>
        <w:rPr>
          <w:rFonts w:ascii="Calibri" w:hAnsi="Calibri" w:cs="Calibri"/>
          <w:b/>
          <w:bCs/>
          <w:sz w:val="22"/>
          <w:szCs w:val="22"/>
        </w:rPr>
      </w:pPr>
    </w:p>
    <w:p w14:paraId="31FED95F" w14:textId="77777777" w:rsidR="008D06E6" w:rsidRDefault="008D06E6" w:rsidP="00EE79AB">
      <w:pPr>
        <w:autoSpaceDE w:val="0"/>
        <w:autoSpaceDN w:val="0"/>
        <w:adjustRightInd w:val="0"/>
        <w:rPr>
          <w:rFonts w:ascii="Calibri" w:hAnsi="Calibri" w:cs="Calibri"/>
          <w:b/>
          <w:bCs/>
          <w:sz w:val="22"/>
          <w:szCs w:val="22"/>
        </w:rPr>
      </w:pPr>
    </w:p>
    <w:p w14:paraId="7D3EF3F2"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Stručno Povjerenstvo za pregled natječajne dokumentacije natječaja objavljenog na stanicama Hrvatskog zavoda za zapošljavanje, na oglasnoj ploči i web stranici Dječjeg vrtića Pčelica Žakanje od 9. listopada 2025. godine za prijam spremača/</w:t>
      </w:r>
      <w:proofErr w:type="spellStart"/>
      <w:r w:rsidRPr="00FC5287">
        <w:rPr>
          <w:rFonts w:ascii="Calibri" w:hAnsi="Calibri"/>
          <w:sz w:val="22"/>
          <w:lang w:eastAsia="en-US"/>
        </w:rPr>
        <w:t>ice</w:t>
      </w:r>
      <w:proofErr w:type="spellEnd"/>
      <w:r w:rsidRPr="00FC5287">
        <w:rPr>
          <w:rFonts w:ascii="Calibri" w:hAnsi="Calibri"/>
          <w:sz w:val="22"/>
          <w:lang w:eastAsia="en-US"/>
        </w:rPr>
        <w:t xml:space="preserve"> u radni odnos utvrdilo je popis kandidata koji su podnijeli pravovremene i potpune prijave, te koji ispunjavaju propisane formalne uvjete po natječaju.</w:t>
      </w:r>
    </w:p>
    <w:p w14:paraId="732177B5" w14:textId="77777777" w:rsidR="00FC5287" w:rsidRPr="00FC5287" w:rsidRDefault="00FC5287" w:rsidP="00FC5287">
      <w:pPr>
        <w:suppressAutoHyphens w:val="0"/>
        <w:spacing w:line="360" w:lineRule="auto"/>
        <w:jc w:val="both"/>
        <w:rPr>
          <w:rFonts w:ascii="Calibri" w:hAnsi="Calibri"/>
          <w:sz w:val="22"/>
          <w:lang w:eastAsia="en-US"/>
        </w:rPr>
      </w:pPr>
    </w:p>
    <w:p w14:paraId="65FA5110"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 xml:space="preserve">Testiranje od strane Povjerenstva Dječjeg vrtića Pčelica Žakanje (pisani i usmeni dio) će se održati dana  4. studenog 2025. godine s početkom u 13 sati , u prostorijama Dječjeg vrtića Pčelica Žakanje, Žakanje 59d, 47276 Žakanje.          </w:t>
      </w:r>
    </w:p>
    <w:p w14:paraId="4F04CBD2" w14:textId="77777777" w:rsidR="00FC5287" w:rsidRPr="00FC5287" w:rsidRDefault="00FC5287" w:rsidP="00FC5287">
      <w:pPr>
        <w:suppressAutoHyphens w:val="0"/>
        <w:spacing w:line="360" w:lineRule="auto"/>
        <w:jc w:val="both"/>
        <w:rPr>
          <w:rFonts w:ascii="Calibri" w:hAnsi="Calibri"/>
          <w:sz w:val="22"/>
          <w:lang w:eastAsia="en-US"/>
        </w:rPr>
      </w:pPr>
    </w:p>
    <w:p w14:paraId="060C1E8B"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 xml:space="preserve">Kandidati koji ne pristupe testiranju u navedeno vrijeme, neće moći pristupiti istom te će se smatrati da su odustali od natječajnog postupka.           </w:t>
      </w:r>
    </w:p>
    <w:p w14:paraId="19FC7983" w14:textId="77777777" w:rsidR="00FC5287" w:rsidRPr="00FC5287" w:rsidRDefault="00FC5287" w:rsidP="00FC5287">
      <w:pPr>
        <w:suppressAutoHyphens w:val="0"/>
        <w:spacing w:line="360" w:lineRule="auto"/>
        <w:jc w:val="both"/>
        <w:rPr>
          <w:rFonts w:ascii="Calibri" w:hAnsi="Calibri"/>
          <w:sz w:val="22"/>
          <w:lang w:eastAsia="en-US"/>
        </w:rPr>
      </w:pPr>
    </w:p>
    <w:p w14:paraId="05CE6737"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Svi su kandidati/kinje dužni sa sobom imati važeću osobnu iskaznicu.</w:t>
      </w:r>
    </w:p>
    <w:p w14:paraId="5A5A6D8A" w14:textId="77777777" w:rsidR="00FC5287" w:rsidRPr="00FC5287" w:rsidRDefault="00FC5287" w:rsidP="00FC5287">
      <w:pPr>
        <w:suppressAutoHyphens w:val="0"/>
        <w:spacing w:line="360" w:lineRule="auto"/>
        <w:jc w:val="both"/>
        <w:rPr>
          <w:rFonts w:ascii="Calibri" w:hAnsi="Calibri"/>
          <w:sz w:val="22"/>
          <w:lang w:eastAsia="en-US"/>
        </w:rPr>
      </w:pPr>
    </w:p>
    <w:p w14:paraId="5A2928B0"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Kandidati/kinje koji ne pristupe testiranju smatra se da su povukli prijavu na javni natječaj i više se neće smatrati kandidatima.</w:t>
      </w:r>
    </w:p>
    <w:p w14:paraId="780AD4CE" w14:textId="77777777" w:rsidR="00FC5287" w:rsidRPr="00FC5287" w:rsidRDefault="00FC5287" w:rsidP="00FC5287">
      <w:pPr>
        <w:suppressAutoHyphens w:val="0"/>
        <w:spacing w:line="360" w:lineRule="auto"/>
        <w:jc w:val="both"/>
        <w:rPr>
          <w:rFonts w:ascii="Calibri" w:hAnsi="Calibri"/>
          <w:sz w:val="22"/>
          <w:lang w:eastAsia="en-US"/>
        </w:rPr>
      </w:pPr>
    </w:p>
    <w:p w14:paraId="5292E01D"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 xml:space="preserve"> RASPORED I SADRŽAJ TESTIRANJA</w:t>
      </w:r>
    </w:p>
    <w:p w14:paraId="67ACAD59" w14:textId="77777777" w:rsidR="00FC5287" w:rsidRPr="00FC5287" w:rsidRDefault="00FC5287" w:rsidP="00FC5287">
      <w:pPr>
        <w:suppressAutoHyphens w:val="0"/>
        <w:spacing w:line="360" w:lineRule="auto"/>
        <w:jc w:val="both"/>
        <w:rPr>
          <w:rFonts w:ascii="Calibri" w:hAnsi="Calibri"/>
          <w:sz w:val="22"/>
          <w:lang w:eastAsia="en-US"/>
        </w:rPr>
      </w:pPr>
    </w:p>
    <w:p w14:paraId="66830FFD"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Testiranje će se provesti na sljedeći način:</w:t>
      </w:r>
    </w:p>
    <w:p w14:paraId="4D0942E3" w14:textId="77777777" w:rsidR="00FC5287" w:rsidRPr="00FC5287" w:rsidRDefault="00FC5287" w:rsidP="00FC5287">
      <w:pPr>
        <w:numPr>
          <w:ilvl w:val="0"/>
          <w:numId w:val="40"/>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Pismena provjera znanja – provjera znanja bitnih za obavljanje poslova radnog mjesta spremač/</w:t>
      </w:r>
      <w:proofErr w:type="spellStart"/>
      <w:r w:rsidRPr="00FC5287">
        <w:rPr>
          <w:rFonts w:ascii="Calibri" w:hAnsi="Calibri"/>
          <w:sz w:val="22"/>
          <w:lang w:eastAsia="en-US"/>
        </w:rPr>
        <w:t>ica</w:t>
      </w:r>
      <w:proofErr w:type="spellEnd"/>
      <w:r w:rsidRPr="00FC5287">
        <w:rPr>
          <w:rFonts w:ascii="Calibri" w:hAnsi="Calibri"/>
          <w:sz w:val="22"/>
          <w:lang w:eastAsia="en-US"/>
        </w:rPr>
        <w:t xml:space="preserve"> (trajanje 30 minuta)</w:t>
      </w:r>
    </w:p>
    <w:p w14:paraId="7757E078" w14:textId="77777777" w:rsidR="00FC5287" w:rsidRPr="00FC5287" w:rsidRDefault="00FC5287" w:rsidP="00FC5287">
      <w:pPr>
        <w:numPr>
          <w:ilvl w:val="0"/>
          <w:numId w:val="40"/>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Razgovor (intervju) s kandidatima/</w:t>
      </w:r>
      <w:proofErr w:type="spellStart"/>
      <w:r w:rsidRPr="00FC5287">
        <w:rPr>
          <w:rFonts w:ascii="Calibri" w:hAnsi="Calibri"/>
          <w:sz w:val="22"/>
          <w:lang w:eastAsia="en-US"/>
        </w:rPr>
        <w:t>kinjama</w:t>
      </w:r>
      <w:proofErr w:type="spellEnd"/>
      <w:r w:rsidRPr="00FC5287">
        <w:rPr>
          <w:rFonts w:ascii="Calibri" w:hAnsi="Calibri"/>
          <w:sz w:val="22"/>
          <w:lang w:eastAsia="en-US"/>
        </w:rPr>
        <w:t xml:space="preserve"> (trajanje 10 minuta)</w:t>
      </w:r>
    </w:p>
    <w:p w14:paraId="014B4BEA" w14:textId="77777777" w:rsidR="00FC5287" w:rsidRPr="00FC5287" w:rsidRDefault="00FC5287" w:rsidP="00FC5287">
      <w:pPr>
        <w:suppressAutoHyphens w:val="0"/>
        <w:spacing w:line="360" w:lineRule="auto"/>
        <w:ind w:left="720"/>
        <w:contextualSpacing/>
        <w:jc w:val="both"/>
        <w:rPr>
          <w:rFonts w:ascii="Calibri" w:hAnsi="Calibri"/>
          <w:sz w:val="22"/>
          <w:lang w:eastAsia="en-US"/>
        </w:rPr>
      </w:pPr>
    </w:p>
    <w:p w14:paraId="40AC0E46"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Maksimalan broj bodova koji kandidati/kinje mogu ostvariti na provjeri znanja iznosi  50 bodova – 30 bodova iz pisanog testiranja i 20 bodova temeljem provedenog razgovora (intervjua).</w:t>
      </w:r>
    </w:p>
    <w:p w14:paraId="23AC6B19" w14:textId="77777777" w:rsidR="00FC5287" w:rsidRPr="00FC5287" w:rsidRDefault="00FC5287" w:rsidP="00FC5287">
      <w:pPr>
        <w:suppressAutoHyphens w:val="0"/>
        <w:spacing w:line="360" w:lineRule="auto"/>
        <w:jc w:val="both"/>
        <w:rPr>
          <w:rFonts w:ascii="Calibri" w:hAnsi="Calibri"/>
          <w:sz w:val="22"/>
          <w:lang w:eastAsia="en-US"/>
        </w:rPr>
      </w:pPr>
    </w:p>
    <w:p w14:paraId="289570F4"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 xml:space="preserve"> Izvori za pripremu provjere znanja su:</w:t>
      </w:r>
    </w:p>
    <w:p w14:paraId="081B1670" w14:textId="77777777" w:rsidR="00FC5287" w:rsidRPr="00FC5287" w:rsidRDefault="00FC5287" w:rsidP="00FC5287">
      <w:pPr>
        <w:numPr>
          <w:ilvl w:val="0"/>
          <w:numId w:val="41"/>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 xml:space="preserve">Program zdravstvene zaštite djece, higijene i pravilne prehrane djece u dječjim vrtićima (NN broj 105/02, 55/06, 121/07) – </w:t>
      </w:r>
      <w:r w:rsidRPr="00FC5287">
        <w:rPr>
          <w:rFonts w:ascii="Calibri" w:hAnsi="Calibri"/>
          <w:b/>
          <w:bCs/>
          <w:sz w:val="22"/>
          <w:lang w:eastAsia="en-US"/>
        </w:rPr>
        <w:t>OD ČLANKA 1. DO ČLANKA 11.</w:t>
      </w:r>
    </w:p>
    <w:p w14:paraId="12387958" w14:textId="77777777" w:rsidR="00FC5287" w:rsidRPr="00FC5287" w:rsidRDefault="00FC5287" w:rsidP="00FC5287">
      <w:pPr>
        <w:numPr>
          <w:ilvl w:val="0"/>
          <w:numId w:val="41"/>
        </w:numPr>
        <w:suppressAutoHyphens w:val="0"/>
        <w:spacing w:line="360" w:lineRule="auto"/>
        <w:contextualSpacing/>
        <w:jc w:val="both"/>
        <w:rPr>
          <w:rFonts w:ascii="Calibri" w:hAnsi="Calibri"/>
          <w:sz w:val="22"/>
          <w:lang w:eastAsia="en-US"/>
        </w:rPr>
      </w:pPr>
      <w:r w:rsidRPr="00FC5287">
        <w:rPr>
          <w:rFonts w:ascii="Calibri" w:hAnsi="Calibri"/>
          <w:sz w:val="22"/>
          <w:lang w:eastAsia="en-US"/>
        </w:rPr>
        <w:lastRenderedPageBreak/>
        <w:t xml:space="preserve">Državni pedagoški standard predškolskog odgoja i naobrazbe (NN broj 63/08 i 90/10) – </w:t>
      </w:r>
      <w:r w:rsidRPr="00FC5287">
        <w:rPr>
          <w:rFonts w:ascii="Calibri" w:hAnsi="Calibri"/>
          <w:b/>
          <w:bCs/>
          <w:sz w:val="22"/>
          <w:lang w:eastAsia="en-US"/>
        </w:rPr>
        <w:t>OD ČLANKA 40. DO ČLANKA 49.</w:t>
      </w:r>
    </w:p>
    <w:p w14:paraId="1B93D05B" w14:textId="77777777" w:rsidR="00FC5287" w:rsidRPr="00FC5287" w:rsidRDefault="00FC5287" w:rsidP="00FC5287">
      <w:pPr>
        <w:numPr>
          <w:ilvl w:val="0"/>
          <w:numId w:val="41"/>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 xml:space="preserve">Zakon o zaštiti pučanstva od zaraznih bolesti (NN 79/07, 113/08, 43/09, 130/17, 114/18, 47/20, 134/20, 143/21) – </w:t>
      </w:r>
      <w:r w:rsidRPr="00FC5287">
        <w:rPr>
          <w:rFonts w:ascii="Calibri" w:hAnsi="Calibri"/>
          <w:b/>
          <w:bCs/>
          <w:sz w:val="22"/>
          <w:lang w:eastAsia="en-US"/>
        </w:rPr>
        <w:t>OD ČLANKA 9. DO ČLANKA 55.</w:t>
      </w:r>
    </w:p>
    <w:p w14:paraId="10ACED0E"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 xml:space="preserve">  PRAVILA TESTIRANJA </w:t>
      </w:r>
    </w:p>
    <w:p w14:paraId="550EFC30" w14:textId="77777777" w:rsidR="00FC5287" w:rsidRPr="00FC5287" w:rsidRDefault="00FC5287" w:rsidP="00FC5287">
      <w:pPr>
        <w:suppressAutoHyphens w:val="0"/>
        <w:spacing w:line="360" w:lineRule="auto"/>
        <w:jc w:val="both"/>
        <w:rPr>
          <w:rFonts w:ascii="Calibri" w:hAnsi="Calibri"/>
          <w:sz w:val="22"/>
          <w:lang w:eastAsia="en-US"/>
        </w:rPr>
      </w:pPr>
    </w:p>
    <w:p w14:paraId="3AEDAFEE"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Po dolasku na provjeru znanja od kandidata/</w:t>
      </w:r>
      <w:proofErr w:type="spellStart"/>
      <w:r w:rsidRPr="00FC5287">
        <w:rPr>
          <w:rFonts w:ascii="Calibri" w:hAnsi="Calibri"/>
          <w:sz w:val="22"/>
          <w:lang w:eastAsia="en-US"/>
        </w:rPr>
        <w:t>kinja</w:t>
      </w:r>
      <w:proofErr w:type="spellEnd"/>
      <w:r w:rsidRPr="00FC5287">
        <w:rPr>
          <w:rFonts w:ascii="Calibri" w:hAnsi="Calibri"/>
          <w:sz w:val="22"/>
          <w:lang w:eastAsia="en-US"/>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javni natječaj za radno mjesto za koje se obavlja testiranje.</w:t>
      </w:r>
    </w:p>
    <w:p w14:paraId="4B8305EB"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Po utvrđivanju identiteta i svojstva kandidata/</w:t>
      </w:r>
      <w:proofErr w:type="spellStart"/>
      <w:r w:rsidRPr="00FC5287">
        <w:rPr>
          <w:rFonts w:ascii="Calibri" w:hAnsi="Calibri"/>
          <w:sz w:val="22"/>
          <w:lang w:eastAsia="en-US"/>
        </w:rPr>
        <w:t>kinja</w:t>
      </w:r>
      <w:proofErr w:type="spellEnd"/>
      <w:r w:rsidRPr="00FC5287">
        <w:rPr>
          <w:rFonts w:ascii="Calibri" w:hAnsi="Calibri"/>
          <w:sz w:val="22"/>
          <w:lang w:eastAsia="en-US"/>
        </w:rPr>
        <w:t xml:space="preserve"> započet će se s testiranjem</w:t>
      </w:r>
    </w:p>
    <w:p w14:paraId="7C86D4A5"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Za pismenu provjeru znanja kandidatima/</w:t>
      </w:r>
      <w:proofErr w:type="spellStart"/>
      <w:r w:rsidRPr="00FC5287">
        <w:rPr>
          <w:rFonts w:ascii="Calibri" w:hAnsi="Calibri"/>
          <w:sz w:val="22"/>
          <w:lang w:eastAsia="en-US"/>
        </w:rPr>
        <w:t>kinjama</w:t>
      </w:r>
      <w:proofErr w:type="spellEnd"/>
      <w:r w:rsidRPr="00FC5287">
        <w:rPr>
          <w:rFonts w:ascii="Calibri" w:hAnsi="Calibri"/>
          <w:sz w:val="22"/>
          <w:lang w:eastAsia="en-US"/>
        </w:rPr>
        <w:t xml:space="preserve"> će biti podijeljena pitanja za provjeru znanja.</w:t>
      </w:r>
    </w:p>
    <w:p w14:paraId="5B98BAB2" w14:textId="77777777" w:rsidR="00FC5287" w:rsidRPr="00FC5287" w:rsidRDefault="00FC5287" w:rsidP="00FC5287">
      <w:pPr>
        <w:suppressAutoHyphens w:val="0"/>
        <w:spacing w:line="360" w:lineRule="auto"/>
        <w:jc w:val="both"/>
        <w:rPr>
          <w:rFonts w:ascii="Calibri" w:hAnsi="Calibri"/>
          <w:sz w:val="22"/>
          <w:lang w:eastAsia="en-US"/>
        </w:rPr>
      </w:pPr>
    </w:p>
    <w:p w14:paraId="0D3F2924"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Za vrijeme pismene provjere znanja NIJE DOPUŠTENO:</w:t>
      </w:r>
    </w:p>
    <w:p w14:paraId="4B1A01D3" w14:textId="77777777" w:rsidR="00FC5287" w:rsidRPr="00FC5287" w:rsidRDefault="00FC5287" w:rsidP="00FC5287">
      <w:pPr>
        <w:numPr>
          <w:ilvl w:val="0"/>
          <w:numId w:val="42"/>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koristiti se bilo kakvom literaturom ili bilješkama;</w:t>
      </w:r>
    </w:p>
    <w:p w14:paraId="3FC4DAE3" w14:textId="77777777" w:rsidR="00FC5287" w:rsidRPr="00FC5287" w:rsidRDefault="00FC5287" w:rsidP="00FC5287">
      <w:pPr>
        <w:numPr>
          <w:ilvl w:val="0"/>
          <w:numId w:val="42"/>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koristiti mobitel ili druga komunikacijska sredstva;</w:t>
      </w:r>
    </w:p>
    <w:p w14:paraId="7E0E0B21" w14:textId="77777777" w:rsidR="00FC5287" w:rsidRPr="00FC5287" w:rsidRDefault="00FC5287" w:rsidP="00FC5287">
      <w:pPr>
        <w:numPr>
          <w:ilvl w:val="0"/>
          <w:numId w:val="42"/>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napuštati prostoriju u kojoj se vrši provjera znanja;</w:t>
      </w:r>
    </w:p>
    <w:p w14:paraId="7BCDFAEE" w14:textId="77777777" w:rsidR="00FC5287" w:rsidRPr="00FC5287" w:rsidRDefault="00FC5287" w:rsidP="00FC5287">
      <w:pPr>
        <w:numPr>
          <w:ilvl w:val="0"/>
          <w:numId w:val="42"/>
        </w:numPr>
        <w:suppressAutoHyphens w:val="0"/>
        <w:spacing w:line="360" w:lineRule="auto"/>
        <w:contextualSpacing/>
        <w:jc w:val="both"/>
        <w:rPr>
          <w:rFonts w:ascii="Calibri" w:hAnsi="Calibri"/>
          <w:sz w:val="22"/>
          <w:lang w:eastAsia="en-US"/>
        </w:rPr>
      </w:pPr>
      <w:r w:rsidRPr="00FC5287">
        <w:rPr>
          <w:rFonts w:ascii="Calibri" w:hAnsi="Calibri"/>
          <w:sz w:val="22"/>
          <w:lang w:eastAsia="en-US"/>
        </w:rPr>
        <w:t>razgovarati s ostalim kandidatima ili na drugi način remetiti mir i red.</w:t>
      </w:r>
    </w:p>
    <w:p w14:paraId="282065BD" w14:textId="77777777" w:rsidR="00FC5287" w:rsidRPr="00FC5287" w:rsidRDefault="00FC5287" w:rsidP="00FC5287">
      <w:pPr>
        <w:suppressAutoHyphens w:val="0"/>
        <w:spacing w:line="360" w:lineRule="auto"/>
        <w:ind w:left="720"/>
        <w:contextualSpacing/>
        <w:jc w:val="both"/>
        <w:rPr>
          <w:rFonts w:ascii="Calibri" w:hAnsi="Calibri"/>
          <w:sz w:val="22"/>
          <w:lang w:eastAsia="en-US"/>
        </w:rPr>
      </w:pPr>
    </w:p>
    <w:p w14:paraId="7DEBBF13"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Ukoliko kandidat/</w:t>
      </w:r>
      <w:proofErr w:type="spellStart"/>
      <w:r w:rsidRPr="00FC5287">
        <w:rPr>
          <w:rFonts w:ascii="Calibri" w:hAnsi="Calibri"/>
          <w:sz w:val="22"/>
          <w:lang w:eastAsia="en-US"/>
        </w:rPr>
        <w:t>kinja</w:t>
      </w:r>
      <w:proofErr w:type="spellEnd"/>
      <w:r w:rsidRPr="00FC5287">
        <w:rPr>
          <w:rFonts w:ascii="Calibri" w:hAnsi="Calibri"/>
          <w:sz w:val="22"/>
          <w:lang w:eastAsia="en-US"/>
        </w:rPr>
        <w:t xml:space="preserve"> postupi na nedopušteni prethodno opisan način bit će udaljen s testiranja, a njegov rezultat Povjerenstvo neće niti ocjenjivati, te će se smatrati da je kandidat/</w:t>
      </w:r>
      <w:proofErr w:type="spellStart"/>
      <w:r w:rsidRPr="00FC5287">
        <w:rPr>
          <w:rFonts w:ascii="Calibri" w:hAnsi="Calibri"/>
          <w:sz w:val="22"/>
          <w:lang w:eastAsia="en-US"/>
        </w:rPr>
        <w:t>kinja</w:t>
      </w:r>
      <w:proofErr w:type="spellEnd"/>
      <w:r w:rsidRPr="00FC5287">
        <w:rPr>
          <w:rFonts w:ascii="Calibri" w:hAnsi="Calibri"/>
          <w:sz w:val="22"/>
          <w:lang w:eastAsia="en-US"/>
        </w:rPr>
        <w:t xml:space="preserve"> povukao prijavu na natječaj. </w:t>
      </w:r>
    </w:p>
    <w:p w14:paraId="580E3DAD" w14:textId="77777777" w:rsidR="00FC5287" w:rsidRPr="00FC5287" w:rsidRDefault="00FC5287" w:rsidP="00FC5287">
      <w:pPr>
        <w:suppressAutoHyphens w:val="0"/>
        <w:spacing w:line="360" w:lineRule="auto"/>
        <w:jc w:val="both"/>
        <w:rPr>
          <w:rFonts w:ascii="Calibri" w:hAnsi="Calibri"/>
          <w:sz w:val="22"/>
          <w:lang w:eastAsia="en-US"/>
        </w:rPr>
      </w:pPr>
    </w:p>
    <w:p w14:paraId="356106C4"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Kandidati/kinje koji postignu na pismenom testiranju 50 % i više bodova, pristupaju na razgovor (intervju) s Povjerenstvom za odabir kandidata.</w:t>
      </w:r>
    </w:p>
    <w:p w14:paraId="664D5CC6" w14:textId="77777777" w:rsidR="00FC5287" w:rsidRPr="00FC5287" w:rsidRDefault="00FC5287" w:rsidP="00FC5287">
      <w:pPr>
        <w:suppressAutoHyphens w:val="0"/>
        <w:spacing w:line="360" w:lineRule="auto"/>
        <w:jc w:val="both"/>
        <w:rPr>
          <w:rFonts w:ascii="Calibri" w:hAnsi="Calibri"/>
          <w:sz w:val="22"/>
          <w:lang w:eastAsia="en-US"/>
        </w:rPr>
      </w:pPr>
    </w:p>
    <w:p w14:paraId="40ED1463"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Razgovor (intervju) s Povjerenstvom održat će se  nakon ocijenjenog  testiranja</w:t>
      </w:r>
    </w:p>
    <w:p w14:paraId="6233E87D" w14:textId="77777777" w:rsidR="00FC5287" w:rsidRPr="00FC5287" w:rsidRDefault="00FC5287" w:rsidP="00FC5287">
      <w:pPr>
        <w:suppressAutoHyphens w:val="0"/>
        <w:spacing w:line="360" w:lineRule="auto"/>
        <w:jc w:val="both"/>
        <w:rPr>
          <w:rFonts w:ascii="Calibri" w:hAnsi="Calibri"/>
          <w:sz w:val="22"/>
          <w:lang w:eastAsia="en-US"/>
        </w:rPr>
      </w:pPr>
      <w:r w:rsidRPr="00FC5287">
        <w:rPr>
          <w:rFonts w:ascii="Calibri" w:hAnsi="Calibri"/>
          <w:sz w:val="22"/>
          <w:lang w:eastAsia="en-US"/>
        </w:rPr>
        <w:t>Nakon provedenog razgovora (intervjua), Povjerenstvo će utvrditi rang listu kandidata prema ukupnom broju bodova ostvarenih na provjeri znanja i razgovoru.</w:t>
      </w:r>
    </w:p>
    <w:p w14:paraId="7C6AEB08" w14:textId="77777777" w:rsidR="00FC5287" w:rsidRPr="00FC5287" w:rsidRDefault="00FC5287" w:rsidP="00FC5287">
      <w:pPr>
        <w:suppressAutoHyphens w:val="0"/>
        <w:spacing w:line="360" w:lineRule="auto"/>
        <w:jc w:val="both"/>
        <w:rPr>
          <w:rFonts w:ascii="Calibri" w:hAnsi="Calibri"/>
          <w:sz w:val="22"/>
          <w:lang w:eastAsia="en-US"/>
        </w:rPr>
      </w:pPr>
    </w:p>
    <w:p w14:paraId="2CC79A21" w14:textId="77777777" w:rsidR="00FC5287" w:rsidRPr="00FC5287" w:rsidRDefault="00FC5287" w:rsidP="00FC5287">
      <w:pPr>
        <w:suppressAutoHyphens w:val="0"/>
        <w:spacing w:line="360" w:lineRule="auto"/>
        <w:jc w:val="both"/>
        <w:rPr>
          <w:rFonts w:ascii="Calibri" w:hAnsi="Calibri"/>
          <w:b/>
          <w:bCs/>
          <w:sz w:val="22"/>
          <w:lang w:eastAsia="en-US"/>
        </w:rPr>
      </w:pPr>
      <w:r w:rsidRPr="00FC5287">
        <w:rPr>
          <w:rFonts w:ascii="Calibri" w:hAnsi="Calibri"/>
          <w:b/>
          <w:bCs/>
          <w:sz w:val="22"/>
          <w:lang w:eastAsia="en-US"/>
        </w:rPr>
        <w:t>Popis kandidata koji su ostvarili pravo na testiranje:</w:t>
      </w:r>
    </w:p>
    <w:p w14:paraId="0070A029" w14:textId="77777777" w:rsidR="00FC5287" w:rsidRPr="00FC5287" w:rsidRDefault="00FC5287" w:rsidP="00FC5287">
      <w:pPr>
        <w:suppressAutoHyphens w:val="0"/>
        <w:spacing w:line="360" w:lineRule="auto"/>
        <w:jc w:val="both"/>
        <w:rPr>
          <w:rFonts w:ascii="Calibri" w:hAnsi="Calibri"/>
          <w:sz w:val="22"/>
          <w:lang w:eastAsia="en-US"/>
        </w:rPr>
      </w:pPr>
    </w:p>
    <w:p w14:paraId="7BBCF2E6" w14:textId="77777777" w:rsidR="00FC5287" w:rsidRPr="00FC5287" w:rsidRDefault="00FC5287" w:rsidP="00FC5287">
      <w:pPr>
        <w:suppressAutoHyphens w:val="0"/>
        <w:spacing w:line="360" w:lineRule="auto"/>
        <w:jc w:val="both"/>
        <w:rPr>
          <w:rFonts w:ascii="Calibri" w:hAnsi="Calibri"/>
          <w:sz w:val="22"/>
          <w:lang w:eastAsia="en-US"/>
        </w:rPr>
      </w:pPr>
      <w:proofErr w:type="spellStart"/>
      <w:r w:rsidRPr="00FC5287">
        <w:rPr>
          <w:rFonts w:ascii="Calibri" w:hAnsi="Calibri"/>
          <w:sz w:val="22"/>
          <w:lang w:eastAsia="en-US"/>
        </w:rPr>
        <w:t>I.H</w:t>
      </w:r>
      <w:proofErr w:type="spellEnd"/>
      <w:r w:rsidRPr="00FC5287">
        <w:rPr>
          <w:rFonts w:ascii="Calibri" w:hAnsi="Calibri"/>
          <w:sz w:val="22"/>
          <w:lang w:eastAsia="en-US"/>
        </w:rPr>
        <w:t>., 1991.</w:t>
      </w:r>
    </w:p>
    <w:p w14:paraId="1ABF4FA1" w14:textId="77777777" w:rsidR="00FC5287" w:rsidRPr="00FC5287" w:rsidRDefault="00FC5287" w:rsidP="00FC5287">
      <w:pPr>
        <w:suppressAutoHyphens w:val="0"/>
        <w:spacing w:line="360" w:lineRule="auto"/>
        <w:jc w:val="both"/>
        <w:rPr>
          <w:rFonts w:ascii="Calibri" w:hAnsi="Calibri"/>
          <w:sz w:val="22"/>
          <w:lang w:eastAsia="en-US"/>
        </w:rPr>
      </w:pPr>
      <w:proofErr w:type="spellStart"/>
      <w:r w:rsidRPr="00FC5287">
        <w:rPr>
          <w:rFonts w:ascii="Calibri" w:hAnsi="Calibri"/>
          <w:sz w:val="22"/>
          <w:lang w:eastAsia="en-US"/>
        </w:rPr>
        <w:t>N.M</w:t>
      </w:r>
      <w:proofErr w:type="spellEnd"/>
      <w:r w:rsidRPr="00FC5287">
        <w:rPr>
          <w:rFonts w:ascii="Calibri" w:hAnsi="Calibri"/>
          <w:sz w:val="22"/>
          <w:lang w:eastAsia="en-US"/>
        </w:rPr>
        <w:t>. 1993.</w:t>
      </w:r>
    </w:p>
    <w:p w14:paraId="48492787" w14:textId="77777777" w:rsidR="00682D78" w:rsidRDefault="00682D78" w:rsidP="00171969">
      <w:pPr>
        <w:autoSpaceDE w:val="0"/>
        <w:autoSpaceDN w:val="0"/>
        <w:adjustRightInd w:val="0"/>
        <w:rPr>
          <w:rFonts w:ascii="Calibri" w:hAnsi="Calibri" w:cs="Calibri"/>
          <w:sz w:val="22"/>
          <w:szCs w:val="22"/>
        </w:rPr>
      </w:pPr>
    </w:p>
    <w:p w14:paraId="397E467A" w14:textId="77777777" w:rsidR="00A758DD" w:rsidRDefault="00A758DD" w:rsidP="00171969">
      <w:pPr>
        <w:autoSpaceDE w:val="0"/>
        <w:autoSpaceDN w:val="0"/>
        <w:adjustRightInd w:val="0"/>
        <w:rPr>
          <w:rFonts w:ascii="Calibri" w:hAnsi="Calibri" w:cs="Calibri"/>
          <w:sz w:val="22"/>
          <w:szCs w:val="22"/>
        </w:rPr>
      </w:pPr>
    </w:p>
    <w:sectPr w:rsidR="00A758DD" w:rsidSect="008D06E6">
      <w:footerReference w:type="default" r:id="rId9"/>
      <w:pgSz w:w="11906" w:h="16838"/>
      <w:pgMar w:top="709" w:right="1133" w:bottom="851"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FF23" w14:textId="77777777" w:rsidR="00DE7D73" w:rsidRDefault="00DE7D73" w:rsidP="00185482">
      <w:r>
        <w:separator/>
      </w:r>
    </w:p>
  </w:endnote>
  <w:endnote w:type="continuationSeparator" w:id="0">
    <w:p w14:paraId="179C780E" w14:textId="77777777" w:rsidR="00DE7D73" w:rsidRDefault="00DE7D73" w:rsidP="0018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 Roman No9 L">
    <w:altName w:val="HGPMinchoE"/>
    <w:charset w:val="8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99E4" w14:textId="77777777" w:rsidR="00185482" w:rsidRDefault="00185482" w:rsidP="00690D09">
    <w:pPr>
      <w:pStyle w:val="Podnoje"/>
    </w:pPr>
  </w:p>
  <w:p w14:paraId="55F7AECC" w14:textId="77777777" w:rsidR="00185482" w:rsidRDefault="001854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77FF" w14:textId="77777777" w:rsidR="00DE7D73" w:rsidRDefault="00DE7D73" w:rsidP="00185482">
      <w:r>
        <w:separator/>
      </w:r>
    </w:p>
  </w:footnote>
  <w:footnote w:type="continuationSeparator" w:id="0">
    <w:p w14:paraId="79967A49" w14:textId="77777777" w:rsidR="00DE7D73" w:rsidRDefault="00DE7D73" w:rsidP="0018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15DB5"/>
    <w:multiLevelType w:val="hybridMultilevel"/>
    <w:tmpl w:val="6B3682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421DCF"/>
    <w:multiLevelType w:val="hybridMultilevel"/>
    <w:tmpl w:val="C464C92C"/>
    <w:lvl w:ilvl="0" w:tplc="F4866E8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BF3AB8"/>
    <w:multiLevelType w:val="hybridMultilevel"/>
    <w:tmpl w:val="6AC69C6C"/>
    <w:lvl w:ilvl="0" w:tplc="175437A6">
      <w:start w:val="47"/>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05C2161F"/>
    <w:multiLevelType w:val="hybridMultilevel"/>
    <w:tmpl w:val="C500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34F9F"/>
    <w:multiLevelType w:val="hybridMultilevel"/>
    <w:tmpl w:val="BF64D0EE"/>
    <w:lvl w:ilvl="0" w:tplc="041A000F">
      <w:start w:val="1"/>
      <w:numFmt w:val="decimal"/>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177E7A4A"/>
    <w:multiLevelType w:val="hybridMultilevel"/>
    <w:tmpl w:val="2C18F6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B60E37"/>
    <w:multiLevelType w:val="hybridMultilevel"/>
    <w:tmpl w:val="E67A81C8"/>
    <w:lvl w:ilvl="0" w:tplc="0060B52C">
      <w:start w:val="10"/>
      <w:numFmt w:val="bullet"/>
      <w:lvlText w:val="-"/>
      <w:lvlJc w:val="left"/>
      <w:pPr>
        <w:ind w:left="1353" w:hanging="360"/>
      </w:pPr>
      <w:rPr>
        <w:rFonts w:ascii="Calibri" w:eastAsia="Times New Roman" w:hAnsi="Calibri" w:cs="Calibri"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8" w15:restartNumberingAfterBreak="0">
    <w:nsid w:val="1E4D145F"/>
    <w:multiLevelType w:val="hybridMultilevel"/>
    <w:tmpl w:val="E996E0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D07122"/>
    <w:multiLevelType w:val="hybridMultilevel"/>
    <w:tmpl w:val="A21A45F4"/>
    <w:lvl w:ilvl="0" w:tplc="E764760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72E5B70"/>
    <w:multiLevelType w:val="hybridMultilevel"/>
    <w:tmpl w:val="7AE62714"/>
    <w:lvl w:ilvl="0" w:tplc="A738B3F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850F11"/>
    <w:multiLevelType w:val="hybridMultilevel"/>
    <w:tmpl w:val="56EAA8F2"/>
    <w:lvl w:ilvl="0" w:tplc="D550D4C6">
      <w:start w:val="8"/>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2EF76E98"/>
    <w:multiLevelType w:val="hybridMultilevel"/>
    <w:tmpl w:val="65D8AB44"/>
    <w:lvl w:ilvl="0" w:tplc="2084C8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67863C7"/>
    <w:multiLevelType w:val="hybridMultilevel"/>
    <w:tmpl w:val="1EA02E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C44F2A"/>
    <w:multiLevelType w:val="hybridMultilevel"/>
    <w:tmpl w:val="72CC9610"/>
    <w:lvl w:ilvl="0" w:tplc="A3B8675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1B87DD5"/>
    <w:multiLevelType w:val="hybridMultilevel"/>
    <w:tmpl w:val="D07A8902"/>
    <w:lvl w:ilvl="0" w:tplc="41BE98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D94177"/>
    <w:multiLevelType w:val="hybridMultilevel"/>
    <w:tmpl w:val="74E02CF6"/>
    <w:lvl w:ilvl="0" w:tplc="0524AA1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056928"/>
    <w:multiLevelType w:val="hybridMultilevel"/>
    <w:tmpl w:val="27F07D94"/>
    <w:lvl w:ilvl="0" w:tplc="1C72A37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8" w15:restartNumberingAfterBreak="0">
    <w:nsid w:val="44390D7F"/>
    <w:multiLevelType w:val="hybridMultilevel"/>
    <w:tmpl w:val="06D6A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3C6B3D"/>
    <w:multiLevelType w:val="hybridMultilevel"/>
    <w:tmpl w:val="801E6BC2"/>
    <w:lvl w:ilvl="0" w:tplc="F4866E8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B757E5"/>
    <w:multiLevelType w:val="hybridMultilevel"/>
    <w:tmpl w:val="CDB4EDDE"/>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54D44BE"/>
    <w:multiLevelType w:val="hybridMultilevel"/>
    <w:tmpl w:val="09C6509A"/>
    <w:lvl w:ilvl="0" w:tplc="211EFE1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57E371DC"/>
    <w:multiLevelType w:val="hybridMultilevel"/>
    <w:tmpl w:val="76681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D227A3"/>
    <w:multiLevelType w:val="hybridMultilevel"/>
    <w:tmpl w:val="C402F5E2"/>
    <w:lvl w:ilvl="0" w:tplc="EBEC833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715635"/>
    <w:multiLevelType w:val="hybridMultilevel"/>
    <w:tmpl w:val="A3E89466"/>
    <w:lvl w:ilvl="0" w:tplc="9F6EC986">
      <w:numFmt w:val="bullet"/>
      <w:lvlText w:val="-"/>
      <w:lvlJc w:val="left"/>
      <w:pPr>
        <w:ind w:left="-66" w:hanging="360"/>
      </w:pPr>
      <w:rPr>
        <w:rFonts w:ascii="Calibri" w:eastAsia="Times New Roman" w:hAnsi="Calibri" w:cs="Calibri" w:hint="default"/>
      </w:rPr>
    </w:lvl>
    <w:lvl w:ilvl="1" w:tplc="041A0003">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5" w15:restartNumberingAfterBreak="0">
    <w:nsid w:val="5D113045"/>
    <w:multiLevelType w:val="hybridMultilevel"/>
    <w:tmpl w:val="18F00CBC"/>
    <w:lvl w:ilvl="0" w:tplc="15D0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2D13AFC"/>
    <w:multiLevelType w:val="hybridMultilevel"/>
    <w:tmpl w:val="AB1607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4B5354"/>
    <w:multiLevelType w:val="hybridMultilevel"/>
    <w:tmpl w:val="11FC3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820551C"/>
    <w:multiLevelType w:val="hybridMultilevel"/>
    <w:tmpl w:val="0F488ECE"/>
    <w:lvl w:ilvl="0" w:tplc="45C27514">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9" w15:restartNumberingAfterBreak="0">
    <w:nsid w:val="6B141BF5"/>
    <w:multiLevelType w:val="hybridMultilevel"/>
    <w:tmpl w:val="716A6C60"/>
    <w:lvl w:ilvl="0" w:tplc="9F6EC986">
      <w:numFmt w:val="bullet"/>
      <w:lvlText w:val="-"/>
      <w:lvlJc w:val="left"/>
      <w:pPr>
        <w:ind w:left="-66"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F56776"/>
    <w:multiLevelType w:val="hybridMultilevel"/>
    <w:tmpl w:val="DA9628B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1" w15:restartNumberingAfterBreak="0">
    <w:nsid w:val="6CB93234"/>
    <w:multiLevelType w:val="hybridMultilevel"/>
    <w:tmpl w:val="B7748D40"/>
    <w:lvl w:ilvl="0" w:tplc="FBA20DFC">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2" w15:restartNumberingAfterBreak="0">
    <w:nsid w:val="6D4C5910"/>
    <w:multiLevelType w:val="hybridMultilevel"/>
    <w:tmpl w:val="13E0FF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0511E4A"/>
    <w:multiLevelType w:val="hybridMultilevel"/>
    <w:tmpl w:val="514C240E"/>
    <w:lvl w:ilvl="0" w:tplc="79263C08">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4" w15:restartNumberingAfterBreak="0">
    <w:nsid w:val="70B524C1"/>
    <w:multiLevelType w:val="hybridMultilevel"/>
    <w:tmpl w:val="AF28300C"/>
    <w:lvl w:ilvl="0" w:tplc="E4DC52E6">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5" w15:restartNumberingAfterBreak="0">
    <w:nsid w:val="70FB2CDE"/>
    <w:multiLevelType w:val="hybridMultilevel"/>
    <w:tmpl w:val="DD56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FD5936"/>
    <w:multiLevelType w:val="multilevel"/>
    <w:tmpl w:val="58E25380"/>
    <w:lvl w:ilvl="0">
      <w:start w:val="1"/>
      <w:numFmt w:val="upperRoman"/>
      <w:lvlText w:val="%1."/>
      <w:lvlJc w:val="left"/>
      <w:pPr>
        <w:tabs>
          <w:tab w:val="left" w:pos="144"/>
        </w:tabs>
        <w:ind w:left="720"/>
      </w:pPr>
      <w:rPr>
        <w:rFonts w:ascii="Times New Roman" w:eastAsia="Times New Roman" w:hAnsi="Times New Roman"/>
        <w:strike w:val="0"/>
        <w:color w:val="000000"/>
        <w:spacing w:val="-8"/>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C503D5"/>
    <w:multiLevelType w:val="hybridMultilevel"/>
    <w:tmpl w:val="B810D0EA"/>
    <w:lvl w:ilvl="0" w:tplc="4D7C0F0C">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F413334"/>
    <w:multiLevelType w:val="hybridMultilevel"/>
    <w:tmpl w:val="C4186882"/>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8263FC"/>
    <w:multiLevelType w:val="hybridMultilevel"/>
    <w:tmpl w:val="4DD0A588"/>
    <w:lvl w:ilvl="0" w:tplc="E6366216">
      <w:numFmt w:val="bullet"/>
      <w:lvlText w:val="-"/>
      <w:lvlJc w:val="left"/>
      <w:pPr>
        <w:ind w:left="1335" w:hanging="360"/>
      </w:pPr>
      <w:rPr>
        <w:rFonts w:ascii="Calibri" w:eastAsia="Times New Roman" w:hAnsi="Calibri" w:cs="Calibri" w:hint="default"/>
      </w:rPr>
    </w:lvl>
    <w:lvl w:ilvl="1" w:tplc="041A0003" w:tentative="1">
      <w:start w:val="1"/>
      <w:numFmt w:val="bullet"/>
      <w:lvlText w:val="o"/>
      <w:lvlJc w:val="left"/>
      <w:pPr>
        <w:ind w:left="2055" w:hanging="360"/>
      </w:pPr>
      <w:rPr>
        <w:rFonts w:ascii="Courier New" w:hAnsi="Courier New" w:cs="Courier New" w:hint="default"/>
      </w:rPr>
    </w:lvl>
    <w:lvl w:ilvl="2" w:tplc="041A0005" w:tentative="1">
      <w:start w:val="1"/>
      <w:numFmt w:val="bullet"/>
      <w:lvlText w:val=""/>
      <w:lvlJc w:val="left"/>
      <w:pPr>
        <w:ind w:left="2775" w:hanging="360"/>
      </w:pPr>
      <w:rPr>
        <w:rFonts w:ascii="Wingdings" w:hAnsi="Wingdings" w:hint="default"/>
      </w:rPr>
    </w:lvl>
    <w:lvl w:ilvl="3" w:tplc="041A0001" w:tentative="1">
      <w:start w:val="1"/>
      <w:numFmt w:val="bullet"/>
      <w:lvlText w:val=""/>
      <w:lvlJc w:val="left"/>
      <w:pPr>
        <w:ind w:left="3495" w:hanging="360"/>
      </w:pPr>
      <w:rPr>
        <w:rFonts w:ascii="Symbol" w:hAnsi="Symbol" w:hint="default"/>
      </w:rPr>
    </w:lvl>
    <w:lvl w:ilvl="4" w:tplc="041A0003" w:tentative="1">
      <w:start w:val="1"/>
      <w:numFmt w:val="bullet"/>
      <w:lvlText w:val="o"/>
      <w:lvlJc w:val="left"/>
      <w:pPr>
        <w:ind w:left="4215" w:hanging="360"/>
      </w:pPr>
      <w:rPr>
        <w:rFonts w:ascii="Courier New" w:hAnsi="Courier New" w:cs="Courier New" w:hint="default"/>
      </w:rPr>
    </w:lvl>
    <w:lvl w:ilvl="5" w:tplc="041A0005" w:tentative="1">
      <w:start w:val="1"/>
      <w:numFmt w:val="bullet"/>
      <w:lvlText w:val=""/>
      <w:lvlJc w:val="left"/>
      <w:pPr>
        <w:ind w:left="4935" w:hanging="360"/>
      </w:pPr>
      <w:rPr>
        <w:rFonts w:ascii="Wingdings" w:hAnsi="Wingdings" w:hint="default"/>
      </w:rPr>
    </w:lvl>
    <w:lvl w:ilvl="6" w:tplc="041A0001" w:tentative="1">
      <w:start w:val="1"/>
      <w:numFmt w:val="bullet"/>
      <w:lvlText w:val=""/>
      <w:lvlJc w:val="left"/>
      <w:pPr>
        <w:ind w:left="5655" w:hanging="360"/>
      </w:pPr>
      <w:rPr>
        <w:rFonts w:ascii="Symbol" w:hAnsi="Symbol" w:hint="default"/>
      </w:rPr>
    </w:lvl>
    <w:lvl w:ilvl="7" w:tplc="041A0003" w:tentative="1">
      <w:start w:val="1"/>
      <w:numFmt w:val="bullet"/>
      <w:lvlText w:val="o"/>
      <w:lvlJc w:val="left"/>
      <w:pPr>
        <w:ind w:left="6375" w:hanging="360"/>
      </w:pPr>
      <w:rPr>
        <w:rFonts w:ascii="Courier New" w:hAnsi="Courier New" w:cs="Courier New" w:hint="default"/>
      </w:rPr>
    </w:lvl>
    <w:lvl w:ilvl="8" w:tplc="041A0005" w:tentative="1">
      <w:start w:val="1"/>
      <w:numFmt w:val="bullet"/>
      <w:lvlText w:val=""/>
      <w:lvlJc w:val="left"/>
      <w:pPr>
        <w:ind w:left="7095" w:hanging="360"/>
      </w:pPr>
      <w:rPr>
        <w:rFonts w:ascii="Wingdings" w:hAnsi="Wingdings" w:hint="default"/>
      </w:rPr>
    </w:lvl>
  </w:abstractNum>
  <w:num w:numId="1" w16cid:durableId="840244455">
    <w:abstractNumId w:val="0"/>
  </w:num>
  <w:num w:numId="2" w16cid:durableId="73555558">
    <w:abstractNumId w:val="26"/>
  </w:num>
  <w:num w:numId="3" w16cid:durableId="880750373">
    <w:abstractNumId w:val="14"/>
  </w:num>
  <w:num w:numId="4" w16cid:durableId="1247032847">
    <w:abstractNumId w:val="7"/>
  </w:num>
  <w:num w:numId="5" w16cid:durableId="450900650">
    <w:abstractNumId w:val="6"/>
  </w:num>
  <w:num w:numId="6" w16cid:durableId="1419594866">
    <w:abstractNumId w:val="35"/>
  </w:num>
  <w:num w:numId="7" w16cid:durableId="1769426975">
    <w:abstractNumId w:val="38"/>
  </w:num>
  <w:num w:numId="8" w16cid:durableId="37366412">
    <w:abstractNumId w:val="17"/>
  </w:num>
  <w:num w:numId="9" w16cid:durableId="22949496">
    <w:abstractNumId w:val="31"/>
  </w:num>
  <w:num w:numId="10" w16cid:durableId="1857034160">
    <w:abstractNumId w:val="4"/>
  </w:num>
  <w:num w:numId="11" w16cid:durableId="1679112780">
    <w:abstractNumId w:val="12"/>
  </w:num>
  <w:num w:numId="12" w16cid:durableId="1102728975">
    <w:abstractNumId w:val="23"/>
  </w:num>
  <w:num w:numId="13" w16cid:durableId="1121920728">
    <w:abstractNumId w:val="27"/>
  </w:num>
  <w:num w:numId="14" w16cid:durableId="1743021224">
    <w:abstractNumId w:val="15"/>
  </w:num>
  <w:num w:numId="15" w16cid:durableId="1089034591">
    <w:abstractNumId w:val="37"/>
  </w:num>
  <w:num w:numId="16" w16cid:durableId="1258439854">
    <w:abstractNumId w:val="3"/>
  </w:num>
  <w:num w:numId="17" w16cid:durableId="376246540">
    <w:abstractNumId w:val="8"/>
  </w:num>
  <w:num w:numId="18" w16cid:durableId="582955101">
    <w:abstractNumId w:val="25"/>
  </w:num>
  <w:num w:numId="19" w16cid:durableId="527061473">
    <w:abstractNumId w:val="36"/>
  </w:num>
  <w:num w:numId="20" w16cid:durableId="1947541753">
    <w:abstractNumId w:val="10"/>
  </w:num>
  <w:num w:numId="21" w16cid:durableId="515391355">
    <w:abstractNumId w:val="39"/>
  </w:num>
  <w:num w:numId="22" w16cid:durableId="453446079">
    <w:abstractNumId w:val="33"/>
  </w:num>
  <w:num w:numId="23" w16cid:durableId="460735967">
    <w:abstractNumId w:val="9"/>
  </w:num>
  <w:num w:numId="24" w16cid:durableId="901714579">
    <w:abstractNumId w:val="11"/>
  </w:num>
  <w:num w:numId="25" w16cid:durableId="1472096116">
    <w:abstractNumId w:val="11"/>
  </w:num>
  <w:num w:numId="26" w16cid:durableId="627711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581139">
    <w:abstractNumId w:val="21"/>
  </w:num>
  <w:num w:numId="28" w16cid:durableId="821698255">
    <w:abstractNumId w:val="20"/>
  </w:num>
  <w:num w:numId="29" w16cid:durableId="756707130">
    <w:abstractNumId w:val="13"/>
  </w:num>
  <w:num w:numId="30" w16cid:durableId="1092122374">
    <w:abstractNumId w:val="30"/>
  </w:num>
  <w:num w:numId="31" w16cid:durableId="2079205204">
    <w:abstractNumId w:val="24"/>
  </w:num>
  <w:num w:numId="32" w16cid:durableId="1807775662">
    <w:abstractNumId w:val="5"/>
  </w:num>
  <w:num w:numId="33" w16cid:durableId="683552767">
    <w:abstractNumId w:val="28"/>
  </w:num>
  <w:num w:numId="34" w16cid:durableId="2054038730">
    <w:abstractNumId w:val="29"/>
  </w:num>
  <w:num w:numId="35" w16cid:durableId="551429231">
    <w:abstractNumId w:val="1"/>
  </w:num>
  <w:num w:numId="36" w16cid:durableId="1695643780">
    <w:abstractNumId w:val="2"/>
  </w:num>
  <w:num w:numId="37" w16cid:durableId="1150251220">
    <w:abstractNumId w:val="19"/>
  </w:num>
  <w:num w:numId="38" w16cid:durableId="938489348">
    <w:abstractNumId w:val="34"/>
  </w:num>
  <w:num w:numId="39" w16cid:durableId="1975527736">
    <w:abstractNumId w:val="16"/>
  </w:num>
  <w:num w:numId="40" w16cid:durableId="288099032">
    <w:abstractNumId w:val="18"/>
  </w:num>
  <w:num w:numId="41" w16cid:durableId="851409313">
    <w:abstractNumId w:val="22"/>
  </w:num>
  <w:num w:numId="42" w16cid:durableId="18832444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69"/>
    <w:rsid w:val="0000792B"/>
    <w:rsid w:val="00040D8F"/>
    <w:rsid w:val="00041FB0"/>
    <w:rsid w:val="00053218"/>
    <w:rsid w:val="00076081"/>
    <w:rsid w:val="000810AA"/>
    <w:rsid w:val="00093545"/>
    <w:rsid w:val="000B5ACE"/>
    <w:rsid w:val="000B727E"/>
    <w:rsid w:val="000D0E3E"/>
    <w:rsid w:val="000D3FD3"/>
    <w:rsid w:val="000D7664"/>
    <w:rsid w:val="00115AB1"/>
    <w:rsid w:val="00120E5C"/>
    <w:rsid w:val="00150488"/>
    <w:rsid w:val="00171969"/>
    <w:rsid w:val="001816E7"/>
    <w:rsid w:val="00185482"/>
    <w:rsid w:val="001A3BF9"/>
    <w:rsid w:val="001A4991"/>
    <w:rsid w:val="001D0863"/>
    <w:rsid w:val="001D4556"/>
    <w:rsid w:val="001E0967"/>
    <w:rsid w:val="001E5A61"/>
    <w:rsid w:val="001E7C5A"/>
    <w:rsid w:val="001F0A13"/>
    <w:rsid w:val="001F41BB"/>
    <w:rsid w:val="001F71F4"/>
    <w:rsid w:val="002135F5"/>
    <w:rsid w:val="00214126"/>
    <w:rsid w:val="00216AFD"/>
    <w:rsid w:val="00216B75"/>
    <w:rsid w:val="0023210C"/>
    <w:rsid w:val="00270455"/>
    <w:rsid w:val="002728A9"/>
    <w:rsid w:val="00276A82"/>
    <w:rsid w:val="00277E9F"/>
    <w:rsid w:val="00283E86"/>
    <w:rsid w:val="002A30DF"/>
    <w:rsid w:val="002A737C"/>
    <w:rsid w:val="002C7579"/>
    <w:rsid w:val="002F41CF"/>
    <w:rsid w:val="002F7D80"/>
    <w:rsid w:val="00317F40"/>
    <w:rsid w:val="00332785"/>
    <w:rsid w:val="003370D3"/>
    <w:rsid w:val="00345E1B"/>
    <w:rsid w:val="003535BF"/>
    <w:rsid w:val="00382F4A"/>
    <w:rsid w:val="00397E97"/>
    <w:rsid w:val="003B4A13"/>
    <w:rsid w:val="003D29FF"/>
    <w:rsid w:val="003E12BC"/>
    <w:rsid w:val="00407101"/>
    <w:rsid w:val="00410310"/>
    <w:rsid w:val="00414EC8"/>
    <w:rsid w:val="00416865"/>
    <w:rsid w:val="00423DD6"/>
    <w:rsid w:val="0043108C"/>
    <w:rsid w:val="00454258"/>
    <w:rsid w:val="00454CD2"/>
    <w:rsid w:val="00462903"/>
    <w:rsid w:val="00487F68"/>
    <w:rsid w:val="00497A38"/>
    <w:rsid w:val="004A0024"/>
    <w:rsid w:val="004A7A9E"/>
    <w:rsid w:val="004B3942"/>
    <w:rsid w:val="004B3D19"/>
    <w:rsid w:val="004B4F5E"/>
    <w:rsid w:val="004E0E2A"/>
    <w:rsid w:val="004F2B5E"/>
    <w:rsid w:val="00515FFD"/>
    <w:rsid w:val="0052092F"/>
    <w:rsid w:val="005327EE"/>
    <w:rsid w:val="00560FCB"/>
    <w:rsid w:val="00564FA3"/>
    <w:rsid w:val="005737A1"/>
    <w:rsid w:val="00582861"/>
    <w:rsid w:val="00590960"/>
    <w:rsid w:val="005B5323"/>
    <w:rsid w:val="005E09A1"/>
    <w:rsid w:val="005E0F7E"/>
    <w:rsid w:val="005E26D4"/>
    <w:rsid w:val="005E3D8D"/>
    <w:rsid w:val="005E5EFF"/>
    <w:rsid w:val="005E7679"/>
    <w:rsid w:val="00632FDF"/>
    <w:rsid w:val="00633221"/>
    <w:rsid w:val="006344CE"/>
    <w:rsid w:val="006470AA"/>
    <w:rsid w:val="0066076E"/>
    <w:rsid w:val="006672EE"/>
    <w:rsid w:val="006677BC"/>
    <w:rsid w:val="00671666"/>
    <w:rsid w:val="00675C90"/>
    <w:rsid w:val="00682D78"/>
    <w:rsid w:val="00690050"/>
    <w:rsid w:val="00690D09"/>
    <w:rsid w:val="00694048"/>
    <w:rsid w:val="006E170F"/>
    <w:rsid w:val="006E3B06"/>
    <w:rsid w:val="006F44FC"/>
    <w:rsid w:val="0070355E"/>
    <w:rsid w:val="007217EC"/>
    <w:rsid w:val="0072643D"/>
    <w:rsid w:val="00750872"/>
    <w:rsid w:val="00754D11"/>
    <w:rsid w:val="00756AAF"/>
    <w:rsid w:val="00760CDE"/>
    <w:rsid w:val="0078146C"/>
    <w:rsid w:val="007935C7"/>
    <w:rsid w:val="007B05FA"/>
    <w:rsid w:val="007B5832"/>
    <w:rsid w:val="007F2488"/>
    <w:rsid w:val="007F759F"/>
    <w:rsid w:val="0080259E"/>
    <w:rsid w:val="0083271A"/>
    <w:rsid w:val="008366F4"/>
    <w:rsid w:val="00840E32"/>
    <w:rsid w:val="00852FA6"/>
    <w:rsid w:val="00860A10"/>
    <w:rsid w:val="00863688"/>
    <w:rsid w:val="00871B36"/>
    <w:rsid w:val="0088337B"/>
    <w:rsid w:val="008D06E6"/>
    <w:rsid w:val="008F0278"/>
    <w:rsid w:val="00901541"/>
    <w:rsid w:val="009063B8"/>
    <w:rsid w:val="00915BF5"/>
    <w:rsid w:val="00935F82"/>
    <w:rsid w:val="00937970"/>
    <w:rsid w:val="00970C55"/>
    <w:rsid w:val="00974867"/>
    <w:rsid w:val="009830F3"/>
    <w:rsid w:val="00996727"/>
    <w:rsid w:val="009C6880"/>
    <w:rsid w:val="009D79B4"/>
    <w:rsid w:val="009E466E"/>
    <w:rsid w:val="009F6EEE"/>
    <w:rsid w:val="009F7E54"/>
    <w:rsid w:val="00A32398"/>
    <w:rsid w:val="00A3746B"/>
    <w:rsid w:val="00A42BF3"/>
    <w:rsid w:val="00A758DD"/>
    <w:rsid w:val="00A942F1"/>
    <w:rsid w:val="00A9650B"/>
    <w:rsid w:val="00AA04FA"/>
    <w:rsid w:val="00AA17C2"/>
    <w:rsid w:val="00AE74B2"/>
    <w:rsid w:val="00B2252A"/>
    <w:rsid w:val="00B26E4C"/>
    <w:rsid w:val="00B427C5"/>
    <w:rsid w:val="00B87529"/>
    <w:rsid w:val="00B94B47"/>
    <w:rsid w:val="00BA6194"/>
    <w:rsid w:val="00BB569C"/>
    <w:rsid w:val="00BF5408"/>
    <w:rsid w:val="00BF6906"/>
    <w:rsid w:val="00C01297"/>
    <w:rsid w:val="00C1613A"/>
    <w:rsid w:val="00C33888"/>
    <w:rsid w:val="00C52338"/>
    <w:rsid w:val="00C60BD1"/>
    <w:rsid w:val="00C6374A"/>
    <w:rsid w:val="00C70CCF"/>
    <w:rsid w:val="00C72110"/>
    <w:rsid w:val="00C86082"/>
    <w:rsid w:val="00CB023C"/>
    <w:rsid w:val="00CB12D7"/>
    <w:rsid w:val="00CE4900"/>
    <w:rsid w:val="00D062F5"/>
    <w:rsid w:val="00D25893"/>
    <w:rsid w:val="00D35E6E"/>
    <w:rsid w:val="00D54D14"/>
    <w:rsid w:val="00D62F0B"/>
    <w:rsid w:val="00D67FFB"/>
    <w:rsid w:val="00D927E4"/>
    <w:rsid w:val="00D95B99"/>
    <w:rsid w:val="00DB76ED"/>
    <w:rsid w:val="00DC6ABC"/>
    <w:rsid w:val="00DD0017"/>
    <w:rsid w:val="00DD0959"/>
    <w:rsid w:val="00DE37A7"/>
    <w:rsid w:val="00DE7D73"/>
    <w:rsid w:val="00E527AD"/>
    <w:rsid w:val="00E5316A"/>
    <w:rsid w:val="00E53BAA"/>
    <w:rsid w:val="00E543A8"/>
    <w:rsid w:val="00E70ED3"/>
    <w:rsid w:val="00E807BE"/>
    <w:rsid w:val="00EB5CA9"/>
    <w:rsid w:val="00EE79AB"/>
    <w:rsid w:val="00F01050"/>
    <w:rsid w:val="00F07FCB"/>
    <w:rsid w:val="00F16BF1"/>
    <w:rsid w:val="00F1718A"/>
    <w:rsid w:val="00F17A55"/>
    <w:rsid w:val="00F6433B"/>
    <w:rsid w:val="00F75407"/>
    <w:rsid w:val="00FC5287"/>
    <w:rsid w:val="00FD1248"/>
    <w:rsid w:val="00FD5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59CE5C"/>
  <w15:chartTrackingRefBased/>
  <w15:docId w15:val="{C07FEBB3-DE84-4981-A6B8-F03A0D26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Naslov1">
    <w:name w:val="heading 1"/>
    <w:basedOn w:val="Normal"/>
    <w:next w:val="Normal"/>
    <w:qFormat/>
    <w:pPr>
      <w:keepNext/>
      <w:numPr>
        <w:numId w:val="1"/>
      </w:numPr>
      <w:ind w:firstLine="708"/>
      <w:outlineLvl w:val="0"/>
    </w:pPr>
    <w:rPr>
      <w:b/>
      <w:bCs/>
    </w:rPr>
  </w:style>
  <w:style w:type="paragraph" w:styleId="Naslov2">
    <w:name w:val="heading 2"/>
    <w:basedOn w:val="Normal"/>
    <w:next w:val="Normal"/>
    <w:qFormat/>
    <w:pPr>
      <w:keepNext/>
      <w:numPr>
        <w:ilvl w:val="1"/>
        <w:numId w:val="1"/>
      </w:numPr>
      <w:ind w:left="3540"/>
      <w:outlineLvl w:val="1"/>
    </w:pPr>
    <w:rPr>
      <w:b/>
      <w:bCs/>
    </w:rPr>
  </w:style>
  <w:style w:type="paragraph" w:styleId="Naslov3">
    <w:name w:val="heading 3"/>
    <w:basedOn w:val="Normal"/>
    <w:next w:val="Normal"/>
    <w:qFormat/>
    <w:pPr>
      <w:keepNext/>
      <w:numPr>
        <w:ilvl w:val="2"/>
        <w:numId w:val="1"/>
      </w:numPr>
      <w:outlineLvl w:val="2"/>
    </w:pPr>
    <w:rPr>
      <w:b/>
      <w:sz w:val="20"/>
    </w:rPr>
  </w:style>
  <w:style w:type="paragraph" w:styleId="Naslov4">
    <w:name w:val="heading 4"/>
    <w:basedOn w:val="Normal"/>
    <w:next w:val="Normal"/>
    <w:qFormat/>
    <w:pPr>
      <w:keepNext/>
      <w:numPr>
        <w:ilvl w:val="3"/>
        <w:numId w:val="1"/>
      </w:numPr>
      <w:jc w:val="center"/>
      <w:outlineLvl w:val="3"/>
    </w:pPr>
    <w:rPr>
      <w:b/>
      <w:bCs/>
    </w:rPr>
  </w:style>
  <w:style w:type="paragraph" w:styleId="Naslov5">
    <w:name w:val="heading 5"/>
    <w:basedOn w:val="Normal"/>
    <w:next w:val="Normal"/>
    <w:qFormat/>
    <w:pPr>
      <w:keepNext/>
      <w:numPr>
        <w:ilvl w:val="4"/>
        <w:numId w:val="1"/>
      </w:numPr>
      <w:jc w:val="center"/>
      <w:outlineLvl w:val="4"/>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Nimbus Roman No9 L" w:eastAsia="Nimbus Roman No9 L" w:hAnsi="Nimbus Roman No9 L" w:cs="Times New Roman" w:hint="eastAsia"/>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eastAsia="Times New Roman" w:hAnsi="Calibri"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Nimbus Roman No9 L" w:eastAsia="Nimbus Roman No9 L" w:hAnsi="Nimbus Roman No9 L" w:cs="Times New Roman" w:hint="eastAsia"/>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Times New Roman"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Times New Roman" w:hAnsi="Calibri"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alibri" w:eastAsia="Times New Roman" w:hAnsi="Calibri"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Nimbus Roman No9 L" w:eastAsia="Nimbus Roman No9 L" w:hAnsi="Nimbus Roman No9 L" w:cs="Times New Roman" w:hint="eastAsia"/>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Calibri" w:eastAsia="Times New Roman" w:hAnsi="Calibri" w:cs="Aria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Calibri" w:eastAsia="Times New Roman" w:hAnsi="Calibri"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Nimbus Roman No9 L" w:eastAsia="Nimbus Roman No9 L" w:hAnsi="Nimbus Roman No9 L" w:cs="Times New Roman" w:hint="eastAsia"/>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Nimbus Roman No9 L" w:eastAsia="Nimbus Roman No9 L" w:hAnsi="Nimbus Roman No9 L" w:cs="Times New Roman" w:hint="eastAsia"/>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Zadanifontodlomka1">
    <w:name w:val="Zadani font odlomka1"/>
  </w:style>
  <w:style w:type="character" w:customStyle="1" w:styleId="ZaglavljeChar">
    <w:name w:val="Zaglavlje Char"/>
    <w:rPr>
      <w:sz w:val="24"/>
      <w:szCs w:val="24"/>
    </w:rPr>
  </w:style>
  <w:style w:type="character" w:customStyle="1" w:styleId="Tijeloteksta3Char">
    <w:name w:val="Tijelo teksta 3 Char"/>
    <w:rPr>
      <w:sz w:val="16"/>
      <w:szCs w:val="16"/>
    </w:rPr>
  </w:style>
  <w:style w:type="character" w:customStyle="1" w:styleId="TekstbaloniaChar">
    <w:name w:val="Tekst balončića Char"/>
    <w:rPr>
      <w:rFonts w:ascii="Tahoma" w:hAnsi="Tahoma" w:cs="Tahoma"/>
      <w:sz w:val="16"/>
      <w:szCs w:val="16"/>
    </w:rPr>
  </w:style>
  <w:style w:type="character" w:customStyle="1" w:styleId="TijelotekstaChar">
    <w:name w:val="Tijelo teksta Char"/>
    <w:rPr>
      <w:sz w:val="24"/>
      <w:szCs w:val="24"/>
    </w:rPr>
  </w:style>
  <w:style w:type="character" w:customStyle="1" w:styleId="Tijeloteksta2Char">
    <w:name w:val="Tijelo teksta 2 Char"/>
    <w:rPr>
      <w:sz w:val="24"/>
      <w:szCs w:val="24"/>
    </w:rPr>
  </w:style>
  <w:style w:type="character" w:customStyle="1" w:styleId="Tijeloteksta-uvlaka2Char">
    <w:name w:val="Tijelo teksta - uvlaka 2 Char"/>
    <w:rPr>
      <w:sz w:val="24"/>
      <w:szCs w:val="24"/>
    </w:rPr>
  </w:style>
  <w:style w:type="paragraph" w:customStyle="1" w:styleId="Heading">
    <w:name w:val="Heading"/>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pPr>
      <w:jc w:val="both"/>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Uvuenotijeloteksta">
    <w:name w:val="Body Text Indent"/>
    <w:basedOn w:val="Normal"/>
    <w:pPr>
      <w:ind w:firstLine="708"/>
    </w:pPr>
    <w:rPr>
      <w:rFonts w:ascii="Arial" w:hAnsi="Arial" w:cs="Arial"/>
    </w:rPr>
  </w:style>
  <w:style w:type="paragraph" w:customStyle="1" w:styleId="Tijeloteksta-uvlaka21">
    <w:name w:val="Tijelo teksta - uvlaka 21"/>
    <w:basedOn w:val="Normal"/>
    <w:pPr>
      <w:ind w:firstLine="720"/>
    </w:pPr>
  </w:style>
  <w:style w:type="paragraph" w:customStyle="1" w:styleId="Tijeloteksta-uvlaka31">
    <w:name w:val="Tijelo teksta - uvlaka 31"/>
    <w:basedOn w:val="Normal"/>
    <w:pPr>
      <w:tabs>
        <w:tab w:val="left" w:pos="900"/>
      </w:tabs>
      <w:ind w:firstLine="705"/>
      <w:jc w:val="both"/>
    </w:pPr>
  </w:style>
  <w:style w:type="paragraph" w:styleId="Zaglavlje">
    <w:name w:val="header"/>
    <w:basedOn w:val="Normal"/>
    <w:pPr>
      <w:tabs>
        <w:tab w:val="center" w:pos="4536"/>
        <w:tab w:val="right" w:pos="9072"/>
      </w:tabs>
    </w:pPr>
  </w:style>
  <w:style w:type="paragraph" w:customStyle="1" w:styleId="Tijeloteksta31">
    <w:name w:val="Tijelo teksta 31"/>
    <w:basedOn w:val="Normal"/>
    <w:pPr>
      <w:spacing w:after="120"/>
    </w:pPr>
    <w:rPr>
      <w:sz w:val="16"/>
      <w:szCs w:val="16"/>
    </w:rPr>
  </w:style>
  <w:style w:type="paragraph" w:styleId="Tekstbalonia">
    <w:name w:val="Balloon Text"/>
    <w:basedOn w:val="Normal"/>
    <w:rPr>
      <w:rFonts w:ascii="Tahoma" w:hAnsi="Tahoma" w:cs="Tahoma"/>
      <w:sz w:val="16"/>
      <w:szCs w:val="16"/>
    </w:rPr>
  </w:style>
  <w:style w:type="paragraph" w:styleId="Bezproreda">
    <w:name w:val="No Spacing"/>
    <w:qFormat/>
    <w:pPr>
      <w:suppressAutoHyphens/>
    </w:pPr>
    <w:rPr>
      <w:rFonts w:ascii="Calibri" w:eastAsia="Calibri" w:hAnsi="Calibri" w:cs="Calibri"/>
      <w:sz w:val="22"/>
      <w:szCs w:val="22"/>
      <w:lang w:eastAsia="zh-CN"/>
    </w:rPr>
  </w:style>
  <w:style w:type="paragraph" w:styleId="StandardWeb">
    <w:name w:val="Normal (Web)"/>
    <w:basedOn w:val="Normal"/>
    <w:pPr>
      <w:spacing w:before="280" w:after="280"/>
    </w:pPr>
  </w:style>
  <w:style w:type="paragraph" w:customStyle="1" w:styleId="Tijeloteksta21">
    <w:name w:val="Tijelo teksta 21"/>
    <w:basedOn w:val="Normal"/>
    <w:pPr>
      <w:spacing w:after="120" w:line="480" w:lineRule="auto"/>
    </w:pPr>
  </w:style>
  <w:style w:type="paragraph" w:customStyle="1" w:styleId="ListParagraph1">
    <w:name w:val="List Paragraph1"/>
    <w:basedOn w:val="Normal"/>
    <w:pPr>
      <w:ind w:left="720"/>
    </w:pPr>
    <w:rPr>
      <w:rFonts w:ascii="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Odlomakpopisa">
    <w:name w:val="List Paragraph"/>
    <w:basedOn w:val="Normal"/>
    <w:uiPriority w:val="34"/>
    <w:qFormat/>
    <w:rsid w:val="00115AB1"/>
    <w:pPr>
      <w:ind w:left="708"/>
    </w:pPr>
  </w:style>
  <w:style w:type="character" w:styleId="Hiperveza">
    <w:name w:val="Hyperlink"/>
    <w:uiPriority w:val="99"/>
    <w:unhideWhenUsed/>
    <w:rsid w:val="00115AB1"/>
    <w:rPr>
      <w:color w:val="0563C1"/>
      <w:u w:val="single"/>
    </w:rPr>
  </w:style>
  <w:style w:type="character" w:styleId="Spominjanje">
    <w:name w:val="Mention"/>
    <w:uiPriority w:val="99"/>
    <w:semiHidden/>
    <w:unhideWhenUsed/>
    <w:rsid w:val="00115AB1"/>
    <w:rPr>
      <w:color w:val="2B579A"/>
      <w:shd w:val="clear" w:color="auto" w:fill="E6E6E6"/>
    </w:rPr>
  </w:style>
  <w:style w:type="paragraph" w:customStyle="1" w:styleId="Default">
    <w:name w:val="Default"/>
    <w:rsid w:val="000B727E"/>
    <w:pPr>
      <w:autoSpaceDE w:val="0"/>
      <w:autoSpaceDN w:val="0"/>
      <w:adjustRightInd w:val="0"/>
    </w:pPr>
    <w:rPr>
      <w:rFonts w:eastAsia="Calibri"/>
      <w:color w:val="000000"/>
      <w:sz w:val="24"/>
      <w:szCs w:val="24"/>
      <w:lang w:eastAsia="en-US"/>
    </w:rPr>
  </w:style>
  <w:style w:type="character" w:styleId="Nerijeenospominjanje">
    <w:name w:val="Unresolved Mention"/>
    <w:uiPriority w:val="99"/>
    <w:semiHidden/>
    <w:unhideWhenUsed/>
    <w:rsid w:val="009830F3"/>
    <w:rPr>
      <w:color w:val="808080"/>
      <w:shd w:val="clear" w:color="auto" w:fill="E6E6E6"/>
    </w:rPr>
  </w:style>
  <w:style w:type="paragraph" w:styleId="Podnoje">
    <w:name w:val="footer"/>
    <w:basedOn w:val="Normal"/>
    <w:link w:val="PodnojeChar"/>
    <w:uiPriority w:val="99"/>
    <w:unhideWhenUsed/>
    <w:rsid w:val="00185482"/>
    <w:pPr>
      <w:tabs>
        <w:tab w:val="center" w:pos="4536"/>
        <w:tab w:val="right" w:pos="9072"/>
      </w:tabs>
    </w:pPr>
    <w:rPr>
      <w:lang w:val="x-none"/>
    </w:rPr>
  </w:style>
  <w:style w:type="character" w:customStyle="1" w:styleId="PodnojeChar">
    <w:name w:val="Podnožje Char"/>
    <w:link w:val="Podnoje"/>
    <w:uiPriority w:val="99"/>
    <w:rsid w:val="00185482"/>
    <w:rPr>
      <w:sz w:val="24"/>
      <w:szCs w:val="24"/>
      <w:lang w:eastAsia="zh-CN"/>
    </w:rPr>
  </w:style>
  <w:style w:type="character" w:styleId="Naglaeno">
    <w:name w:val="Strong"/>
    <w:uiPriority w:val="22"/>
    <w:qFormat/>
    <w:rsid w:val="00690D09"/>
    <w:rPr>
      <w:b/>
      <w:bCs/>
    </w:rPr>
  </w:style>
  <w:style w:type="table" w:styleId="Reetkatablice">
    <w:name w:val="Table Grid"/>
    <w:basedOn w:val="Obinatablica"/>
    <w:uiPriority w:val="39"/>
    <w:rsid w:val="000D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176">
      <w:bodyDiv w:val="1"/>
      <w:marLeft w:val="0"/>
      <w:marRight w:val="0"/>
      <w:marTop w:val="0"/>
      <w:marBottom w:val="0"/>
      <w:divBdr>
        <w:top w:val="none" w:sz="0" w:space="0" w:color="auto"/>
        <w:left w:val="none" w:sz="0" w:space="0" w:color="auto"/>
        <w:bottom w:val="none" w:sz="0" w:space="0" w:color="auto"/>
        <w:right w:val="none" w:sz="0" w:space="0" w:color="auto"/>
      </w:divBdr>
    </w:div>
    <w:div w:id="313530752">
      <w:bodyDiv w:val="1"/>
      <w:marLeft w:val="0"/>
      <w:marRight w:val="0"/>
      <w:marTop w:val="0"/>
      <w:marBottom w:val="0"/>
      <w:divBdr>
        <w:top w:val="none" w:sz="0" w:space="0" w:color="auto"/>
        <w:left w:val="none" w:sz="0" w:space="0" w:color="auto"/>
        <w:bottom w:val="none" w:sz="0" w:space="0" w:color="auto"/>
        <w:right w:val="none" w:sz="0" w:space="0" w:color="auto"/>
      </w:divBdr>
    </w:div>
    <w:div w:id="731657409">
      <w:bodyDiv w:val="1"/>
      <w:marLeft w:val="0"/>
      <w:marRight w:val="0"/>
      <w:marTop w:val="0"/>
      <w:marBottom w:val="0"/>
      <w:divBdr>
        <w:top w:val="none" w:sz="0" w:space="0" w:color="auto"/>
        <w:left w:val="none" w:sz="0" w:space="0" w:color="auto"/>
        <w:bottom w:val="none" w:sz="0" w:space="0" w:color="auto"/>
        <w:right w:val="none" w:sz="0" w:space="0" w:color="auto"/>
      </w:divBdr>
      <w:divsChild>
        <w:div w:id="4522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OneDrive\Dokumenti\Prilago&#273;eni%20predlo&#353;ci%20sustava%20Office\Logo_DV%20PCELICA.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Logo_DV PCELICA</Template>
  <TotalTime>1</TotalTime>
  <Pages>2</Pages>
  <Words>526</Words>
  <Characters>3003</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Pčelica Žakanje</dc:creator>
  <cp:keywords/>
  <cp:lastModifiedBy>Udruga Zvončići</cp:lastModifiedBy>
  <cp:revision>1</cp:revision>
  <cp:lastPrinted>2022-01-18T08:53:00Z</cp:lastPrinted>
  <dcterms:created xsi:type="dcterms:W3CDTF">2025-10-31T13:41:00Z</dcterms:created>
  <dcterms:modified xsi:type="dcterms:W3CDTF">2025-10-31T13:52:00Z</dcterms:modified>
</cp:coreProperties>
</file>