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5005508D" w14:textId="54711794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KLASA: </w:t>
      </w:r>
      <w:r w:rsidR="007E1600">
        <w:rPr>
          <w:rFonts w:ascii="Calibri" w:eastAsia="Times New Roman" w:hAnsi="Calibri" w:cs="Calibri"/>
          <w:bCs/>
          <w:lang w:eastAsia="zh-CN"/>
        </w:rPr>
        <w:t>013-02/25-01/</w:t>
      </w:r>
      <w:r w:rsidR="006D3F46">
        <w:rPr>
          <w:rFonts w:ascii="Calibri" w:eastAsia="Times New Roman" w:hAnsi="Calibri" w:cs="Calibri"/>
          <w:bCs/>
          <w:lang w:eastAsia="zh-CN"/>
        </w:rPr>
        <w:t>9</w:t>
      </w:r>
    </w:p>
    <w:p w14:paraId="76F01DB7" w14:textId="04C67A2C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376A20">
        <w:rPr>
          <w:rFonts w:ascii="Calibri" w:eastAsia="Times New Roman" w:hAnsi="Calibri" w:cs="Calibri"/>
          <w:bCs/>
          <w:lang w:eastAsia="zh-CN"/>
        </w:rPr>
        <w:t>2133-22-03/1-2</w:t>
      </w:r>
      <w:r w:rsidR="00571E37">
        <w:rPr>
          <w:rFonts w:ascii="Calibri" w:eastAsia="Times New Roman" w:hAnsi="Calibri" w:cs="Calibri"/>
          <w:bCs/>
          <w:lang w:eastAsia="zh-CN"/>
        </w:rPr>
        <w:t>5</w:t>
      </w:r>
      <w:r w:rsidRPr="00376A20">
        <w:rPr>
          <w:rFonts w:ascii="Calibri" w:eastAsia="Times New Roman" w:hAnsi="Calibri" w:cs="Calibri"/>
          <w:bCs/>
          <w:lang w:eastAsia="zh-CN"/>
        </w:rPr>
        <w:t>-</w:t>
      </w:r>
      <w:r>
        <w:rPr>
          <w:rFonts w:ascii="Calibri" w:eastAsia="Times New Roman" w:hAnsi="Calibri" w:cs="Calibri"/>
          <w:bCs/>
          <w:lang w:eastAsia="zh-CN"/>
        </w:rPr>
        <w:t>3</w:t>
      </w:r>
    </w:p>
    <w:p w14:paraId="74B0F648" w14:textId="795E6F67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Žakanje</w:t>
      </w:r>
      <w:r w:rsidRPr="00376A20">
        <w:rPr>
          <w:rFonts w:ascii="Calibri" w:eastAsia="Times New Roman" w:hAnsi="Calibri" w:cs="Calibri"/>
          <w:lang w:eastAsia="zh-CN"/>
        </w:rPr>
        <w:t xml:space="preserve">, </w:t>
      </w:r>
      <w:r w:rsidR="00F80EA4">
        <w:rPr>
          <w:rFonts w:ascii="Calibri" w:eastAsia="Times New Roman" w:hAnsi="Calibri" w:cs="Calibri"/>
          <w:lang w:eastAsia="zh-CN"/>
        </w:rPr>
        <w:t>06.10.2025.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3FFDB57A" w14:textId="40092644" w:rsidR="0091796E" w:rsidRDefault="006F2945" w:rsidP="004E1097">
            <w:pPr>
              <w:jc w:val="center"/>
            </w:pPr>
            <w:r>
              <w:t>IZVJEŠĆE O PROVEDENOM SAVJETOVANJU SA ZAINTERESIRANOM JAVNOŠĆU</w:t>
            </w:r>
          </w:p>
        </w:tc>
      </w:tr>
      <w:tr w:rsidR="006F2945" w14:paraId="27A007FD" w14:textId="77777777" w:rsidTr="007C4097">
        <w:tc>
          <w:tcPr>
            <w:tcW w:w="4531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5245" w:type="dxa"/>
            <w:vAlign w:val="center"/>
          </w:tcPr>
          <w:p w14:paraId="3E10DAA0" w14:textId="532C63DB" w:rsidR="00D0008A" w:rsidRPr="00F80EA4" w:rsidRDefault="006D3F46" w:rsidP="001B3914">
            <w:pPr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 w:rsidRPr="006D3F46">
              <w:rPr>
                <w:rFonts w:ascii="Calibri" w:hAnsi="Calibri" w:cs="Calibri"/>
                <w:b/>
                <w:bCs/>
              </w:rPr>
              <w:t>Program potpora za energetsku obnovu i ekološko zbrinjavanje otpadnih voda u obiteljskim kućama na području Općine Žakanje za razdoblje od 2025. do 2028. godine</w:t>
            </w:r>
          </w:p>
        </w:tc>
      </w:tr>
      <w:tr w:rsidR="006F2945" w14:paraId="6EAEB2FD" w14:textId="77777777" w:rsidTr="007C4097">
        <w:tc>
          <w:tcPr>
            <w:tcW w:w="4531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5245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7C4097">
        <w:tc>
          <w:tcPr>
            <w:tcW w:w="4531" w:type="dxa"/>
            <w:vAlign w:val="center"/>
          </w:tcPr>
          <w:p w14:paraId="3F157564" w14:textId="77777777" w:rsidR="006F2945" w:rsidRPr="00036CA3" w:rsidRDefault="006F2945" w:rsidP="00D0008A">
            <w:pPr>
              <w:rPr>
                <w:rFonts w:cstheme="minorHAnsi"/>
              </w:rPr>
            </w:pPr>
            <w:r w:rsidRPr="00036CA3">
              <w:rPr>
                <w:rFonts w:cstheme="minorHAnsi"/>
              </w:rPr>
              <w:t>Svrha dokumenta</w:t>
            </w:r>
          </w:p>
        </w:tc>
        <w:tc>
          <w:tcPr>
            <w:tcW w:w="5245" w:type="dxa"/>
            <w:vAlign w:val="center"/>
          </w:tcPr>
          <w:p w14:paraId="41FF8958" w14:textId="4CE257BF" w:rsidR="00590016" w:rsidRPr="00036CA3" w:rsidRDefault="006D3F46" w:rsidP="00036CA3">
            <w:pPr>
              <w:pStyle w:val="Tijeloteksta"/>
              <w:rPr>
                <w:rFonts w:asciiTheme="minorHAnsi" w:hAnsiTheme="minorHAnsi" w:cstheme="minorHAnsi"/>
                <w:sz w:val="22"/>
                <w:szCs w:val="22"/>
              </w:rPr>
            </w:pPr>
            <w:r w:rsidRPr="006D3F46">
              <w:rPr>
                <w:rFonts w:asciiTheme="minorHAnsi" w:hAnsiTheme="minorHAnsi" w:cstheme="minorHAnsi"/>
                <w:sz w:val="22"/>
                <w:szCs w:val="22"/>
              </w:rPr>
              <w:t>Nacrtom Programa utvrđuju se korisnici, visina potpore, kriteriji i postupak prema kojem će Općina Žakanje bespovratnim sredstvima sufinancirati provedbu projekata energetske obnove i ekološkog zbrinjavanja otpadnih voda u obiteljskim kućama na području Općine Žakanje u razdoblju od 2025. do 2028. godine.</w:t>
            </w:r>
          </w:p>
        </w:tc>
      </w:tr>
      <w:tr w:rsidR="006F2945" w14:paraId="0F960C8B" w14:textId="77777777" w:rsidTr="007C4097">
        <w:tc>
          <w:tcPr>
            <w:tcW w:w="4531" w:type="dxa"/>
            <w:vAlign w:val="center"/>
          </w:tcPr>
          <w:p w14:paraId="591E0D44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5245" w:type="dxa"/>
          </w:tcPr>
          <w:p w14:paraId="3A3EA03D" w14:textId="3A0DC7FC" w:rsidR="00D0008A" w:rsidRDefault="006F2945">
            <w:r>
              <w:t>Jedinstveni upravni odjel</w:t>
            </w:r>
          </w:p>
        </w:tc>
      </w:tr>
      <w:tr w:rsidR="006F2945" w14:paraId="167A301C" w14:textId="77777777" w:rsidTr="007C4097">
        <w:tc>
          <w:tcPr>
            <w:tcW w:w="4531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5245" w:type="dxa"/>
          </w:tcPr>
          <w:p w14:paraId="084AD5CF" w14:textId="77777777" w:rsidR="006F2945" w:rsidRDefault="006F2945">
            <w:r>
              <w:t>Nacrt akta objavljen je na internetskoj stranici Općine Žakanje</w:t>
            </w:r>
          </w:p>
          <w:p w14:paraId="23412032" w14:textId="3DBDDAC0" w:rsidR="00590016" w:rsidRDefault="00590016">
            <w:hyperlink r:id="rId8" w:history="1">
              <w:r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1B474FD4" w14:textId="77777777"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</w:p>
          <w:p w14:paraId="147CE56D" w14:textId="1DE70A5B" w:rsidR="001B3914" w:rsidRDefault="00F87E9D" w:rsidP="00214FC0">
            <w:r>
              <w:t>03.09. - 03.10.2025</w:t>
            </w:r>
          </w:p>
        </w:tc>
      </w:tr>
      <w:tr w:rsidR="006F2945" w14:paraId="49CB7922" w14:textId="77777777" w:rsidTr="007C4097">
        <w:tc>
          <w:tcPr>
            <w:tcW w:w="4531" w:type="dxa"/>
            <w:vAlign w:val="center"/>
          </w:tcPr>
          <w:p w14:paraId="68946DC6" w14:textId="77777777"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5245" w:type="dxa"/>
            <w:vAlign w:val="center"/>
          </w:tcPr>
          <w:p w14:paraId="6A03F4B4" w14:textId="77777777" w:rsidR="0091796E" w:rsidRDefault="0091796E" w:rsidP="0091796E"/>
          <w:p w14:paraId="17CFF094" w14:textId="77777777" w:rsidR="00D0008A" w:rsidRDefault="0091796E" w:rsidP="0091796E">
            <w:r>
              <w:t>Nije bilo primjedbi</w:t>
            </w:r>
          </w:p>
          <w:p w14:paraId="4EF28B01" w14:textId="5E833137" w:rsidR="0091796E" w:rsidRDefault="0091796E" w:rsidP="0091796E"/>
        </w:tc>
      </w:tr>
      <w:tr w:rsidR="006F2945" w14:paraId="7F3DF730" w14:textId="77777777" w:rsidTr="007C4097">
        <w:tc>
          <w:tcPr>
            <w:tcW w:w="4531" w:type="dxa"/>
            <w:vAlign w:val="center"/>
          </w:tcPr>
          <w:p w14:paraId="1DF2EA0A" w14:textId="77777777"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5245" w:type="dxa"/>
            <w:vAlign w:val="center"/>
          </w:tcPr>
          <w:p w14:paraId="0B094F90" w14:textId="2C6C6B96" w:rsidR="006F2945" w:rsidRDefault="0091796E" w:rsidP="00D0008A">
            <w:r>
              <w:t>n/p</w:t>
            </w:r>
          </w:p>
        </w:tc>
      </w:tr>
      <w:tr w:rsidR="006F2945" w14:paraId="60A18EE8" w14:textId="77777777" w:rsidTr="007C4097">
        <w:tc>
          <w:tcPr>
            <w:tcW w:w="4531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5245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77777777" w:rsidR="00590016" w:rsidRDefault="00590016" w:rsidP="00590016">
      <w:pPr>
        <w:jc w:val="right"/>
      </w:pPr>
      <w:r>
        <w:t>Anita Srbelj-Dehlić, dipl .eoc.</w:t>
      </w:r>
    </w:p>
    <w:sectPr w:rsidR="00590016" w:rsidSect="008B13D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1"/>
  </w:num>
  <w:num w:numId="3" w16cid:durableId="157832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36CA3"/>
    <w:rsid w:val="00073CA3"/>
    <w:rsid w:val="00187439"/>
    <w:rsid w:val="001B3914"/>
    <w:rsid w:val="00214FC0"/>
    <w:rsid w:val="00376A20"/>
    <w:rsid w:val="003B505D"/>
    <w:rsid w:val="003E65A2"/>
    <w:rsid w:val="00415346"/>
    <w:rsid w:val="004B4B59"/>
    <w:rsid w:val="004C54E6"/>
    <w:rsid w:val="004E1097"/>
    <w:rsid w:val="00514F1F"/>
    <w:rsid w:val="005276A9"/>
    <w:rsid w:val="00571E37"/>
    <w:rsid w:val="00590016"/>
    <w:rsid w:val="005A109B"/>
    <w:rsid w:val="005B0CD6"/>
    <w:rsid w:val="005C47C0"/>
    <w:rsid w:val="00656D63"/>
    <w:rsid w:val="00684449"/>
    <w:rsid w:val="006D3F46"/>
    <w:rsid w:val="006F2945"/>
    <w:rsid w:val="007848E0"/>
    <w:rsid w:val="007C4097"/>
    <w:rsid w:val="007E1600"/>
    <w:rsid w:val="007F795D"/>
    <w:rsid w:val="008B13DD"/>
    <w:rsid w:val="008C05FD"/>
    <w:rsid w:val="0091796E"/>
    <w:rsid w:val="009C4099"/>
    <w:rsid w:val="00A64DA7"/>
    <w:rsid w:val="00D0008A"/>
    <w:rsid w:val="00DA4983"/>
    <w:rsid w:val="00E372A6"/>
    <w:rsid w:val="00E46859"/>
    <w:rsid w:val="00E715A6"/>
    <w:rsid w:val="00F1388A"/>
    <w:rsid w:val="00F23F7D"/>
    <w:rsid w:val="00F32672"/>
    <w:rsid w:val="00F80EA4"/>
    <w:rsid w:val="00F8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rsid w:val="00036C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036CA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14</cp:revision>
  <cp:lastPrinted>2025-10-24T12:38:00Z</cp:lastPrinted>
  <dcterms:created xsi:type="dcterms:W3CDTF">2024-10-29T13:12:00Z</dcterms:created>
  <dcterms:modified xsi:type="dcterms:W3CDTF">2025-10-24T12:46:00Z</dcterms:modified>
</cp:coreProperties>
</file>