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D2C47" w:rsidRPr="00C00FF2" w14:paraId="5B87C4D5" w14:textId="77777777" w:rsidTr="00594756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7477608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noProof/>
                <w:kern w:val="0"/>
                <w:lang w:eastAsia="zh-CN"/>
                <w14:ligatures w14:val="none"/>
              </w:rPr>
              <w:drawing>
                <wp:inline distT="0" distB="0" distL="0" distR="0" wp14:anchorId="728ADE4B" wp14:editId="547ED3F0">
                  <wp:extent cx="581025" cy="7239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C47" w:rsidRPr="00C00FF2" w14:paraId="742E9329" w14:textId="77777777" w:rsidTr="00594756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296F480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  <w:t>REPUBLIKA HRVATSKA</w:t>
            </w:r>
          </w:p>
        </w:tc>
      </w:tr>
      <w:tr w:rsidR="007D2C47" w:rsidRPr="00C00FF2" w14:paraId="0F343400" w14:textId="77777777" w:rsidTr="00594756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39D082BC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  <w:t>KARLOVAČKA ŽUPANIJA</w:t>
            </w:r>
          </w:p>
        </w:tc>
      </w:tr>
      <w:tr w:rsidR="007D2C47" w:rsidRPr="00C00FF2" w14:paraId="5EDC136F" w14:textId="77777777" w:rsidTr="00594756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60BBA556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noProof/>
                <w:kern w:val="0"/>
                <w:lang w:eastAsia="zh-CN"/>
                <w14:ligatures w14:val="none"/>
              </w:rPr>
              <w:drawing>
                <wp:inline distT="0" distB="0" distL="0" distR="0" wp14:anchorId="20957F39" wp14:editId="223E69CD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F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OPĆINA ŽAKANJE</w:t>
            </w:r>
          </w:p>
          <w:p w14:paraId="19C2BD12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OPĆINSKI NAČELNIK</w:t>
            </w:r>
          </w:p>
        </w:tc>
      </w:tr>
    </w:tbl>
    <w:p w14:paraId="3BE2767F" w14:textId="77777777" w:rsidR="007D2C47" w:rsidRPr="00C00FF2" w:rsidRDefault="007D2C47" w:rsidP="007D2C47">
      <w:pPr>
        <w:spacing w:after="0" w:line="240" w:lineRule="auto"/>
        <w:rPr>
          <w:rFonts w:ascii="Calibri" w:eastAsia="Calibri" w:hAnsi="Calibri" w:cs="Calibri"/>
          <w:color w:val="00000A"/>
          <w:kern w:val="0"/>
          <w14:ligatures w14:val="none"/>
        </w:rPr>
      </w:pPr>
    </w:p>
    <w:p w14:paraId="79E8B28F" w14:textId="5498A55F" w:rsidR="007D2C47" w:rsidRPr="00C00FF2" w:rsidRDefault="007D2C47" w:rsidP="007D2C47">
      <w:pPr>
        <w:spacing w:after="0" w:line="240" w:lineRule="auto"/>
        <w:rPr>
          <w:rFonts w:ascii="Calibri" w:eastAsia="Calibri" w:hAnsi="Calibri" w:cs="Calibri"/>
          <w:color w:val="00000A"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color w:val="00000A"/>
          <w:kern w:val="0"/>
          <w14:ligatures w14:val="none"/>
        </w:rPr>
        <w:t>KLASA</w:t>
      </w:r>
      <w:r w:rsidRPr="00C00FF2">
        <w:rPr>
          <w:rFonts w:ascii="Calibri" w:eastAsia="Calibri" w:hAnsi="Calibri" w:cs="Calibri"/>
          <w:color w:val="00000A"/>
          <w:kern w:val="0"/>
          <w14:ligatures w14:val="none"/>
        </w:rPr>
        <w:t xml:space="preserve">: </w:t>
      </w:r>
      <w:r w:rsidR="006757CC">
        <w:rPr>
          <w:rFonts w:ascii="Calibri" w:eastAsia="Calibri" w:hAnsi="Calibri" w:cs="Calibri"/>
          <w:color w:val="00000A"/>
          <w:kern w:val="0"/>
          <w14:ligatures w14:val="none"/>
        </w:rPr>
        <w:t>022-05/21-01/9</w:t>
      </w:r>
    </w:p>
    <w:p w14:paraId="6F1722A4" w14:textId="397D52AF" w:rsidR="007D2C47" w:rsidRPr="00C00FF2" w:rsidRDefault="007D2C47" w:rsidP="007D2C47">
      <w:pPr>
        <w:spacing w:after="0" w:line="240" w:lineRule="auto"/>
        <w:rPr>
          <w:rFonts w:ascii="Calibri" w:eastAsia="Calibri" w:hAnsi="Calibri" w:cs="Calibri"/>
          <w:color w:val="00000A"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color w:val="00000A"/>
          <w:kern w:val="0"/>
          <w14:ligatures w14:val="none"/>
        </w:rPr>
        <w:t>URBROJ</w:t>
      </w:r>
      <w:r w:rsidRPr="00C00FF2">
        <w:rPr>
          <w:rFonts w:ascii="Calibri" w:eastAsia="Calibri" w:hAnsi="Calibri" w:cs="Calibri"/>
          <w:color w:val="00000A"/>
          <w:kern w:val="0"/>
          <w14:ligatures w14:val="none"/>
        </w:rPr>
        <w:t xml:space="preserve">: </w:t>
      </w:r>
      <w:r w:rsidR="006757CC">
        <w:rPr>
          <w:rFonts w:ascii="Calibri" w:eastAsia="Calibri" w:hAnsi="Calibri" w:cs="Calibri"/>
          <w:color w:val="00000A"/>
          <w:kern w:val="0"/>
          <w14:ligatures w14:val="none"/>
        </w:rPr>
        <w:t>2133-22-02-25-12</w:t>
      </w:r>
    </w:p>
    <w:p w14:paraId="6598CFCF" w14:textId="32CD5C3E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color w:val="00000A"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color w:val="00000A"/>
          <w:kern w:val="0"/>
          <w14:ligatures w14:val="none"/>
        </w:rPr>
        <w:t xml:space="preserve">Žakanje, </w:t>
      </w:r>
      <w:r w:rsidR="006757CC" w:rsidRPr="006757CC">
        <w:rPr>
          <w:rFonts w:ascii="Calibri" w:eastAsia="Calibri" w:hAnsi="Calibri" w:cs="Calibri"/>
          <w:color w:val="00000A"/>
          <w:kern w:val="0"/>
          <w14:ligatures w14:val="none"/>
        </w:rPr>
        <w:t>28.03.2025.</w:t>
      </w:r>
    </w:p>
    <w:p w14:paraId="32691722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4A95284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Cs/>
          <w:kern w:val="0"/>
          <w14:ligatures w14:val="none"/>
        </w:rPr>
        <w:t>Temeljem članka 50. Statuta Općine Žakanje (</w:t>
      </w:r>
      <w:bookmarkStart w:id="0" w:name="_Hlk40442479"/>
      <w:r w:rsidRPr="00C00FF2">
        <w:rPr>
          <w:rFonts w:ascii="Calibri" w:eastAsia="Calibri" w:hAnsi="Calibri" w:cs="Calibri"/>
          <w:bCs/>
          <w:kern w:val="0"/>
          <w14:ligatures w14:val="none"/>
        </w:rPr>
        <w:t>Službeni glasnik Općine Žakanje, 01/21) Općinski načelnik</w:t>
      </w:r>
      <w:bookmarkEnd w:id="0"/>
      <w:r w:rsidRPr="00C00FF2">
        <w:rPr>
          <w:rFonts w:ascii="Calibri" w:eastAsia="Calibri" w:hAnsi="Calibri" w:cs="Calibri"/>
          <w:bCs/>
          <w:kern w:val="0"/>
          <w14:ligatures w14:val="none"/>
        </w:rPr>
        <w:t xml:space="preserve"> podnosi Općinskom vijeću Općine Žakanje </w:t>
      </w:r>
    </w:p>
    <w:p w14:paraId="6ECF394A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ED5B396" w14:textId="767DE5AC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GODIŠNJE IZVJEŠĆE O RADU OPĆINSKOG NAČELNIKA U 202</w:t>
      </w:r>
      <w:r w:rsidR="00CB6C81">
        <w:rPr>
          <w:rFonts w:ascii="Calibri" w:eastAsia="Calibri" w:hAnsi="Calibri" w:cs="Calibri"/>
          <w:b/>
          <w:bCs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. GODINI</w:t>
      </w:r>
    </w:p>
    <w:p w14:paraId="075743F5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9D6C5E7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 xml:space="preserve">Uvod </w:t>
      </w:r>
    </w:p>
    <w:p w14:paraId="7F72F5B9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49ACFE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Temeljem članka 30. Statuta Općine Žakanje (</w:t>
      </w:r>
      <w:r w:rsidRPr="00C00FF2">
        <w:rPr>
          <w:rFonts w:ascii="Calibri" w:eastAsia="Calibri" w:hAnsi="Calibri" w:cs="Calibri"/>
          <w:bCs/>
          <w:kern w:val="0"/>
          <w14:ligatures w14:val="none"/>
        </w:rPr>
        <w:t xml:space="preserve">Službeni glasnik Općine Žakanje, 01/21) Općinski načelnik podnosi izvješće o svom radu. </w:t>
      </w:r>
    </w:p>
    <w:p w14:paraId="3D7E96F7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C7263F6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 izvještajnom razdoblju načelnik Općine Žakanje uredno je obavljao sve izvršne poslove koji su mu povjereni zakonom, a posebice:</w:t>
      </w:r>
    </w:p>
    <w:p w14:paraId="0B71B33B" w14:textId="77777777" w:rsidR="007D2C47" w:rsidRPr="00C00FF2" w:rsidRDefault="007D2C47" w:rsidP="007D2C4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utvrđivanje prijedloga općih akata,</w:t>
      </w:r>
    </w:p>
    <w:p w14:paraId="23F59043" w14:textId="77777777" w:rsidR="007D2C47" w:rsidRPr="00C00FF2" w:rsidRDefault="007D2C47" w:rsidP="007D2C4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izvršavanje prijedloga  i osiguravanje izvršavanja općih i drugih akata Općinskog vijeća,</w:t>
      </w:r>
    </w:p>
    <w:p w14:paraId="1EAC2C2A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usmjeravanje djelovanja Jedinstvenog upravnog odjela Općine u obavljanju poslova iz samoupravnog djelokruga te nadziranje rada,</w:t>
      </w:r>
    </w:p>
    <w:p w14:paraId="4E270838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upravljanje nekretninama i pokretninama u vla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softHyphen/>
        <w:t>sniš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softHyphen/>
        <w:t>tvu Općine kao i njezinim prihodima i rashodima, u skladu sa zakonom i statutom,</w:t>
      </w:r>
    </w:p>
    <w:p w14:paraId="4A7338B1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obavljanje i drugih poslova utvrđenih statutom,</w:t>
      </w:r>
    </w:p>
    <w:p w14:paraId="4152AACE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donošenje odluka o investicijama, </w:t>
      </w:r>
    </w:p>
    <w:p w14:paraId="1B6F65C6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donošenje odluka o izradi projekata i prijavljivanje istih odgovarajućim izvorima financiranja</w:t>
      </w:r>
    </w:p>
    <w:p w14:paraId="1BA0149B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briga o sustavu zaštite i spašavanja</w:t>
      </w:r>
    </w:p>
    <w:p w14:paraId="67433035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održavanje suradnje s drugim jedinicama lokalne samouprave</w:t>
      </w:r>
    </w:p>
    <w:p w14:paraId="179D6069" w14:textId="77777777" w:rsidR="007D2C47" w:rsidRPr="00C00FF2" w:rsidRDefault="007D2C47" w:rsidP="007D2C47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en-US" w:eastAsia="hr-HR"/>
          <w14:ligatures w14:val="none"/>
        </w:rPr>
      </w:pPr>
    </w:p>
    <w:p w14:paraId="0B8858FD" w14:textId="77777777" w:rsidR="007D2C47" w:rsidRPr="00C00FF2" w:rsidRDefault="007D2C47" w:rsidP="007D2C47">
      <w:pPr>
        <w:widowControl w:val="0"/>
        <w:numPr>
          <w:ilvl w:val="0"/>
          <w:numId w:val="3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en-US"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Aktivnosti</w:t>
      </w:r>
      <w:r w:rsidRPr="00C00FF2">
        <w:rPr>
          <w:rFonts w:ascii="Calibri" w:eastAsia="Times New Roman" w:hAnsi="Calibri" w:cs="Calibri"/>
          <w:b/>
          <w:bCs/>
          <w:kern w:val="0"/>
          <w:lang w:val="en-US" w:eastAsia="hr-HR"/>
          <w14:ligatures w14:val="none"/>
        </w:rPr>
        <w:t xml:space="preserve"> </w:t>
      </w:r>
    </w:p>
    <w:p w14:paraId="08CAA846" w14:textId="77777777" w:rsidR="007D2C47" w:rsidRPr="00C00FF2" w:rsidRDefault="007D2C47" w:rsidP="007D2C47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</w:p>
    <w:p w14:paraId="61A6280B" w14:textId="6D49DDCC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U Općini Žakanje je na dan </w:t>
      </w:r>
      <w:r w:rsidR="0030090D">
        <w:rPr>
          <w:rFonts w:ascii="Calibri" w:eastAsia="Calibri" w:hAnsi="Calibri" w:cs="Calibri"/>
          <w:kern w:val="0"/>
          <w14:ligatures w14:val="none"/>
        </w:rPr>
        <w:t>31.12</w:t>
      </w:r>
      <w:r w:rsidRPr="00C00FF2">
        <w:rPr>
          <w:rFonts w:ascii="Calibri" w:eastAsia="Calibri" w:hAnsi="Calibri" w:cs="Calibri"/>
          <w:kern w:val="0"/>
          <w14:ligatures w14:val="none"/>
        </w:rPr>
        <w:t>.202</w:t>
      </w:r>
      <w:r w:rsidR="00CB6C81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.g. u radnom odnosu na neodređeno vrijeme bilo zaposleno:</w:t>
      </w:r>
    </w:p>
    <w:p w14:paraId="3E5B2B0D" w14:textId="77777777" w:rsidR="007D2C47" w:rsidRPr="00C00FF2" w:rsidRDefault="007D2C47" w:rsidP="007D2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4 službenika (s time da referent- komunalni redar obavlja poslove u Općini Žakanje, </w:t>
      </w:r>
      <w:proofErr w:type="spellStart"/>
      <w:r w:rsidRPr="00C00FF2">
        <w:rPr>
          <w:rFonts w:ascii="Calibri" w:eastAsia="Calibri" w:hAnsi="Calibri" w:cs="Calibri"/>
          <w:kern w:val="0"/>
          <w14:ligatures w14:val="none"/>
        </w:rPr>
        <w:t>Kamanje</w:t>
      </w:r>
      <w:proofErr w:type="spellEnd"/>
      <w:r w:rsidRPr="00C00FF2">
        <w:rPr>
          <w:rFonts w:ascii="Calibri" w:eastAsia="Calibri" w:hAnsi="Calibri" w:cs="Calibri"/>
          <w:kern w:val="0"/>
          <w14:ligatures w14:val="none"/>
        </w:rPr>
        <w:t xml:space="preserve"> i Ribnik temeljem Odluke o zajedničkom obavljanju komunalnog redarstva – poljoprivrednog redarstva) i</w:t>
      </w:r>
    </w:p>
    <w:p w14:paraId="4A8F71A1" w14:textId="77777777" w:rsidR="007D2C47" w:rsidRPr="00C00FF2" w:rsidRDefault="007D2C47" w:rsidP="007D2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1 namještenik.</w:t>
      </w:r>
    </w:p>
    <w:p w14:paraId="7C071A81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790D215" w14:textId="265D7F15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Načelnik i Jedinstveni upravni odjel su u izvještajnom razdoblju obavljali poslove i provodili aktivnosti utvrđene Proračunom Općine Žakanje za 202</w:t>
      </w:r>
      <w:r w:rsidR="00CB6C81">
        <w:rPr>
          <w:rFonts w:ascii="Calibri" w:eastAsia="Calibri" w:hAnsi="Calibri" w:cs="Calibri"/>
          <w:color w:val="000000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. godinu. Aktivnosti su utvrđene kroz slijedeće programe:</w:t>
      </w:r>
    </w:p>
    <w:p w14:paraId="49D835FC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Redovna djelatnost Općinskog vijeća i Ureda načelnika</w:t>
      </w:r>
    </w:p>
    <w:p w14:paraId="069BF3E5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Javna uprava i administracija</w:t>
      </w:r>
    </w:p>
    <w:p w14:paraId="27E84886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održavanja komunalne infrastrukture</w:t>
      </w:r>
    </w:p>
    <w:p w14:paraId="1532F63A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gradnje komunalne infrastrukture</w:t>
      </w:r>
    </w:p>
    <w:p w14:paraId="5F1CD5BA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javnih potreba u kulturi</w:t>
      </w:r>
    </w:p>
    <w:p w14:paraId="7040256C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javnih potreba u sportu</w:t>
      </w:r>
    </w:p>
    <w:p w14:paraId="7A8B0301" w14:textId="77777777" w:rsidR="00E0589B" w:rsidRPr="00C00FF2" w:rsidRDefault="00E0589B" w:rsidP="00E058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lastRenderedPageBreak/>
        <w:t>Razvoj civilnog društva</w:t>
      </w:r>
    </w:p>
    <w:p w14:paraId="67E88CCE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predškolskog odgoja i obrazovanja</w:t>
      </w:r>
    </w:p>
    <w:p w14:paraId="5F6E9C51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Osnovno, srednjoškolsko i visoko obrazovanje</w:t>
      </w:r>
    </w:p>
    <w:p w14:paraId="316FB554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Zdravstvo i socijalna skrb</w:t>
      </w:r>
    </w:p>
    <w:p w14:paraId="258C328E" w14:textId="77777777" w:rsidR="007D2C47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organiziranja i provođenja zaštite i spašavanja</w:t>
      </w:r>
    </w:p>
    <w:p w14:paraId="7640488F" w14:textId="46095C18" w:rsidR="00E0589B" w:rsidRDefault="00E0589B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Projekti energetske obnove</w:t>
      </w:r>
    </w:p>
    <w:p w14:paraId="6997F947" w14:textId="0A0DD437" w:rsidR="00E0589B" w:rsidRPr="00C00FF2" w:rsidRDefault="00E0589B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Razvojni projekti</w:t>
      </w:r>
    </w:p>
    <w:p w14:paraId="4FA31A93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Prostorno uređenje, unapređenje stanovanja i zaštita okoliša</w:t>
      </w:r>
    </w:p>
    <w:p w14:paraId="3F3F4D9F" w14:textId="58ED7A9D" w:rsidR="007D2C47" w:rsidRPr="00C00FF2" w:rsidRDefault="0030090D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Unapređenje </w:t>
      </w:r>
      <w:r w:rsidR="007D2C47" w:rsidRPr="00C00FF2">
        <w:rPr>
          <w:rFonts w:ascii="Calibri" w:eastAsia="Calibri" w:hAnsi="Calibri" w:cs="Calibri"/>
          <w:color w:val="000000"/>
          <w:kern w:val="0"/>
          <w14:ligatures w14:val="none"/>
        </w:rPr>
        <w:t>poljoprivred</w:t>
      </w:r>
      <w:r>
        <w:rPr>
          <w:rFonts w:ascii="Calibri" w:eastAsia="Calibri" w:hAnsi="Calibri" w:cs="Calibri"/>
          <w:color w:val="000000"/>
          <w:kern w:val="0"/>
          <w14:ligatures w14:val="none"/>
        </w:rPr>
        <w:t>e</w:t>
      </w:r>
    </w:p>
    <w:p w14:paraId="7A91ACE4" w14:textId="0EFA5DC9" w:rsidR="007D2C47" w:rsidRPr="00C00FF2" w:rsidRDefault="0030090D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Unapređenje</w:t>
      </w:r>
      <w:r w:rsidR="007D2C47" w:rsidRPr="00C00FF2">
        <w:rPr>
          <w:rFonts w:ascii="Calibri" w:eastAsia="Calibri" w:hAnsi="Calibri" w:cs="Calibri"/>
          <w:color w:val="000000"/>
          <w:kern w:val="0"/>
          <w14:ligatures w14:val="none"/>
        </w:rPr>
        <w:t xml:space="preserve"> gospodarstva</w:t>
      </w:r>
    </w:p>
    <w:p w14:paraId="41A2A8C1" w14:textId="77777777" w:rsidR="007D2C47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razvoja turizma</w:t>
      </w:r>
    </w:p>
    <w:p w14:paraId="51B77401" w14:textId="435921BD" w:rsidR="00E0589B" w:rsidRDefault="00E0589B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Kreditna zaduženja</w:t>
      </w:r>
    </w:p>
    <w:p w14:paraId="48B4F92C" w14:textId="0E87E8CB" w:rsidR="0030090D" w:rsidRPr="00C00FF2" w:rsidRDefault="0030090D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Provedba sportskih aktivnosti djece predškolske dobi i djece od I. do IV. razreda osnovne škole</w:t>
      </w:r>
    </w:p>
    <w:p w14:paraId="1830CCC2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232BDD62" w14:textId="77777777" w:rsidR="007D2C47" w:rsidRPr="00C00FF2" w:rsidRDefault="007D2C47" w:rsidP="007D2C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Javnost rada</w:t>
      </w:r>
    </w:p>
    <w:p w14:paraId="64D8C733" w14:textId="77777777" w:rsidR="007D2C47" w:rsidRPr="00C00FF2" w:rsidRDefault="007D2C47" w:rsidP="007D2C47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B5EDE1F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Javnost rada osigurana je objavom akata u Službenom glasniku Općine Žakanje, na web stranici Općine Žakanje </w:t>
      </w:r>
      <w:hyperlink r:id="rId7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www.opcina-zakanje.hr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na oglasnoj ploči Općine Žakanje, na sjednicama Općinskog vijeća Općine Žakanje, putem Mjesnih odbora, putem medija te u komunikaciji s građanima. </w:t>
      </w:r>
    </w:p>
    <w:p w14:paraId="317C2900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33DA179" w14:textId="77777777" w:rsidR="007D2C47" w:rsidRPr="00C00FF2" w:rsidRDefault="007D2C47" w:rsidP="007D2C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Uključivanje građana u proces odlučivanja – javne rasprave, e-savjetovanja</w:t>
      </w:r>
    </w:p>
    <w:p w14:paraId="6E684278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0CAF98C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 izvještajnom razdoblju provođena su e-Savjetovanja za slijedeće odluke, programe i pravilnike:</w:t>
      </w:r>
    </w:p>
    <w:p w14:paraId="4B1A8958" w14:textId="4170811B" w:rsidR="007D2C47" w:rsidRDefault="00A0400B" w:rsidP="00A0400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Godišnj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i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plan razvoja sustava civilne zaštite na području Općine Žakanje za 2024. godinu</w:t>
      </w:r>
    </w:p>
    <w:p w14:paraId="220FC986" w14:textId="661F7490" w:rsidR="00A0400B" w:rsidRDefault="00A0400B" w:rsidP="00A0400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Godišnji provedbeni program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unapređenja zaštite od požara Općine Žakanje za 2024. godinu</w:t>
      </w:r>
    </w:p>
    <w:p w14:paraId="6D68FFB2" w14:textId="77777777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Program potpora u poljoprivredi za 2024. godinu</w:t>
      </w:r>
    </w:p>
    <w:p w14:paraId="7026527C" w14:textId="77777777" w:rsid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Program potpora u gospodarstvu za 2024. godinu</w:t>
      </w:r>
    </w:p>
    <w:p w14:paraId="35CB4732" w14:textId="759B4AE3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Program potpora </w:t>
      </w: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za povećanje energetske učinkovitosti obiteljskih kuća na području Općine Žakanje za 2024. godinu</w:t>
      </w:r>
    </w:p>
    <w:p w14:paraId="2D28622B" w14:textId="77777777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Proračun Općine Žakanje za 2025. godinu s projekcijama za 2026. i 2027. godinu i Odluka o izvršavanju Proračuna Općine Žakanje za 2025. godinu</w:t>
      </w:r>
    </w:p>
    <w:p w14:paraId="014AE5B0" w14:textId="77777777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Program održavanja komunalne infrastrukture za 2025. godinu</w:t>
      </w:r>
    </w:p>
    <w:p w14:paraId="315A5127" w14:textId="77777777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Program gradnje komunalne infrastrukture za 2025. godinu</w:t>
      </w:r>
    </w:p>
    <w:p w14:paraId="70E81231" w14:textId="77777777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Socijalni program Općine Žakanje za 2025. godinu</w:t>
      </w:r>
    </w:p>
    <w:p w14:paraId="120EE305" w14:textId="77777777" w:rsidR="0030090D" w:rsidRP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Program javnih potreba u kulturi za 2025. godinu</w:t>
      </w:r>
    </w:p>
    <w:p w14:paraId="034FFE3A" w14:textId="6027E066" w:rsidR="0030090D" w:rsidRDefault="0030090D" w:rsidP="0030090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Program javnih potreba u sportu za 2025. godinu</w:t>
      </w:r>
    </w:p>
    <w:p w14:paraId="09832E36" w14:textId="77777777" w:rsidR="00A0400B" w:rsidRPr="00A0400B" w:rsidRDefault="00A0400B" w:rsidP="00A0400B">
      <w:pPr>
        <w:pStyle w:val="Odlomakpopisa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413C67D" w14:textId="77777777" w:rsidR="007D2C47" w:rsidRPr="00C00FF2" w:rsidRDefault="007D2C47" w:rsidP="007D2C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Javna nabava</w:t>
      </w:r>
    </w:p>
    <w:p w14:paraId="15B29B3B" w14:textId="77777777" w:rsidR="007D2C47" w:rsidRPr="00C00FF2" w:rsidRDefault="007D2C47" w:rsidP="007D2C47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7FF9D689" w14:textId="2925B95E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Općinski načelnik donio je Plan nabave za 202</w:t>
      </w:r>
      <w:r w:rsidR="00A0400B">
        <w:rPr>
          <w:rFonts w:ascii="Calibri" w:eastAsia="Times New Roman" w:hAnsi="Calibri" w:cs="Calibri"/>
          <w:kern w:val="0"/>
          <w:lang w:eastAsia="hr-HR"/>
          <w14:ligatures w14:val="none"/>
        </w:rPr>
        <w:t>4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godinu te se isti mijenja i dopunjuje prema potrebi. Plan nabave javno je dostupan na mrežnim stranicama Općine Žakanje </w:t>
      </w:r>
      <w:hyperlink r:id="rId8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https://www.opcina-zakanje.hr/7/149/Plan-nabave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na stranicama Elektroničkog oglasnika javne nabave- EOJN </w:t>
      </w:r>
      <w:hyperlink r:id="rId9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https://eojn.nn.hr/Oglasnik/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.</w:t>
      </w:r>
    </w:p>
    <w:p w14:paraId="2EA8372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6580CD0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Registar ugovora javne nabave, okvirnih sporazuma i jednostavne nabave dostupan je</w:t>
      </w:r>
      <w:r w:rsidRPr="00C00FF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na mrežnim stranicama Općine Žakanje</w:t>
      </w:r>
      <w:r w:rsidRPr="00C00FF2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10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https://www.opcina-zakanje.hr/7/167/Registar-ugovora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na poveznici Elektroničkog oglasnika javne nabave RH: </w:t>
      </w:r>
      <w:hyperlink r:id="rId11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https://eojn.nn.hr/Oglasnik/</w:t>
        </w:r>
      </w:hyperlink>
    </w:p>
    <w:p w14:paraId="7AF04BE5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F9C8334" w14:textId="6658A258" w:rsidR="007D2C47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 izvještajnom razdoblju prov</w:t>
      </w:r>
      <w:r w:rsidR="00A0400B">
        <w:rPr>
          <w:rFonts w:ascii="Calibri" w:eastAsia="Times New Roman" w:hAnsi="Calibri" w:cs="Calibri"/>
          <w:kern w:val="0"/>
          <w:lang w:eastAsia="hr-HR"/>
          <w14:ligatures w14:val="none"/>
        </w:rPr>
        <w:t>edeni su slijedeći o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tvoreni postupci javne nabave male vrijednosti</w:t>
      </w:r>
      <w:r w:rsidR="00A0400B">
        <w:rPr>
          <w:rFonts w:ascii="Calibri" w:eastAsia="Times New Roman" w:hAnsi="Calibri" w:cs="Calibri"/>
          <w:kern w:val="0"/>
          <w:lang w:eastAsia="hr-HR"/>
          <w14:ligatures w14:val="none"/>
        </w:rPr>
        <w:t>:</w:t>
      </w:r>
    </w:p>
    <w:p w14:paraId="7EF0D6C6" w14:textId="7F96336B" w:rsidR="00A0400B" w:rsidRDefault="00A0400B" w:rsidP="00A0400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Modernizacija prometnica na području Općine Žakanje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E-MV-04/24</w:t>
      </w:r>
    </w:p>
    <w:p w14:paraId="634D31C1" w14:textId="2B16617D" w:rsidR="00A0400B" w:rsidRDefault="00A0400B" w:rsidP="00A0400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Rekonstrukcija i opremanje dječjeg vrtića Pčelica Žakanje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E-MV-02/24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– postupak je poništen budući da nije zaprimljena niti jedna ponuda</w:t>
      </w:r>
    </w:p>
    <w:p w14:paraId="5294A035" w14:textId="4A863283" w:rsidR="0030090D" w:rsidRDefault="00A0400B" w:rsidP="0030090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Radovi rekonstrukcije prostora za proširenje kapaciteta DV Pčelica Žakanje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 - MV - 02/24</w:t>
      </w:r>
      <w:r w:rsidR="0030090D">
        <w:rPr>
          <w:rFonts w:ascii="Calibri" w:eastAsia="Times New Roman" w:hAnsi="Calibri" w:cs="Calibri"/>
          <w:kern w:val="0"/>
          <w:lang w:eastAsia="hr-HR"/>
          <w14:ligatures w14:val="none"/>
        </w:rPr>
        <w:t>, ponovljeni postupak</w:t>
      </w:r>
    </w:p>
    <w:p w14:paraId="2B090EEE" w14:textId="0DA175D5" w:rsidR="0030090D" w:rsidRDefault="0030090D" w:rsidP="0030090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lastRenderedPageBreak/>
        <w:t>Usluge izrade projektno-tehničke dokumentacije za projekt "</w:t>
      </w:r>
      <w:proofErr w:type="spellStart"/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IoT</w:t>
      </w:r>
      <w:proofErr w:type="spellEnd"/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sustav Općine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Žakanje na novoj svjetlovodnoj distribucijskoj mreži nove generacije"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 E-MV-03/24</w:t>
      </w:r>
    </w:p>
    <w:p w14:paraId="7D31B729" w14:textId="40E71416" w:rsidR="0030090D" w:rsidRPr="0030090D" w:rsidRDefault="0030090D" w:rsidP="0030090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30090D">
        <w:rPr>
          <w:rFonts w:ascii="Calibri" w:eastAsia="Times New Roman" w:hAnsi="Calibri" w:cs="Calibri"/>
          <w:kern w:val="0"/>
          <w:lang w:eastAsia="hr-HR"/>
          <w14:ligatures w14:val="none"/>
        </w:rPr>
        <w:t>Izgradnja pristupne ceste do Poslovne zone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 E-MV-06/24</w:t>
      </w:r>
    </w:p>
    <w:p w14:paraId="62625B3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251905C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Provedeni su slijedeći postupci jednostavne nabave:</w:t>
      </w:r>
    </w:p>
    <w:p w14:paraId="5F4B168F" w14:textId="4EBA9F2B" w:rsidR="00D6457E" w:rsidRDefault="00A0400B" w:rsidP="00A0400B">
      <w:pPr>
        <w:pStyle w:val="Odlomakpopisa"/>
        <w:numPr>
          <w:ilvl w:val="0"/>
          <w:numId w:val="9"/>
        </w:numPr>
      </w:pPr>
      <w:r>
        <w:t xml:space="preserve">Uređenje okoliša župnog dvora u </w:t>
      </w:r>
      <w:proofErr w:type="spellStart"/>
      <w:r>
        <w:t>Žakanju</w:t>
      </w:r>
      <w:proofErr w:type="spellEnd"/>
      <w:r>
        <w:t>, E-JN-07/24</w:t>
      </w:r>
    </w:p>
    <w:p w14:paraId="057A8A12" w14:textId="5BF46BA2" w:rsidR="00A0400B" w:rsidRDefault="00A0400B" w:rsidP="00A0400B">
      <w:pPr>
        <w:pStyle w:val="Odlomakpopisa"/>
        <w:numPr>
          <w:ilvl w:val="0"/>
          <w:numId w:val="9"/>
        </w:numPr>
      </w:pPr>
      <w:r w:rsidRPr="00A0400B">
        <w:t>Opskrba električnom energijom</w:t>
      </w:r>
      <w:r>
        <w:t>,</w:t>
      </w:r>
      <w:r w:rsidRPr="00A0400B">
        <w:t xml:space="preserve"> E-JN-01/24</w:t>
      </w:r>
    </w:p>
    <w:p w14:paraId="3A5B46CA" w14:textId="3D6EBD64" w:rsidR="00A0400B" w:rsidRDefault="00A0400B" w:rsidP="00A0400B">
      <w:pPr>
        <w:pStyle w:val="Odlomakpopisa"/>
        <w:numPr>
          <w:ilvl w:val="0"/>
          <w:numId w:val="9"/>
        </w:numPr>
      </w:pPr>
      <w:r w:rsidRPr="00A0400B">
        <w:t xml:space="preserve">Izgradnja sustava oborinske odvodnje u </w:t>
      </w:r>
      <w:proofErr w:type="spellStart"/>
      <w:r w:rsidRPr="00A0400B">
        <w:t>Zaluki</w:t>
      </w:r>
      <w:proofErr w:type="spellEnd"/>
      <w:r w:rsidRPr="00A0400B">
        <w:t xml:space="preserve"> </w:t>
      </w:r>
      <w:proofErr w:type="spellStart"/>
      <w:r w:rsidRPr="00A0400B">
        <w:t>Lipničkoj</w:t>
      </w:r>
      <w:proofErr w:type="spellEnd"/>
      <w:r w:rsidRPr="00A0400B">
        <w:t xml:space="preserve"> - E-JN-14/24</w:t>
      </w:r>
    </w:p>
    <w:p w14:paraId="4B420EA3" w14:textId="6E705C71" w:rsidR="0030090D" w:rsidRDefault="0030090D" w:rsidP="00A0400B">
      <w:pPr>
        <w:pStyle w:val="Odlomakpopisa"/>
        <w:numPr>
          <w:ilvl w:val="0"/>
          <w:numId w:val="9"/>
        </w:numPr>
      </w:pPr>
      <w:r w:rsidRPr="0030090D">
        <w:t>Nabava dodatnih obrazovnih materijala za učenike osnovne škole</w:t>
      </w:r>
      <w:r>
        <w:t>,</w:t>
      </w:r>
      <w:r w:rsidRPr="0030090D">
        <w:t xml:space="preserve"> E-JN-09/24</w:t>
      </w:r>
    </w:p>
    <w:p w14:paraId="312903F2" w14:textId="73111831" w:rsidR="0030090D" w:rsidRDefault="0030090D" w:rsidP="00A0400B">
      <w:pPr>
        <w:pStyle w:val="Odlomakpopisa"/>
        <w:numPr>
          <w:ilvl w:val="0"/>
          <w:numId w:val="9"/>
        </w:numPr>
      </w:pPr>
      <w:r w:rsidRPr="0030090D">
        <w:t>Radovi na energetskoj obnovi općinske zgrad</w:t>
      </w:r>
      <w:r>
        <w:t>e,</w:t>
      </w:r>
      <w:r w:rsidRPr="0030090D">
        <w:t xml:space="preserve"> E-JN-10/24</w:t>
      </w:r>
    </w:p>
    <w:p w14:paraId="53A23F2F" w14:textId="7D5C9180" w:rsidR="0030090D" w:rsidRDefault="0030090D" w:rsidP="00A0400B">
      <w:pPr>
        <w:pStyle w:val="Odlomakpopisa"/>
        <w:numPr>
          <w:ilvl w:val="0"/>
          <w:numId w:val="9"/>
        </w:numPr>
      </w:pPr>
      <w:r>
        <w:t>U</w:t>
      </w:r>
      <w:r w:rsidRPr="0030090D">
        <w:t xml:space="preserve">sluge izrade transformacije </w:t>
      </w:r>
      <w:r>
        <w:t>P</w:t>
      </w:r>
      <w:r w:rsidRPr="0030090D">
        <w:t xml:space="preserve">rostornog plana uređenja </w:t>
      </w:r>
      <w:r>
        <w:t>O</w:t>
      </w:r>
      <w:r w:rsidRPr="0030090D">
        <w:t xml:space="preserve">pćine </w:t>
      </w:r>
      <w:r>
        <w:t>Ž</w:t>
      </w:r>
      <w:r w:rsidRPr="0030090D">
        <w:t>akanje</w:t>
      </w:r>
      <w:r>
        <w:t xml:space="preserve">, </w:t>
      </w:r>
      <w:r w:rsidRPr="0030090D">
        <w:t xml:space="preserve"> E-JN-16/24</w:t>
      </w:r>
    </w:p>
    <w:p w14:paraId="3BEBAA82" w14:textId="494D7A4C" w:rsidR="0030090D" w:rsidRDefault="0030090D" w:rsidP="00A0400B">
      <w:pPr>
        <w:pStyle w:val="Odlomakpopisa"/>
        <w:numPr>
          <w:ilvl w:val="0"/>
          <w:numId w:val="9"/>
        </w:numPr>
      </w:pPr>
      <w:r w:rsidRPr="0030090D">
        <w:t>Usluga izrade transformacije Prostornog plana uređenja Općine Žakanje</w:t>
      </w:r>
      <w:r>
        <w:t>,</w:t>
      </w:r>
      <w:r w:rsidRPr="0030090D">
        <w:t xml:space="preserve"> E-JN-1</w:t>
      </w:r>
      <w:r>
        <w:t>7</w:t>
      </w:r>
      <w:r w:rsidRPr="0030090D">
        <w:t>/24</w:t>
      </w:r>
    </w:p>
    <w:p w14:paraId="5176D0BE" w14:textId="58F10A93" w:rsidR="0030090D" w:rsidRDefault="0030090D" w:rsidP="0030090D">
      <w:pPr>
        <w:pStyle w:val="Odlomakpopisa"/>
        <w:numPr>
          <w:ilvl w:val="0"/>
          <w:numId w:val="9"/>
        </w:numPr>
      </w:pPr>
      <w:r>
        <w:t>Održavanje javne rasvjete, E-JN-20/24</w:t>
      </w:r>
    </w:p>
    <w:p w14:paraId="64F2C5DF" w14:textId="362E65C1" w:rsidR="0030090D" w:rsidRDefault="0030090D" w:rsidP="0030090D">
      <w:pPr>
        <w:pStyle w:val="Odlomakpopisa"/>
        <w:numPr>
          <w:ilvl w:val="0"/>
          <w:numId w:val="9"/>
        </w:numPr>
      </w:pPr>
      <w:r>
        <w:t>I</w:t>
      </w:r>
      <w:r w:rsidRPr="0030090D">
        <w:t>zrada prijedloga idejnog rješenja komasacije poljoprivrednog zemlj</w:t>
      </w:r>
      <w:r>
        <w:t>i</w:t>
      </w:r>
      <w:r w:rsidRPr="0030090D">
        <w:t>šta</w:t>
      </w:r>
      <w:r>
        <w:t xml:space="preserve">, </w:t>
      </w:r>
      <w:r w:rsidRPr="0030090D">
        <w:t>E-JN-21/24</w:t>
      </w:r>
    </w:p>
    <w:p w14:paraId="5191CC36" w14:textId="41B13AF2" w:rsidR="0030090D" w:rsidRDefault="0030090D" w:rsidP="0030090D">
      <w:pPr>
        <w:pStyle w:val="Odlomakpopisa"/>
        <w:numPr>
          <w:ilvl w:val="0"/>
          <w:numId w:val="9"/>
        </w:numPr>
      </w:pPr>
      <w:r>
        <w:t>N</w:t>
      </w:r>
      <w:r w:rsidRPr="0030090D">
        <w:t>abava kamenog materijala</w:t>
      </w:r>
      <w:r>
        <w:t>,</w:t>
      </w:r>
      <w:r w:rsidRPr="0030090D">
        <w:t xml:space="preserve"> E-MV-01/24</w:t>
      </w:r>
    </w:p>
    <w:p w14:paraId="757EF0DB" w14:textId="0855C173" w:rsidR="0030090D" w:rsidRDefault="0030090D" w:rsidP="0030090D">
      <w:pPr>
        <w:pStyle w:val="Odlomakpopisa"/>
        <w:numPr>
          <w:ilvl w:val="0"/>
          <w:numId w:val="9"/>
        </w:numPr>
      </w:pPr>
      <w:r w:rsidRPr="0030090D">
        <w:t xml:space="preserve">Modernizacija nerazvrstane ceste – odvojak </w:t>
      </w:r>
      <w:proofErr w:type="spellStart"/>
      <w:r w:rsidRPr="0030090D">
        <w:t>Muljevac</w:t>
      </w:r>
      <w:proofErr w:type="spellEnd"/>
      <w:r>
        <w:t xml:space="preserve">, </w:t>
      </w:r>
      <w:r w:rsidRPr="0030090D">
        <w:t>E-JN-12/24</w:t>
      </w:r>
    </w:p>
    <w:p w14:paraId="3F05B983" w14:textId="78F0D8B1" w:rsidR="0030090D" w:rsidRDefault="0030090D" w:rsidP="0030090D">
      <w:pPr>
        <w:pStyle w:val="Odlomakpopisa"/>
        <w:numPr>
          <w:ilvl w:val="0"/>
          <w:numId w:val="9"/>
        </w:numPr>
      </w:pPr>
      <w:r>
        <w:t>Opremanje DV Pčelica Žakanje</w:t>
      </w:r>
    </w:p>
    <w:p w14:paraId="4D60C83E" w14:textId="77777777" w:rsidR="007D2C47" w:rsidRPr="00C00FF2" w:rsidRDefault="007D2C47" w:rsidP="007D2C47">
      <w:pPr>
        <w:numPr>
          <w:ilvl w:val="0"/>
          <w:numId w:val="3"/>
        </w:numPr>
        <w:tabs>
          <w:tab w:val="left" w:pos="936"/>
        </w:tabs>
        <w:spacing w:after="0" w:line="240" w:lineRule="auto"/>
        <w:contextualSpacing/>
        <w:jc w:val="both"/>
        <w:textAlignment w:val="baseline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bookmarkStart w:id="1" w:name="_Hlk160713589"/>
      <w:r w:rsidRPr="00C00FF2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Sklopljeni ugovori</w:t>
      </w:r>
    </w:p>
    <w:p w14:paraId="14EED4C2" w14:textId="77777777" w:rsidR="007D2C47" w:rsidRPr="00C00FF2" w:rsidRDefault="007D2C47" w:rsidP="007D2C47">
      <w:pPr>
        <w:tabs>
          <w:tab w:val="left" w:pos="936"/>
        </w:tabs>
        <w:spacing w:after="0" w:line="240" w:lineRule="auto"/>
        <w:ind w:left="360"/>
        <w:jc w:val="both"/>
        <w:textAlignment w:val="baseline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5DE47B53" w14:textId="4AB60685" w:rsidR="00FB2F5C" w:rsidRDefault="007D2C47" w:rsidP="007D2C47">
      <w:pPr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Jedinstveni upravni odjel vodi Evidenciju sklopljenih ugovora koji se objavljuje i javno je dostupan na web stranici</w:t>
      </w:r>
      <w:bookmarkEnd w:id="1"/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hyperlink r:id="rId12" w:history="1">
        <w:r w:rsidRPr="003270C8">
          <w:rPr>
            <w:rStyle w:val="Hiperveza"/>
            <w:rFonts w:ascii="Calibri" w:eastAsia="Calibri" w:hAnsi="Calibri" w:cs="Calibri"/>
            <w:kern w:val="0"/>
            <w14:ligatures w14:val="none"/>
          </w:rPr>
          <w:t>https://www.opcina-zakanje.hr/7/31/Pregled-sklopljenih-ugovora</w:t>
        </w:r>
      </w:hyperlink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.</w:t>
      </w:r>
    </w:p>
    <w:p w14:paraId="71731077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Komunalna infrastruktura</w:t>
      </w:r>
    </w:p>
    <w:p w14:paraId="664B898F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4445C5A" w14:textId="225B32B0" w:rsidR="009A291E" w:rsidRDefault="009A291E" w:rsidP="009A291E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9A291E">
        <w:rPr>
          <w:rFonts w:ascii="Calibri" w:eastAsia="Calibri" w:hAnsi="Calibri" w:cs="Calibri"/>
          <w:i/>
          <w:iCs/>
          <w:kern w:val="0"/>
          <w14:ligatures w14:val="none"/>
        </w:rPr>
        <w:t>Održavanje komunalne infrastrukture</w:t>
      </w:r>
    </w:p>
    <w:p w14:paraId="3824DFD4" w14:textId="77777777" w:rsidR="009A291E" w:rsidRPr="009A291E" w:rsidRDefault="009A291E" w:rsidP="009A291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76B50698" w14:textId="1EABDA12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Temeljem programa održavanja komunalne infrastrukture za 2024. godinu izvršavale su se planirane aktivnosti na održavanju</w:t>
      </w:r>
      <w:r w:rsidR="005D331A">
        <w:rPr>
          <w:rFonts w:ascii="Calibri" w:eastAsia="Calibri" w:hAnsi="Calibri" w:cs="Calibri"/>
          <w:kern w:val="0"/>
          <w14:ligatures w14:val="none"/>
        </w:rPr>
        <w:t>:</w:t>
      </w:r>
    </w:p>
    <w:p w14:paraId="4EFBA5D6" w14:textId="77777777" w:rsidR="005D331A" w:rsidRDefault="005D331A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776"/>
      </w:tblGrid>
      <w:tr w:rsidR="005D331A" w:rsidRPr="005D331A" w14:paraId="1C94F08A" w14:textId="77777777" w:rsidTr="005D331A">
        <w:tc>
          <w:tcPr>
            <w:tcW w:w="2722" w:type="dxa"/>
            <w:shd w:val="clear" w:color="auto" w:fill="auto"/>
            <w:vAlign w:val="center"/>
          </w:tcPr>
          <w:p w14:paraId="459514FC" w14:textId="77777777" w:rsidR="005D331A" w:rsidRPr="005D331A" w:rsidRDefault="005D331A" w:rsidP="005D331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A100301- Održavanje javne rasvjete</w:t>
            </w:r>
          </w:p>
        </w:tc>
        <w:tc>
          <w:tcPr>
            <w:tcW w:w="6776" w:type="dxa"/>
            <w:shd w:val="clear" w:color="auto" w:fill="auto"/>
          </w:tcPr>
          <w:p w14:paraId="0352DA7F" w14:textId="7FC719C7" w:rsidR="005D331A" w:rsidRPr="005D331A" w:rsidRDefault="005D331A" w:rsidP="005D331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Upravljanje i održavanje instalacija javne rasvjete, uključujući podmirivanje troškova električne energije</w:t>
            </w:r>
            <w:r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</w:p>
        </w:tc>
      </w:tr>
      <w:tr w:rsidR="005D331A" w:rsidRPr="002C7FC3" w14:paraId="56C12888" w14:textId="77777777" w:rsidTr="005D331A">
        <w:tc>
          <w:tcPr>
            <w:tcW w:w="2722" w:type="dxa"/>
            <w:shd w:val="clear" w:color="auto" w:fill="auto"/>
            <w:vAlign w:val="center"/>
          </w:tcPr>
          <w:p w14:paraId="2E0ECF84" w14:textId="77777777" w:rsidR="005D331A" w:rsidRPr="005D331A" w:rsidRDefault="005D331A" w:rsidP="005D331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A100302- Održavanje nerazvrstanih cesta</w:t>
            </w:r>
          </w:p>
        </w:tc>
        <w:tc>
          <w:tcPr>
            <w:tcW w:w="6776" w:type="dxa"/>
            <w:shd w:val="clear" w:color="auto" w:fill="auto"/>
          </w:tcPr>
          <w:p w14:paraId="093BD0AD" w14:textId="1434D631" w:rsidR="005D331A" w:rsidRPr="005D331A" w:rsidRDefault="005D331A" w:rsidP="005D331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Skup mjera i radnji za osiguranje sigurnog prometa na cestama, očuvanje temeljnih svojstava i poboljšanje prometnih, tehničkih i sigurnosnih značajki, zaštite od štetnog utjecaja cestovnog prometa, očuvanje okoliša i urednog izgleda.</w:t>
            </w:r>
          </w:p>
        </w:tc>
      </w:tr>
      <w:tr w:rsidR="005D331A" w:rsidRPr="002C7FC3" w14:paraId="56B92A47" w14:textId="77777777" w:rsidTr="005D331A">
        <w:tc>
          <w:tcPr>
            <w:tcW w:w="2722" w:type="dxa"/>
            <w:shd w:val="clear" w:color="auto" w:fill="auto"/>
            <w:vAlign w:val="center"/>
          </w:tcPr>
          <w:p w14:paraId="6074361E" w14:textId="77777777" w:rsidR="005D331A" w:rsidRPr="005D331A" w:rsidRDefault="005D331A" w:rsidP="005D331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A100303- Održavanje groblja i mrtvačnice</w:t>
            </w:r>
          </w:p>
        </w:tc>
        <w:tc>
          <w:tcPr>
            <w:tcW w:w="6776" w:type="dxa"/>
            <w:shd w:val="clear" w:color="auto" w:fill="auto"/>
          </w:tcPr>
          <w:p w14:paraId="654D04AC" w14:textId="4A09C2AF" w:rsidR="005D331A" w:rsidRPr="005D331A" w:rsidRDefault="005D331A" w:rsidP="005D331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Održavanje prostora i zgrada za obavljanje ispraćaja i ukopa pokojnika, uređivanje puteva, zelenih i drugih površina unutar groblja, opskrba vodom te iznošenje i odvoz smeća</w:t>
            </w:r>
            <w:r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</w:p>
        </w:tc>
      </w:tr>
      <w:tr w:rsidR="005D331A" w:rsidRPr="002C7FC3" w14:paraId="66883717" w14:textId="77777777" w:rsidTr="005D331A">
        <w:tc>
          <w:tcPr>
            <w:tcW w:w="2722" w:type="dxa"/>
            <w:shd w:val="clear" w:color="auto" w:fill="auto"/>
            <w:vAlign w:val="center"/>
          </w:tcPr>
          <w:p w14:paraId="24961E75" w14:textId="2F660A10" w:rsidR="005D331A" w:rsidRPr="005D331A" w:rsidRDefault="005D331A" w:rsidP="005D331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A100304- Održavanje građevina javne odvodnje oborinskih voda</w:t>
            </w:r>
          </w:p>
        </w:tc>
        <w:tc>
          <w:tcPr>
            <w:tcW w:w="6776" w:type="dxa"/>
            <w:shd w:val="clear" w:color="auto" w:fill="auto"/>
          </w:tcPr>
          <w:p w14:paraId="2E1B408D" w14:textId="04E71039" w:rsidR="005D331A" w:rsidRPr="005D331A" w:rsidRDefault="005D331A" w:rsidP="005D331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 xml:space="preserve">Omogućavanje odvodnje površinskih voda s kolnika, održavanje i čišćenje sustava i građevina za odvodnju, kontrolirana odvodnja ceste. Nabava cijevi za </w:t>
            </w:r>
            <w:proofErr w:type="spellStart"/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oborisnku</w:t>
            </w:r>
            <w:proofErr w:type="spellEnd"/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 xml:space="preserve"> odvodnju, slivničkih rešetki, rubnjaka, kanalica i sl</w:t>
            </w:r>
            <w:r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</w:p>
        </w:tc>
      </w:tr>
      <w:tr w:rsidR="005D331A" w:rsidRPr="002C7FC3" w14:paraId="34786CED" w14:textId="77777777" w:rsidTr="005D331A">
        <w:tc>
          <w:tcPr>
            <w:tcW w:w="2722" w:type="dxa"/>
            <w:shd w:val="clear" w:color="auto" w:fill="auto"/>
            <w:vAlign w:val="center"/>
          </w:tcPr>
          <w:p w14:paraId="48CB5B62" w14:textId="77777777" w:rsidR="005D331A" w:rsidRPr="005D331A" w:rsidRDefault="005D331A" w:rsidP="005D331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A100305- Održavanje javnih zelenih površina</w:t>
            </w:r>
          </w:p>
          <w:p w14:paraId="3C7D9837" w14:textId="77777777" w:rsidR="005D331A" w:rsidRPr="005D331A" w:rsidRDefault="005D331A" w:rsidP="005D331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776" w:type="dxa"/>
            <w:shd w:val="clear" w:color="auto" w:fill="auto"/>
          </w:tcPr>
          <w:p w14:paraId="3945591D" w14:textId="77777777" w:rsidR="005D331A" w:rsidRPr="005D331A" w:rsidRDefault="005D331A" w:rsidP="005D331A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Košnja, orezivanje i sakupljanje biološkog otpada s javnih zelenih površina, čišćenje nogostupa i trga, Pražnjenje koševa za otpatke te njihovo zbrinjavanje, pražnjenje koševa za otpatke i njihovo zbrinjavanje, popravak postojećih te postavljanje novih koševa za otpatke, obnova, održavanje i njega drveća, ukrasnog grmlja i drugog bilja, održavanje klupica na javnim površinama, održavanje nadstrešnica na stajalištima te druge usluge i materijal potrebni za održavanje zelenih površina.</w:t>
            </w:r>
          </w:p>
        </w:tc>
      </w:tr>
    </w:tbl>
    <w:p w14:paraId="54AC577C" w14:textId="77777777" w:rsidR="005D331A" w:rsidRDefault="005D331A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ED8DC42" w14:textId="77777777" w:rsidR="00BD187C" w:rsidRDefault="00BD187C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4B57C12" w14:textId="77777777" w:rsidR="00BD187C" w:rsidRDefault="00BD187C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A7C839F" w14:textId="77777777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1985759" w14:textId="6F1608DD" w:rsidR="009A291E" w:rsidRPr="009A291E" w:rsidRDefault="009A291E" w:rsidP="009A291E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9A291E">
        <w:rPr>
          <w:rFonts w:ascii="Calibri" w:eastAsia="Calibri" w:hAnsi="Calibri" w:cs="Calibri"/>
          <w:i/>
          <w:iCs/>
          <w:kern w:val="0"/>
          <w14:ligatures w14:val="none"/>
        </w:rPr>
        <w:lastRenderedPageBreak/>
        <w:t>Gradnja komunalne infrastrukture</w:t>
      </w:r>
    </w:p>
    <w:p w14:paraId="44BA1B7D" w14:textId="77777777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0E326AD" w14:textId="1D3256CC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Temeljem programa gradnje komunalne infrastrukture za 2024. godine izvršavale su se slijedeće planirane aktivnosti: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D331A" w:rsidRPr="005D331A" w14:paraId="67DC3BD7" w14:textId="77777777" w:rsidTr="005D331A">
        <w:tc>
          <w:tcPr>
            <w:tcW w:w="6804" w:type="dxa"/>
            <w:shd w:val="clear" w:color="auto" w:fill="E2EFD9"/>
          </w:tcPr>
          <w:p w14:paraId="37197CF9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K100402 GRADNJA-REKONSTRUKCIJA-MODERNIZACIJA PROMETNICA</w:t>
            </w:r>
          </w:p>
        </w:tc>
      </w:tr>
      <w:tr w:rsidR="005D331A" w:rsidRPr="005D331A" w14:paraId="54DFE674" w14:textId="77777777" w:rsidTr="005D331A">
        <w:tc>
          <w:tcPr>
            <w:tcW w:w="6804" w:type="dxa"/>
            <w:shd w:val="clear" w:color="auto" w:fill="auto"/>
          </w:tcPr>
          <w:p w14:paraId="06F089B7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Usluge nadzora radova- </w:t>
            </w:r>
            <w:r w:rsidRPr="005D331A">
              <w:rPr>
                <w:rFonts w:ascii="Calibri" w:eastAsia="Times New Roman" w:hAnsi="Calibri" w:cs="Calibri"/>
                <w:i/>
                <w:iCs/>
                <w:kern w:val="0"/>
                <w:lang w:eastAsia="zh-CN"/>
                <w14:ligatures w14:val="none"/>
              </w:rPr>
              <w:t>Vođenje stručnog nadzora za radove na modernizaciji prometnica na području Općine Žakanje</w:t>
            </w:r>
          </w:p>
        </w:tc>
      </w:tr>
      <w:tr w:rsidR="005D331A" w:rsidRPr="005D331A" w14:paraId="7EF3780C" w14:textId="77777777" w:rsidTr="005D331A">
        <w:tc>
          <w:tcPr>
            <w:tcW w:w="6804" w:type="dxa"/>
            <w:shd w:val="clear" w:color="auto" w:fill="auto"/>
          </w:tcPr>
          <w:p w14:paraId="2C98DA17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Nerazvrstane ceste- </w:t>
            </w:r>
            <w:r w:rsidRPr="005D331A">
              <w:rPr>
                <w:rFonts w:ascii="Calibri" w:eastAsia="Times New Roman" w:hAnsi="Calibri" w:cs="Calibri"/>
                <w:i/>
                <w:iCs/>
                <w:kern w:val="0"/>
                <w:lang w:eastAsia="zh-CN"/>
                <w14:ligatures w14:val="none"/>
              </w:rPr>
              <w:t>Modernizacija prometnica na području općine Žakanje</w:t>
            </w:r>
          </w:p>
        </w:tc>
      </w:tr>
      <w:tr w:rsidR="005D331A" w:rsidRPr="005D331A" w14:paraId="15EDA11A" w14:textId="77777777" w:rsidTr="005D331A">
        <w:tc>
          <w:tcPr>
            <w:tcW w:w="6804" w:type="dxa"/>
            <w:shd w:val="clear" w:color="auto" w:fill="E2EFD9"/>
          </w:tcPr>
          <w:p w14:paraId="5D516070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K100407 REKONSTRUKCIJA TRAKTORSKOG PUTA U ŠUMSKU CESTU</w:t>
            </w:r>
          </w:p>
        </w:tc>
      </w:tr>
      <w:tr w:rsidR="005D331A" w:rsidRPr="005D331A" w14:paraId="2C9F7743" w14:textId="77777777" w:rsidTr="005D331A">
        <w:tc>
          <w:tcPr>
            <w:tcW w:w="6804" w:type="dxa"/>
            <w:shd w:val="clear" w:color="auto" w:fill="auto"/>
          </w:tcPr>
          <w:p w14:paraId="584A11F3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Provedba projekta - </w:t>
            </w:r>
            <w:r w:rsidRPr="005D331A">
              <w:rPr>
                <w:rFonts w:ascii="Calibri" w:eastAsia="Times New Roman" w:hAnsi="Calibri" w:cs="Calibri"/>
                <w:i/>
                <w:iCs/>
                <w:kern w:val="0"/>
                <w:lang w:eastAsia="zh-CN"/>
                <w14:ligatures w14:val="none"/>
              </w:rPr>
              <w:t>provedba stručnog nadzora radova</w:t>
            </w:r>
          </w:p>
        </w:tc>
      </w:tr>
      <w:tr w:rsidR="005D331A" w:rsidRPr="005D331A" w14:paraId="63776E76" w14:textId="77777777" w:rsidTr="005D331A">
        <w:tc>
          <w:tcPr>
            <w:tcW w:w="6804" w:type="dxa"/>
            <w:shd w:val="clear" w:color="auto" w:fill="auto"/>
          </w:tcPr>
          <w:p w14:paraId="7CAF12F6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Gradnja šumske ceste</w:t>
            </w:r>
          </w:p>
        </w:tc>
      </w:tr>
      <w:tr w:rsidR="005D331A" w:rsidRPr="005D331A" w14:paraId="574A9651" w14:textId="77777777" w:rsidTr="005D331A">
        <w:tc>
          <w:tcPr>
            <w:tcW w:w="6804" w:type="dxa"/>
            <w:shd w:val="clear" w:color="auto" w:fill="E2EFD9"/>
          </w:tcPr>
          <w:p w14:paraId="77D591E3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A100408 RAZVOJ I UNAPREĐENJE POSLOVNE ZONE </w:t>
            </w:r>
          </w:p>
        </w:tc>
      </w:tr>
      <w:tr w:rsidR="005D331A" w:rsidRPr="005D331A" w14:paraId="2FDB10C9" w14:textId="77777777" w:rsidTr="005D331A">
        <w:tc>
          <w:tcPr>
            <w:tcW w:w="6804" w:type="dxa"/>
            <w:shd w:val="clear" w:color="auto" w:fill="auto"/>
          </w:tcPr>
          <w:p w14:paraId="63758E25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Troškovi izvlaštenja- Pristupna cesta do Poslovne zone Žakanje</w:t>
            </w:r>
          </w:p>
        </w:tc>
      </w:tr>
      <w:tr w:rsidR="005D331A" w:rsidRPr="005D331A" w14:paraId="17F0B707" w14:textId="77777777" w:rsidTr="005D331A">
        <w:tc>
          <w:tcPr>
            <w:tcW w:w="6804" w:type="dxa"/>
            <w:shd w:val="clear" w:color="auto" w:fill="auto"/>
          </w:tcPr>
          <w:p w14:paraId="021FC5B7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Otkup zemljišta za izgradnju pristupne ceste- </w:t>
            </w:r>
            <w:r w:rsidRPr="005D331A">
              <w:rPr>
                <w:rFonts w:ascii="Calibri" w:eastAsia="Times New Roman" w:hAnsi="Calibri" w:cs="Calibri"/>
                <w:i/>
                <w:iCs/>
                <w:kern w:val="0"/>
                <w:lang w:eastAsia="zh-CN"/>
                <w14:ligatures w14:val="none"/>
              </w:rPr>
              <w:t>isplate po rješenjima o izvlaštenju i ugovorima o kupoprodaji</w:t>
            </w:r>
          </w:p>
        </w:tc>
      </w:tr>
      <w:tr w:rsidR="005D331A" w:rsidRPr="005D331A" w14:paraId="0886F663" w14:textId="77777777" w:rsidTr="005D331A">
        <w:tc>
          <w:tcPr>
            <w:tcW w:w="6804" w:type="dxa"/>
            <w:shd w:val="clear" w:color="auto" w:fill="E2EFD9"/>
          </w:tcPr>
          <w:p w14:paraId="08AA4E35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K100410 SPORTSKO-REKREACIJSKI CENTAR/ŽAKANJE/PRAVUTINA</w:t>
            </w:r>
          </w:p>
        </w:tc>
      </w:tr>
      <w:tr w:rsidR="005D331A" w:rsidRPr="005D331A" w14:paraId="6B7C7B0A" w14:textId="77777777" w:rsidTr="005D331A">
        <w:tc>
          <w:tcPr>
            <w:tcW w:w="6804" w:type="dxa"/>
            <w:shd w:val="clear" w:color="auto" w:fill="auto"/>
          </w:tcPr>
          <w:p w14:paraId="3CA6F11B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Nabava informativne table na nogometnom igralištu s umjetnom travom, uređenje učionice na otvorenom (nabava crijepa za sjenicu), uređenje pješačkih staza</w:t>
            </w:r>
          </w:p>
        </w:tc>
      </w:tr>
      <w:tr w:rsidR="005D331A" w:rsidRPr="005D331A" w14:paraId="21D7731E" w14:textId="77777777" w:rsidTr="005D331A">
        <w:tc>
          <w:tcPr>
            <w:tcW w:w="6804" w:type="dxa"/>
            <w:shd w:val="clear" w:color="auto" w:fill="E2EFD9"/>
          </w:tcPr>
          <w:p w14:paraId="21890D7F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K100412 GEODETSKE I PROJEKTANTSKE USLUGE</w:t>
            </w:r>
          </w:p>
        </w:tc>
      </w:tr>
      <w:tr w:rsidR="005D331A" w:rsidRPr="005D331A" w14:paraId="41E283D4" w14:textId="77777777" w:rsidTr="005D331A">
        <w:tc>
          <w:tcPr>
            <w:tcW w:w="6804" w:type="dxa"/>
            <w:shd w:val="clear" w:color="auto" w:fill="auto"/>
          </w:tcPr>
          <w:p w14:paraId="6167FF4B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Geodetsko-katastarske usluge: </w:t>
            </w:r>
          </w:p>
          <w:p w14:paraId="6DB9BF54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iskolčenje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i identifikacija k.č.br. 1160/3 k.o. Žakanje Put Sela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Žakanjska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- Odašiljač gornji, </w:t>
            </w:r>
          </w:p>
          <w:p w14:paraId="09EDE69D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evidentiranje nerazvrstanih cesta: Poslovna zona Žakanje,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Jugovac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Sračak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Pravutina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i Jurovski brod, </w:t>
            </w:r>
          </w:p>
          <w:p w14:paraId="06B4DA7F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Snimka izvedenog stanja NC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Muljevac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k.č.br. 2514, 2545/1, 2545/2 k.o.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Pravutina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,</w:t>
            </w:r>
          </w:p>
          <w:p w14:paraId="632EFC39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elaborat za glavni projekt k.č.br. 488/3, k.o. Žakanje, SRC NK Croatia - nogometno igralište</w:t>
            </w:r>
          </w:p>
          <w:p w14:paraId="1C8EF87E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ortofoto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snimka k.č.br. 826/1, 826/4, 826/18 k.o.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Jurovo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- Trg općina</w:t>
            </w:r>
          </w:p>
          <w:p w14:paraId="33DFAED3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autobusno ugibalište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Pravutina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k.č.br. 2556, k.o.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Pravutina</w:t>
            </w:r>
            <w:proofErr w:type="spellEnd"/>
          </w:p>
          <w:p w14:paraId="27429F35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geodetsko snimanje, kapela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Pravutina</w:t>
            </w:r>
            <w:proofErr w:type="spellEnd"/>
          </w:p>
        </w:tc>
      </w:tr>
      <w:tr w:rsidR="005D331A" w:rsidRPr="005D331A" w14:paraId="2A09530B" w14:textId="77777777" w:rsidTr="005D331A">
        <w:tc>
          <w:tcPr>
            <w:tcW w:w="6804" w:type="dxa"/>
            <w:shd w:val="clear" w:color="auto" w:fill="auto"/>
          </w:tcPr>
          <w:p w14:paraId="29E8321C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Ostale intelektualne usluge – Projektantske usluge:</w:t>
            </w:r>
          </w:p>
          <w:p w14:paraId="4BD72AB2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Poslovna zona Žakanje - glavni projekt prilazne ceste</w:t>
            </w:r>
          </w:p>
          <w:p w14:paraId="188DD64B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Izrada tehničkog rješenja autobusnog ugibališta u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Pravutini</w:t>
            </w:r>
            <w:proofErr w:type="spellEnd"/>
          </w:p>
          <w:p w14:paraId="1462B6BE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Izrada tehničkog rješenja za rekonstrukciju nogometnog igrališta u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Žakanju</w:t>
            </w:r>
            <w:proofErr w:type="spellEnd"/>
          </w:p>
        </w:tc>
      </w:tr>
      <w:tr w:rsidR="005D331A" w:rsidRPr="005D331A" w14:paraId="63FBB2E8" w14:textId="77777777" w:rsidTr="005D331A">
        <w:tc>
          <w:tcPr>
            <w:tcW w:w="6804" w:type="dxa"/>
            <w:shd w:val="clear" w:color="auto" w:fill="E2EFD9"/>
          </w:tcPr>
          <w:p w14:paraId="42C3936E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 xml:space="preserve">K100413 UREĐENJE GROBLJA </w:t>
            </w:r>
          </w:p>
        </w:tc>
      </w:tr>
      <w:tr w:rsidR="005D331A" w:rsidRPr="005D331A" w14:paraId="7B35B8D6" w14:textId="77777777" w:rsidTr="005D331A">
        <w:tc>
          <w:tcPr>
            <w:tcW w:w="6804" w:type="dxa"/>
            <w:shd w:val="clear" w:color="auto" w:fill="auto"/>
          </w:tcPr>
          <w:p w14:paraId="4A0B6737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izgradnja stepenica i donjeg nivoa - groblje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Pravutina</w:t>
            </w:r>
            <w:proofErr w:type="spellEnd"/>
          </w:p>
          <w:p w14:paraId="32838944" w14:textId="77777777" w:rsidR="005D331A" w:rsidRPr="005D331A" w:rsidRDefault="005D331A" w:rsidP="005D331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pacing w:after="0" w:line="240" w:lineRule="auto"/>
              <w:ind w:left="179" w:hanging="142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panel ograda - groblje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Bubnjarci</w:t>
            </w:r>
            <w:proofErr w:type="spellEnd"/>
          </w:p>
        </w:tc>
      </w:tr>
      <w:tr w:rsidR="005D331A" w:rsidRPr="005D331A" w14:paraId="57ABCB37" w14:textId="77777777" w:rsidTr="005D331A">
        <w:tc>
          <w:tcPr>
            <w:tcW w:w="6804" w:type="dxa"/>
            <w:shd w:val="clear" w:color="auto" w:fill="E2EFD9"/>
          </w:tcPr>
          <w:p w14:paraId="5700E05A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K100415 GRADNJA JAVNE RASVJETE</w:t>
            </w:r>
          </w:p>
        </w:tc>
      </w:tr>
      <w:tr w:rsidR="005D331A" w:rsidRPr="005D331A" w14:paraId="20544C51" w14:textId="77777777" w:rsidTr="005D331A">
        <w:tc>
          <w:tcPr>
            <w:tcW w:w="6804" w:type="dxa"/>
            <w:shd w:val="clear" w:color="auto" w:fill="auto"/>
          </w:tcPr>
          <w:p w14:paraId="749FD3BF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Solarna javna rasvjeta: Stankovci, Velika Paka,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Jugovac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Breznik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Žak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.,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Jurovo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–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Mišinci</w:t>
            </w:r>
            <w:proofErr w:type="spellEnd"/>
          </w:p>
          <w:p w14:paraId="328B2D44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Javna rasvjeta: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Jurovo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, Gornji Bukovac, Poslovna zona, Žakanje,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Mošanci</w:t>
            </w:r>
            <w:proofErr w:type="spellEnd"/>
          </w:p>
        </w:tc>
      </w:tr>
      <w:tr w:rsidR="005D331A" w:rsidRPr="005D331A" w14:paraId="780519E7" w14:textId="77777777" w:rsidTr="005D331A">
        <w:tc>
          <w:tcPr>
            <w:tcW w:w="6804" w:type="dxa"/>
            <w:shd w:val="clear" w:color="auto" w:fill="E2EFD9"/>
          </w:tcPr>
          <w:p w14:paraId="5D008542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K100416 AGLOMERACIJA ŽAKANJE</w:t>
            </w:r>
          </w:p>
        </w:tc>
      </w:tr>
      <w:tr w:rsidR="005D331A" w:rsidRPr="005D331A" w14:paraId="3161B3F1" w14:textId="77777777" w:rsidTr="005D331A">
        <w:tc>
          <w:tcPr>
            <w:tcW w:w="6804" w:type="dxa"/>
            <w:shd w:val="clear" w:color="auto" w:fill="auto"/>
          </w:tcPr>
          <w:p w14:paraId="76BFA674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Izrada projektne dokumentacije, FAZA II i FAZA III</w:t>
            </w:r>
          </w:p>
        </w:tc>
      </w:tr>
      <w:tr w:rsidR="005D331A" w:rsidRPr="005D331A" w14:paraId="3197B497" w14:textId="77777777" w:rsidTr="005D331A">
        <w:tc>
          <w:tcPr>
            <w:tcW w:w="6804" w:type="dxa"/>
            <w:shd w:val="clear" w:color="auto" w:fill="E2EFD9"/>
          </w:tcPr>
          <w:p w14:paraId="0C40EB83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K100418 AUTOBUSNA STANICA PRAVUTINA</w:t>
            </w:r>
          </w:p>
        </w:tc>
      </w:tr>
      <w:tr w:rsidR="005D331A" w:rsidRPr="005D331A" w14:paraId="777D6074" w14:textId="77777777" w:rsidTr="005D331A">
        <w:tc>
          <w:tcPr>
            <w:tcW w:w="6804" w:type="dxa"/>
            <w:shd w:val="clear" w:color="auto" w:fill="auto"/>
          </w:tcPr>
          <w:p w14:paraId="23F7E0F2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Izgradnja autobusnog stajališta u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Pravutini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(okončana situacija)</w:t>
            </w:r>
          </w:p>
        </w:tc>
      </w:tr>
      <w:tr w:rsidR="005D331A" w:rsidRPr="005D331A" w14:paraId="77A70B3B" w14:textId="77777777" w:rsidTr="005D331A">
        <w:tc>
          <w:tcPr>
            <w:tcW w:w="6804" w:type="dxa"/>
            <w:shd w:val="clear" w:color="auto" w:fill="E2EFD9"/>
          </w:tcPr>
          <w:p w14:paraId="1FEA395B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K100419  UREĐENJE OKOLIŠA ŽUPNOG DVORA U ŽAKANJU</w:t>
            </w:r>
          </w:p>
        </w:tc>
      </w:tr>
      <w:tr w:rsidR="005D331A" w:rsidRPr="005D331A" w14:paraId="2A9E1907" w14:textId="77777777" w:rsidTr="005D331A">
        <w:tc>
          <w:tcPr>
            <w:tcW w:w="6804" w:type="dxa"/>
            <w:shd w:val="clear" w:color="auto" w:fill="auto"/>
          </w:tcPr>
          <w:p w14:paraId="5E66D8F5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Uređenje okoliša župnog dvora u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Žakanju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: zemljani radovi, odvodnja, asfaltiranje, rubnjaci i prometna oprema, javna rasvjeta i elektrifikacija, sanitarni kontejner.</w:t>
            </w:r>
          </w:p>
        </w:tc>
      </w:tr>
      <w:tr w:rsidR="005D331A" w:rsidRPr="005D331A" w14:paraId="55024EDA" w14:textId="77777777" w:rsidTr="005D331A">
        <w:tc>
          <w:tcPr>
            <w:tcW w:w="6804" w:type="dxa"/>
            <w:shd w:val="clear" w:color="auto" w:fill="E2EFD9"/>
          </w:tcPr>
          <w:p w14:paraId="0E32FC36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K100420 UREĐENJE OKOLIŠA KAPELE SV. ANTUNA U MIŠINCIMA</w:t>
            </w:r>
          </w:p>
        </w:tc>
      </w:tr>
      <w:tr w:rsidR="005D331A" w:rsidRPr="005D331A" w14:paraId="5F9E26BE" w14:textId="77777777" w:rsidTr="005D331A">
        <w:tc>
          <w:tcPr>
            <w:tcW w:w="6804" w:type="dxa"/>
            <w:shd w:val="clear" w:color="auto" w:fill="auto"/>
          </w:tcPr>
          <w:p w14:paraId="5497D39E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Radovi na uređenju okoliša kapele sv. Antuna u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Mišincima</w:t>
            </w:r>
            <w:proofErr w:type="spellEnd"/>
          </w:p>
        </w:tc>
      </w:tr>
      <w:tr w:rsidR="005D331A" w:rsidRPr="005D331A" w14:paraId="4E2B86B4" w14:textId="77777777" w:rsidTr="005D331A">
        <w:tc>
          <w:tcPr>
            <w:tcW w:w="6804" w:type="dxa"/>
            <w:shd w:val="clear" w:color="auto" w:fill="E2EFD9"/>
          </w:tcPr>
          <w:p w14:paraId="514138C4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K100422 MODERNIZACIJA NERAZVRSTANE CESTE – ODVOJAK MULJEVAC</w:t>
            </w:r>
          </w:p>
        </w:tc>
      </w:tr>
      <w:tr w:rsidR="005D331A" w:rsidRPr="005D331A" w14:paraId="5C5E7899" w14:textId="77777777" w:rsidTr="005D331A">
        <w:tc>
          <w:tcPr>
            <w:tcW w:w="6804" w:type="dxa"/>
            <w:shd w:val="clear" w:color="auto" w:fill="auto"/>
          </w:tcPr>
          <w:p w14:paraId="76DB7683" w14:textId="77777777" w:rsidR="005D331A" w:rsidRPr="005D331A" w:rsidRDefault="005D331A" w:rsidP="005D33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Uređenje nerazvrstane ceste – odvojak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Muljevac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,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Zaluka</w:t>
            </w:r>
            <w:proofErr w:type="spellEnd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 xml:space="preserve"> </w:t>
            </w:r>
            <w:proofErr w:type="spellStart"/>
            <w:r w:rsidRPr="005D331A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Lipnička</w:t>
            </w:r>
            <w:proofErr w:type="spellEnd"/>
          </w:p>
        </w:tc>
      </w:tr>
    </w:tbl>
    <w:p w14:paraId="2D69D08A" w14:textId="77777777" w:rsidR="005D331A" w:rsidRDefault="005D331A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8CB273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Sport, kultura i razvoj civilnog društva</w:t>
      </w:r>
    </w:p>
    <w:p w14:paraId="2CA6B4D4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273F4B2" w14:textId="558FF7FE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2" w:name="_Hlk132369900"/>
      <w:r w:rsidRPr="00C00FF2">
        <w:rPr>
          <w:rFonts w:ascii="Calibri" w:eastAsia="Calibri" w:hAnsi="Calibri" w:cs="Calibri"/>
          <w:kern w:val="0"/>
          <w14:ligatures w14:val="none"/>
        </w:rPr>
        <w:t>Raspisan je javni poziv za financiranje programa i projekata koje provode udruge financirane iz Proračuna Općine Žakanje u 202</w:t>
      </w:r>
      <w:r w:rsidR="000D39A0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 godini u okviru kojeg se raspoređuju sredstava Programa javnih potreba u kulturi i Programa javnih potreba u sportu</w:t>
      </w:r>
      <w:bookmarkEnd w:id="2"/>
      <w:r w:rsidR="000D39A0">
        <w:rPr>
          <w:rFonts w:ascii="Calibri" w:eastAsia="Calibri" w:hAnsi="Calibri" w:cs="Calibri"/>
          <w:kern w:val="0"/>
          <w14:ligatures w14:val="none"/>
        </w:rPr>
        <w:t xml:space="preserve"> i ostalih javnih potreba:</w:t>
      </w:r>
    </w:p>
    <w:p w14:paraId="057F15AD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 izvještajnom razdoblju temeljem prijava na javni poziv sufinancirani su slijedeći projekti:</w:t>
      </w:r>
    </w:p>
    <w:p w14:paraId="03D62B8F" w14:textId="4D2E6A02" w:rsidR="007D2C47" w:rsidRDefault="007D2C47" w:rsidP="007D2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lastRenderedPageBreak/>
        <w:t>NK Croatia ’78:</w:t>
      </w:r>
      <w:r w:rsidRPr="00C00FF2">
        <w:rPr>
          <w:rFonts w:ascii="Calibri" w:eastAsia="Calibri" w:hAnsi="Calibri" w:cs="Calibri"/>
          <w:kern w:val="0"/>
          <w14:ligatures w14:val="none"/>
        </w:rPr>
        <w:tab/>
        <w:t>Takmičenje u prvoj županijskoj nogometnoj ligi u 202</w:t>
      </w:r>
      <w:r w:rsidR="000D39A0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 godini</w:t>
      </w:r>
    </w:p>
    <w:p w14:paraId="65BDE6B0" w14:textId="77777777" w:rsidR="00BD187C" w:rsidRPr="00BD187C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D187C">
        <w:rPr>
          <w:rFonts w:ascii="Calibri" w:eastAsia="Calibri" w:hAnsi="Calibri" w:cs="Calibri"/>
          <w:kern w:val="0"/>
          <w14:ligatures w14:val="none"/>
        </w:rPr>
        <w:t>NK CROATIA- Natjecanje u 1. ŽNL</w:t>
      </w:r>
    </w:p>
    <w:p w14:paraId="4147D0B1" w14:textId="77777777" w:rsidR="00BD187C" w:rsidRPr="00BD187C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D187C">
        <w:rPr>
          <w:rFonts w:ascii="Calibri" w:eastAsia="Calibri" w:hAnsi="Calibri" w:cs="Calibri"/>
          <w:kern w:val="0"/>
          <w14:ligatures w14:val="none"/>
        </w:rPr>
        <w:t xml:space="preserve">ŠD </w:t>
      </w:r>
      <w:proofErr w:type="spellStart"/>
      <w:r w:rsidRPr="00BD187C">
        <w:rPr>
          <w:rFonts w:ascii="Calibri" w:eastAsia="Calibri" w:hAnsi="Calibri" w:cs="Calibri"/>
          <w:kern w:val="0"/>
          <w14:ligatures w14:val="none"/>
        </w:rPr>
        <w:t>Pravutina</w:t>
      </w:r>
      <w:proofErr w:type="spellEnd"/>
      <w:r w:rsidRPr="00BD187C">
        <w:rPr>
          <w:rFonts w:ascii="Calibri" w:eastAsia="Calibri" w:hAnsi="Calibri" w:cs="Calibri"/>
          <w:kern w:val="0"/>
          <w14:ligatures w14:val="none"/>
        </w:rPr>
        <w:t xml:space="preserve"> -  „Sportom za budućnost“</w:t>
      </w:r>
    </w:p>
    <w:p w14:paraId="7650E912" w14:textId="77777777" w:rsidR="00BD187C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D187C">
        <w:rPr>
          <w:rFonts w:ascii="Calibri" w:eastAsia="Calibri" w:hAnsi="Calibri" w:cs="Calibri"/>
          <w:kern w:val="0"/>
          <w14:ligatures w14:val="none"/>
        </w:rPr>
        <w:t xml:space="preserve">SD </w:t>
      </w:r>
      <w:proofErr w:type="spellStart"/>
      <w:r w:rsidRPr="00BD187C">
        <w:rPr>
          <w:rFonts w:ascii="Calibri" w:eastAsia="Calibri" w:hAnsi="Calibri" w:cs="Calibri"/>
          <w:kern w:val="0"/>
          <w14:ligatures w14:val="none"/>
        </w:rPr>
        <w:t>Bubnjarci</w:t>
      </w:r>
      <w:proofErr w:type="spellEnd"/>
      <w:r w:rsidRPr="00BD187C">
        <w:rPr>
          <w:rFonts w:ascii="Calibri" w:eastAsia="Calibri" w:hAnsi="Calibri" w:cs="Calibri"/>
          <w:kern w:val="0"/>
          <w14:ligatures w14:val="none"/>
        </w:rPr>
        <w:t xml:space="preserve"> – „Uređenje mjesnog kupališta u </w:t>
      </w:r>
      <w:proofErr w:type="spellStart"/>
      <w:r w:rsidRPr="00BD187C">
        <w:rPr>
          <w:rFonts w:ascii="Calibri" w:eastAsia="Calibri" w:hAnsi="Calibri" w:cs="Calibri"/>
          <w:kern w:val="0"/>
          <w14:ligatures w14:val="none"/>
        </w:rPr>
        <w:t>Bubnjarcima</w:t>
      </w:r>
      <w:proofErr w:type="spellEnd"/>
      <w:r w:rsidRPr="00BD187C">
        <w:rPr>
          <w:rFonts w:ascii="Calibri" w:eastAsia="Calibri" w:hAnsi="Calibri" w:cs="Calibri"/>
          <w:kern w:val="0"/>
          <w14:ligatures w14:val="none"/>
        </w:rPr>
        <w:t>“</w:t>
      </w:r>
    </w:p>
    <w:p w14:paraId="06C1F3AB" w14:textId="77777777" w:rsidR="00BD187C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D187C">
        <w:rPr>
          <w:rFonts w:ascii="Calibri" w:eastAsia="Calibri" w:hAnsi="Calibri" w:cs="Calibri"/>
          <w:kern w:val="0"/>
          <w14:ligatures w14:val="none"/>
        </w:rPr>
        <w:t>KUD Žakanje - Redovan rad društva - razvoj i promicanje kulture</w:t>
      </w:r>
    </w:p>
    <w:p w14:paraId="1AAE6505" w14:textId="5A6350F5" w:rsidR="00BD187C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DVD Velika Paka - </w:t>
      </w:r>
      <w:r w:rsidRPr="00BD187C">
        <w:rPr>
          <w:rFonts w:ascii="Calibri" w:eastAsia="Calibri" w:hAnsi="Calibri" w:cs="Calibri"/>
          <w:kern w:val="0"/>
          <w14:ligatures w14:val="none"/>
        </w:rPr>
        <w:t xml:space="preserve">Uređenje Vatrogasnog doma u Velikoj </w:t>
      </w:r>
      <w:proofErr w:type="spellStart"/>
      <w:r w:rsidRPr="00BD187C">
        <w:rPr>
          <w:rFonts w:ascii="Calibri" w:eastAsia="Calibri" w:hAnsi="Calibri" w:cs="Calibri"/>
          <w:kern w:val="0"/>
          <w14:ligatures w14:val="none"/>
        </w:rPr>
        <w:t>Paki</w:t>
      </w:r>
      <w:proofErr w:type="spellEnd"/>
    </w:p>
    <w:p w14:paraId="30BBD2DC" w14:textId="563F92C1" w:rsidR="007D2C47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DVD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Žakanjska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Sela - </w:t>
      </w:r>
      <w:r w:rsidRPr="00BD187C">
        <w:rPr>
          <w:rFonts w:ascii="Calibri" w:eastAsia="Calibri" w:hAnsi="Calibri" w:cs="Calibri"/>
          <w:kern w:val="0"/>
          <w14:ligatures w14:val="none"/>
        </w:rPr>
        <w:t xml:space="preserve">Uređenje spremišta DVD-a </w:t>
      </w:r>
      <w:proofErr w:type="spellStart"/>
      <w:r w:rsidRPr="00BD187C">
        <w:rPr>
          <w:rFonts w:ascii="Calibri" w:eastAsia="Calibri" w:hAnsi="Calibri" w:cs="Calibri"/>
          <w:kern w:val="0"/>
          <w14:ligatures w14:val="none"/>
        </w:rPr>
        <w:t>Žakanjska</w:t>
      </w:r>
      <w:proofErr w:type="spellEnd"/>
      <w:r w:rsidRPr="00BD187C">
        <w:rPr>
          <w:rFonts w:ascii="Calibri" w:eastAsia="Calibri" w:hAnsi="Calibri" w:cs="Calibri"/>
          <w:kern w:val="0"/>
          <w14:ligatures w14:val="none"/>
        </w:rPr>
        <w:t xml:space="preserve"> Sela</w:t>
      </w:r>
    </w:p>
    <w:p w14:paraId="454647A9" w14:textId="0424CBED" w:rsidR="00BD187C" w:rsidRDefault="00BD187C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Udruga slijepih Karlovačke županije - I</w:t>
      </w:r>
      <w:r w:rsidRPr="00BD187C">
        <w:rPr>
          <w:rFonts w:ascii="Calibri" w:eastAsia="Calibri" w:hAnsi="Calibri" w:cs="Calibri"/>
          <w:kern w:val="0"/>
          <w14:ligatures w14:val="none"/>
        </w:rPr>
        <w:t xml:space="preserve">ntegracija osoba s oštećenjem vida na području </w:t>
      </w:r>
      <w:r>
        <w:rPr>
          <w:rFonts w:ascii="Calibri" w:eastAsia="Calibri" w:hAnsi="Calibri" w:cs="Calibri"/>
          <w:kern w:val="0"/>
          <w14:ligatures w14:val="none"/>
        </w:rPr>
        <w:t>O</w:t>
      </w:r>
      <w:r w:rsidRPr="00BD187C">
        <w:rPr>
          <w:rFonts w:ascii="Calibri" w:eastAsia="Calibri" w:hAnsi="Calibri" w:cs="Calibri"/>
          <w:kern w:val="0"/>
          <w14:ligatures w14:val="none"/>
        </w:rPr>
        <w:t xml:space="preserve">pćine </w:t>
      </w:r>
      <w:r>
        <w:rPr>
          <w:rFonts w:ascii="Calibri" w:eastAsia="Calibri" w:hAnsi="Calibri" w:cs="Calibri"/>
          <w:kern w:val="0"/>
          <w14:ligatures w14:val="none"/>
        </w:rPr>
        <w:t>Ž</w:t>
      </w:r>
      <w:r w:rsidRPr="00BD187C">
        <w:rPr>
          <w:rFonts w:ascii="Calibri" w:eastAsia="Calibri" w:hAnsi="Calibri" w:cs="Calibri"/>
          <w:kern w:val="0"/>
          <w14:ligatures w14:val="none"/>
        </w:rPr>
        <w:t>akanje</w:t>
      </w:r>
    </w:p>
    <w:p w14:paraId="214889F9" w14:textId="63961ABD" w:rsidR="00BD187C" w:rsidRDefault="008245B7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Matica umirovljenika Ozalj – „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A</w:t>
      </w:r>
      <w:r w:rsidRPr="008245B7">
        <w:rPr>
          <w:rFonts w:ascii="Calibri" w:eastAsia="Calibri" w:hAnsi="Calibri" w:cs="Calibri"/>
          <w:kern w:val="0"/>
          <w14:ligatures w14:val="none"/>
        </w:rPr>
        <w:t>kcija+zabava</w:t>
      </w:r>
      <w:proofErr w:type="spellEnd"/>
      <w:r w:rsidRPr="008245B7">
        <w:rPr>
          <w:rFonts w:ascii="Calibri" w:eastAsia="Calibri" w:hAnsi="Calibri" w:cs="Calibri"/>
          <w:kern w:val="0"/>
          <w14:ligatures w14:val="none"/>
        </w:rPr>
        <w:t>=</w:t>
      </w:r>
      <w:proofErr w:type="spellStart"/>
      <w:r w:rsidRPr="008245B7">
        <w:rPr>
          <w:rFonts w:ascii="Calibri" w:eastAsia="Calibri" w:hAnsi="Calibri" w:cs="Calibri"/>
          <w:kern w:val="0"/>
          <w14:ligatures w14:val="none"/>
        </w:rPr>
        <w:t>zdravlje+optimizam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</w:t>
      </w:r>
    </w:p>
    <w:p w14:paraId="7E3EDF72" w14:textId="22974118" w:rsidR="008245B7" w:rsidRPr="00BD187C" w:rsidRDefault="008245B7" w:rsidP="00BD18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Udruga privatnih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šumovlasnika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„Breza“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Bubnjarci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– Redovan rad udruge</w:t>
      </w:r>
    </w:p>
    <w:p w14:paraId="01060F52" w14:textId="77777777" w:rsidR="00BD187C" w:rsidRDefault="00BD187C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09507D5" w14:textId="2F664231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Temeljem članka 14. Pravilnika o financiranju udruga iz Proračuna Općine Žakanje, bez objave javnog natječaja dodijeljena su sredstva za slijedeće projekte:</w:t>
      </w:r>
    </w:p>
    <w:p w14:paraId="19726F32" w14:textId="77777777" w:rsidR="00E869EA" w:rsidRDefault="00E869EA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Udruzi  V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eterani oklopno mehanizirane postrojbe </w:t>
      </w:r>
      <w:r>
        <w:rPr>
          <w:rFonts w:ascii="Calibri" w:eastAsia="Calibri" w:hAnsi="Calibri" w:cs="Calibri"/>
          <w:kern w:val="0"/>
          <w14:ligatures w14:val="none"/>
        </w:rPr>
        <w:t>HV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K</w:t>
      </w:r>
      <w:r w:rsidRPr="00E869EA">
        <w:rPr>
          <w:rFonts w:ascii="Calibri" w:eastAsia="Calibri" w:hAnsi="Calibri" w:cs="Calibri"/>
          <w:kern w:val="0"/>
          <w14:ligatures w14:val="none"/>
        </w:rPr>
        <w:t>arlovac</w:t>
      </w:r>
      <w:r>
        <w:rPr>
          <w:rFonts w:ascii="Calibri" w:eastAsia="Calibri" w:hAnsi="Calibri" w:cs="Calibri"/>
          <w:kern w:val="0"/>
          <w14:ligatures w14:val="none"/>
        </w:rPr>
        <w:t xml:space="preserve"> usmjerena su sredstva u iznosu od 200,00 eura za izdavanje znanstvene monografije</w:t>
      </w:r>
    </w:p>
    <w:p w14:paraId="55F4D99F" w14:textId="77777777" w:rsidR="00E869EA" w:rsidRDefault="00E869EA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Janku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Guštinu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usmjerena su sredstva za izdavanje knjige „Dobro i zlo“</w:t>
      </w:r>
    </w:p>
    <w:p w14:paraId="7F1262E1" w14:textId="1BD1AD5F" w:rsidR="007D2C47" w:rsidRPr="00E869EA" w:rsidRDefault="00E869EA" w:rsidP="00E869EA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869EA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F68516A" w14:textId="2EA5330B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Sukladno Zakonu o Hrvatskom crvenom križu usmjerena su sredstva za rad GDCK Ozalj</w:t>
      </w:r>
      <w:r w:rsidR="00E869EA">
        <w:rPr>
          <w:rFonts w:ascii="Calibri" w:eastAsia="Calibri" w:hAnsi="Calibri" w:cs="Calibri"/>
          <w:kern w:val="0"/>
          <w14:ligatures w14:val="none"/>
        </w:rPr>
        <w:t xml:space="preserve"> koja se isplaćuju mjesečno u 12 jednakih rata.</w:t>
      </w:r>
    </w:p>
    <w:p w14:paraId="11CACBC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BF7B1C3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 xml:space="preserve">Predškolski odgoj i obrazovanje </w:t>
      </w:r>
    </w:p>
    <w:p w14:paraId="586B48F9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DD84F2" w14:textId="491B6C8B" w:rsidR="007D2C47" w:rsidRDefault="00E869EA" w:rsidP="00E869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Sukladno Odluci </w:t>
      </w:r>
      <w:r w:rsidRPr="00E869EA">
        <w:rPr>
          <w:rFonts w:ascii="Calibri" w:eastAsia="Calibri" w:hAnsi="Calibri" w:cs="Calibri"/>
          <w:kern w:val="0"/>
          <w14:ligatures w14:val="none"/>
        </w:rPr>
        <w:t>o utvrđivanju mjerila za naplatu usluga Dječjeg vrtića Pčelica Žakanje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869EA">
        <w:rPr>
          <w:rFonts w:ascii="Calibri" w:eastAsia="Calibri" w:hAnsi="Calibri" w:cs="Calibri"/>
          <w:kern w:val="0"/>
          <w14:ligatures w14:val="none"/>
        </w:rPr>
        <w:t>od roditelja- korisnika usluga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869EA">
        <w:rPr>
          <w:rFonts w:ascii="Calibri" w:eastAsia="Calibri" w:hAnsi="Calibri" w:cs="Calibri"/>
          <w:kern w:val="0"/>
          <w14:ligatures w14:val="none"/>
        </w:rPr>
        <w:t>sufinancira</w:t>
      </w:r>
      <w:r>
        <w:rPr>
          <w:rFonts w:ascii="Calibri" w:eastAsia="Calibri" w:hAnsi="Calibri" w:cs="Calibri"/>
          <w:kern w:val="0"/>
          <w14:ligatures w14:val="none"/>
        </w:rPr>
        <w:t>n je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boravak </w:t>
      </w:r>
      <w:r w:rsidR="00C24ECE">
        <w:rPr>
          <w:rFonts w:ascii="Calibri" w:eastAsia="Calibri" w:hAnsi="Calibri" w:cs="Calibri"/>
          <w:kern w:val="0"/>
          <w14:ligatures w14:val="none"/>
        </w:rPr>
        <w:t>djece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u </w:t>
      </w:r>
      <w:r>
        <w:rPr>
          <w:rFonts w:ascii="Calibri" w:eastAsia="Calibri" w:hAnsi="Calibri" w:cs="Calibri"/>
          <w:kern w:val="0"/>
          <w14:ligatures w14:val="none"/>
        </w:rPr>
        <w:t>ustanovi za predškolski odgoj i obrazovanje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izvan područja Općine Žakanje, </w:t>
      </w:r>
      <w:r>
        <w:rPr>
          <w:rFonts w:ascii="Calibri" w:eastAsia="Calibri" w:hAnsi="Calibri" w:cs="Calibri"/>
          <w:kern w:val="0"/>
          <w14:ligatures w14:val="none"/>
        </w:rPr>
        <w:t>budući da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su u Dječjem vrtiću Pčelica Žakanje popunjeni kapaciteti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30A14914" w14:textId="77777777" w:rsidR="00C24ECE" w:rsidRDefault="00C24ECE" w:rsidP="00E869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FA784F9" w14:textId="745AFC6A" w:rsidR="00C24ECE" w:rsidRDefault="00C24ECE" w:rsidP="00E869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 izvještajnom razdoblju provodio se projekt „Rekonstrukcija prostora za proširenje kapaciteta Dječjeg vrtića Pčelica Žakanje“, sufinanciran sredstvima iz NPOO-a i Ministarstva znanosti i obrazovanja.</w:t>
      </w:r>
    </w:p>
    <w:p w14:paraId="457DDE2D" w14:textId="77777777" w:rsidR="00C24ECE" w:rsidRDefault="00C24ECE" w:rsidP="00E869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8422071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Osnovnoškolsko, srednjoškolsko i visoko obrazovanje</w:t>
      </w:r>
    </w:p>
    <w:p w14:paraId="3BE35170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7537DF2" w14:textId="77777777" w:rsidR="00E869EA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Tijekom izvještajnog razdoblja</w:t>
      </w:r>
      <w:r w:rsidR="00E869EA">
        <w:rPr>
          <w:rFonts w:ascii="Calibri" w:eastAsia="Calibri" w:hAnsi="Calibri" w:cs="Calibri"/>
          <w:kern w:val="0"/>
          <w14:ligatures w14:val="none"/>
        </w:rPr>
        <w:t xml:space="preserve"> usmjerena su sredstva za slijedeće aktivnosti:</w:t>
      </w:r>
    </w:p>
    <w:p w14:paraId="2583FF3E" w14:textId="18073F1E" w:rsidR="00E869EA" w:rsidRDefault="00C24ECE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S</w:t>
      </w:r>
      <w:r w:rsidR="007D2C47" w:rsidRPr="00E869EA">
        <w:rPr>
          <w:rFonts w:ascii="Calibri" w:eastAsia="Calibri" w:hAnsi="Calibri" w:cs="Calibri"/>
          <w:kern w:val="0"/>
          <w14:ligatures w14:val="none"/>
        </w:rPr>
        <w:t>ufinanciran</w:t>
      </w:r>
      <w:r w:rsidR="00E869EA" w:rsidRPr="00E869EA">
        <w:rPr>
          <w:rFonts w:ascii="Calibri" w:eastAsia="Calibri" w:hAnsi="Calibri" w:cs="Calibri"/>
          <w:kern w:val="0"/>
          <w14:ligatures w14:val="none"/>
        </w:rPr>
        <w:t>j</w:t>
      </w:r>
      <w:r w:rsidR="007D2C47" w:rsidRPr="00E869EA">
        <w:rPr>
          <w:rFonts w:ascii="Calibri" w:eastAsia="Calibri" w:hAnsi="Calibri" w:cs="Calibri"/>
          <w:kern w:val="0"/>
          <w14:ligatures w14:val="none"/>
        </w:rPr>
        <w:t>e prijevoz</w:t>
      </w:r>
      <w:r w:rsidR="00E869EA" w:rsidRPr="00E869EA">
        <w:rPr>
          <w:rFonts w:ascii="Calibri" w:eastAsia="Calibri" w:hAnsi="Calibri" w:cs="Calibri"/>
          <w:kern w:val="0"/>
          <w14:ligatures w14:val="none"/>
        </w:rPr>
        <w:t>a</w:t>
      </w:r>
      <w:r w:rsidR="007D2C47" w:rsidRPr="00E869EA">
        <w:rPr>
          <w:rFonts w:ascii="Calibri" w:eastAsia="Calibri" w:hAnsi="Calibri" w:cs="Calibri"/>
          <w:kern w:val="0"/>
          <w14:ligatures w14:val="none"/>
        </w:rPr>
        <w:t xml:space="preserve"> učenika osnovne i srednjih škola,</w:t>
      </w:r>
    </w:p>
    <w:p w14:paraId="41304E22" w14:textId="7717AA7F" w:rsidR="00C24ECE" w:rsidRDefault="00C24ECE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Nabava dodatnih obrazovnih materijala za učenike Osnovne škole Žakanje</w:t>
      </w:r>
    </w:p>
    <w:p w14:paraId="04D2B680" w14:textId="24C23426" w:rsidR="00C24ECE" w:rsidRDefault="00C24ECE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Sufinanciranje programa „Škola u prirodi“</w:t>
      </w:r>
    </w:p>
    <w:p w14:paraId="16F82831" w14:textId="36B1292A" w:rsidR="00E869EA" w:rsidRDefault="00C24ECE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</w:t>
      </w:r>
      <w:r w:rsidR="00E869EA" w:rsidRPr="00C00FF2">
        <w:rPr>
          <w:rFonts w:ascii="Calibri" w:eastAsia="Calibri" w:hAnsi="Calibri" w:cs="Calibri"/>
          <w:kern w:val="0"/>
          <w14:ligatures w14:val="none"/>
        </w:rPr>
        <w:t>inanciranje produžen</w:t>
      </w:r>
      <w:r w:rsidR="00E869EA">
        <w:rPr>
          <w:rFonts w:ascii="Calibri" w:eastAsia="Calibri" w:hAnsi="Calibri" w:cs="Calibri"/>
          <w:kern w:val="0"/>
          <w14:ligatures w14:val="none"/>
        </w:rPr>
        <w:t>og</w:t>
      </w:r>
      <w:r w:rsidR="00E869EA" w:rsidRPr="00C00FF2">
        <w:rPr>
          <w:rFonts w:ascii="Calibri" w:eastAsia="Calibri" w:hAnsi="Calibri" w:cs="Calibri"/>
          <w:kern w:val="0"/>
          <w14:ligatures w14:val="none"/>
        </w:rPr>
        <w:t xml:space="preserve"> borav</w:t>
      </w:r>
      <w:r w:rsidR="00E869EA">
        <w:rPr>
          <w:rFonts w:ascii="Calibri" w:eastAsia="Calibri" w:hAnsi="Calibri" w:cs="Calibri"/>
          <w:kern w:val="0"/>
          <w14:ligatures w14:val="none"/>
        </w:rPr>
        <w:t>ka</w:t>
      </w:r>
      <w:r w:rsidR="00E869EA" w:rsidRPr="00C00FF2">
        <w:rPr>
          <w:rFonts w:ascii="Calibri" w:eastAsia="Calibri" w:hAnsi="Calibri" w:cs="Calibri"/>
          <w:kern w:val="0"/>
          <w14:ligatures w14:val="none"/>
        </w:rPr>
        <w:t xml:space="preserve"> u OŠ Žakanje</w:t>
      </w:r>
    </w:p>
    <w:p w14:paraId="64F00526" w14:textId="3505808A" w:rsidR="00E869EA" w:rsidRDefault="00C24ECE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</w:t>
      </w:r>
      <w:r w:rsidR="00E0245F">
        <w:rPr>
          <w:rFonts w:ascii="Calibri" w:eastAsia="Calibri" w:hAnsi="Calibri" w:cs="Calibri"/>
          <w:kern w:val="0"/>
          <w14:ligatures w14:val="none"/>
        </w:rPr>
        <w:t xml:space="preserve">splate </w:t>
      </w:r>
      <w:r w:rsidR="00E0245F" w:rsidRPr="00C00FF2">
        <w:rPr>
          <w:rFonts w:ascii="Calibri" w:eastAsia="Calibri" w:hAnsi="Calibri" w:cs="Calibri"/>
          <w:kern w:val="0"/>
          <w14:ligatures w14:val="none"/>
        </w:rPr>
        <w:t>stipendij</w:t>
      </w:r>
      <w:r w:rsidR="00E0245F">
        <w:rPr>
          <w:rFonts w:ascii="Calibri" w:eastAsia="Calibri" w:hAnsi="Calibri" w:cs="Calibri"/>
          <w:kern w:val="0"/>
          <w14:ligatures w14:val="none"/>
        </w:rPr>
        <w:t>a</w:t>
      </w:r>
    </w:p>
    <w:p w14:paraId="21EB053E" w14:textId="77D2F18C" w:rsidR="00C24ECE" w:rsidRDefault="00C24ECE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S</w:t>
      </w:r>
      <w:r w:rsidRPr="00C24ECE">
        <w:rPr>
          <w:rFonts w:ascii="Calibri" w:eastAsia="Calibri" w:hAnsi="Calibri" w:cs="Calibri"/>
          <w:kern w:val="0"/>
          <w14:ligatures w14:val="none"/>
        </w:rPr>
        <w:t>anacija asfaltnih površina</w:t>
      </w:r>
      <w:r>
        <w:rPr>
          <w:rFonts w:ascii="Calibri" w:eastAsia="Calibri" w:hAnsi="Calibri" w:cs="Calibri"/>
          <w:kern w:val="0"/>
          <w14:ligatures w14:val="none"/>
        </w:rPr>
        <w:t xml:space="preserve"> i</w:t>
      </w:r>
      <w:r w:rsidRPr="00C24ECE">
        <w:rPr>
          <w:rFonts w:ascii="Calibri" w:eastAsia="Calibri" w:hAnsi="Calibri" w:cs="Calibri"/>
          <w:kern w:val="0"/>
          <w14:ligatures w14:val="none"/>
        </w:rPr>
        <w:t xml:space="preserve"> požarnog prilaza ispred </w:t>
      </w:r>
      <w:r>
        <w:rPr>
          <w:rFonts w:ascii="Calibri" w:eastAsia="Calibri" w:hAnsi="Calibri" w:cs="Calibri"/>
          <w:kern w:val="0"/>
          <w14:ligatures w14:val="none"/>
        </w:rPr>
        <w:t>O</w:t>
      </w:r>
      <w:r w:rsidRPr="00C24ECE">
        <w:rPr>
          <w:rFonts w:ascii="Calibri" w:eastAsia="Calibri" w:hAnsi="Calibri" w:cs="Calibri"/>
          <w:kern w:val="0"/>
          <w14:ligatures w14:val="none"/>
        </w:rPr>
        <w:t xml:space="preserve">snovne škole </w:t>
      </w:r>
      <w:r>
        <w:rPr>
          <w:rFonts w:ascii="Calibri" w:eastAsia="Calibri" w:hAnsi="Calibri" w:cs="Calibri"/>
          <w:kern w:val="0"/>
          <w14:ligatures w14:val="none"/>
        </w:rPr>
        <w:t>Ž</w:t>
      </w:r>
      <w:r w:rsidRPr="00C24ECE">
        <w:rPr>
          <w:rFonts w:ascii="Calibri" w:eastAsia="Calibri" w:hAnsi="Calibri" w:cs="Calibri"/>
          <w:kern w:val="0"/>
          <w14:ligatures w14:val="none"/>
        </w:rPr>
        <w:t>akanje</w:t>
      </w:r>
    </w:p>
    <w:p w14:paraId="0C06AF4E" w14:textId="77777777" w:rsidR="00E0245F" w:rsidRPr="00E869EA" w:rsidRDefault="00E0245F" w:rsidP="00E0245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9DBB25D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Zdravstvo i socijalna skrb</w:t>
      </w:r>
    </w:p>
    <w:p w14:paraId="7C56962A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20CBB72E" w14:textId="77800592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Na temelju podnesenih zahtjeva u skladu sa Socijalnim programom isplaćivane su pomoći i naknade (oprema za novorođenčad, troškovi stanovanja, prigodni poklon paketi).</w:t>
      </w:r>
    </w:p>
    <w:p w14:paraId="423F252B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B81CB1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Na temelju Ugovora o financiranju stimulacije radi zapošljavanja doktora medicine – specijaliste opće/obiteljske medicine, za rad na puno radno vrijeme u Domu zdravlja Ozalj, Ambulanta Žakanje, Žakanje 59, isplaćivala su se sredstva za stimulaciju.</w:t>
      </w:r>
    </w:p>
    <w:p w14:paraId="0D58535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0814C34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Program organiziranje i provođenja zaštite i spašavanja</w:t>
      </w:r>
    </w:p>
    <w:p w14:paraId="4B553172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E56B1FE" w14:textId="3F12DE36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Temeljem Zakona o vatrogastvu u Proračunu Općine Žakanje planirana su sredstva za financiranje javnih potreba u vatrogastvu, te su  tijekom </w:t>
      </w:r>
      <w:r w:rsidR="00885F57">
        <w:rPr>
          <w:rFonts w:ascii="Calibri" w:eastAsia="Calibri" w:hAnsi="Calibri" w:cs="Calibri"/>
          <w:kern w:val="0"/>
          <w14:ligatures w14:val="none"/>
        </w:rPr>
        <w:t xml:space="preserve">izvještajnog </w:t>
      </w:r>
      <w:r w:rsidRPr="00C00FF2">
        <w:rPr>
          <w:rFonts w:ascii="Calibri" w:eastAsia="Calibri" w:hAnsi="Calibri" w:cs="Calibri"/>
          <w:kern w:val="0"/>
          <w14:ligatures w14:val="none"/>
        </w:rPr>
        <w:t>razdoblja isplaćivane tekuće i kapitalne pomoći Vatrogasnoj zajednici Općine Žakanje</w:t>
      </w:r>
      <w:r w:rsidR="00C24ECE">
        <w:rPr>
          <w:rFonts w:ascii="Calibri" w:eastAsia="Calibri" w:hAnsi="Calibri" w:cs="Calibri"/>
          <w:kern w:val="0"/>
          <w14:ligatures w14:val="none"/>
        </w:rPr>
        <w:t xml:space="preserve">, </w:t>
      </w:r>
      <w:r w:rsidR="00C24ECE" w:rsidRPr="00C24ECE">
        <w:rPr>
          <w:rFonts w:ascii="Calibri" w:eastAsia="Calibri" w:hAnsi="Calibri" w:cs="Calibri"/>
          <w:kern w:val="0"/>
          <w14:ligatures w14:val="none"/>
        </w:rPr>
        <w:t xml:space="preserve">usmjeravana su sredstva DVD-ovima na području Općine Žakanje, Javnoj vatrogasnoj postrojbi Grada Karlovac, Hrvatskoj gorskoj službi spašavanja, isplaćivane su naknade </w:t>
      </w:r>
      <w:r w:rsidR="00C24ECE" w:rsidRPr="00C24ECE">
        <w:rPr>
          <w:rFonts w:ascii="Calibri" w:eastAsia="Calibri" w:hAnsi="Calibri" w:cs="Calibri"/>
          <w:kern w:val="0"/>
          <w14:ligatures w14:val="none"/>
        </w:rPr>
        <w:lastRenderedPageBreak/>
        <w:t xml:space="preserve">dobrovoljnim vatrogascima koji su sudjelovali u intervencijama, te su se realizirali troškovi za hitne intervencije uslijed nastanka prirodne nepogode </w:t>
      </w:r>
      <w:r w:rsidR="00C24ECE">
        <w:rPr>
          <w:rFonts w:ascii="Calibri" w:eastAsia="Calibri" w:hAnsi="Calibri" w:cs="Calibri"/>
          <w:kern w:val="0"/>
          <w14:ligatures w14:val="none"/>
        </w:rPr>
        <w:t>poplave</w:t>
      </w:r>
      <w:r w:rsidR="00C24ECE" w:rsidRPr="00C24ECE">
        <w:rPr>
          <w:rFonts w:ascii="Calibri" w:eastAsia="Calibri" w:hAnsi="Calibri" w:cs="Calibri"/>
          <w:kern w:val="0"/>
          <w14:ligatures w14:val="none"/>
        </w:rPr>
        <w:t>.</w:t>
      </w:r>
    </w:p>
    <w:p w14:paraId="7EF70D00" w14:textId="77777777" w:rsidR="007D2C47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6582A9E" w14:textId="2DA5FB0F" w:rsidR="001F7DFD" w:rsidRDefault="001F7DFD" w:rsidP="001F7DF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1F7DFD">
        <w:rPr>
          <w:rFonts w:ascii="Calibri" w:eastAsia="Calibri" w:hAnsi="Calibri" w:cs="Calibri"/>
          <w:b/>
          <w:bCs/>
          <w:kern w:val="0"/>
          <w14:ligatures w14:val="none"/>
        </w:rPr>
        <w:t>Projekti energetske obnove</w:t>
      </w:r>
    </w:p>
    <w:p w14:paraId="53B19324" w14:textId="77777777" w:rsidR="001F7DFD" w:rsidRPr="001F7DFD" w:rsidRDefault="001F7DFD" w:rsidP="001F7DF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E5695C1" w14:textId="56D9D8E2" w:rsidR="001F7DFD" w:rsidRDefault="001F7DFD" w:rsidP="001F7D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U izvještajnom razdoblju objavljen je </w:t>
      </w:r>
      <w:r w:rsidRPr="001F7DFD">
        <w:rPr>
          <w:rFonts w:ascii="Calibri" w:eastAsia="Calibri" w:hAnsi="Calibri" w:cs="Calibri"/>
          <w:kern w:val="0"/>
          <w14:ligatures w14:val="none"/>
        </w:rPr>
        <w:t>Javni poziv</w:t>
      </w:r>
      <w:r w:rsidRPr="001F7DFD">
        <w:t xml:space="preserve"> </w:t>
      </w:r>
      <w:r w:rsidRPr="001F7DFD">
        <w:rPr>
          <w:rFonts w:ascii="Calibri" w:eastAsia="Calibri" w:hAnsi="Calibri" w:cs="Calibri"/>
          <w:kern w:val="0"/>
          <w14:ligatures w14:val="none"/>
        </w:rPr>
        <w:t>za podnošenje zahtjeva za dodjelu potpora za povećanje energetske učinkovitosti obiteljskih kuća na području Općine Žakanje za 2024. godinu</w:t>
      </w:r>
      <w:r>
        <w:rPr>
          <w:rFonts w:ascii="Calibri" w:eastAsia="Calibri" w:hAnsi="Calibri" w:cs="Calibri"/>
          <w:kern w:val="0"/>
          <w14:ligatures w14:val="none"/>
        </w:rPr>
        <w:t>. Isplaćene su potpore za 7 korisnika u ukupnom iznosu od 5.000,00 eura.</w:t>
      </w:r>
    </w:p>
    <w:p w14:paraId="17184AC3" w14:textId="77777777" w:rsidR="001F7DFD" w:rsidRDefault="001F7DFD" w:rsidP="001F7D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1D093D3" w14:textId="265D021B" w:rsidR="001F7DFD" w:rsidRDefault="001F7DFD" w:rsidP="001F7D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kern w:val="0"/>
          <w14:ligatures w14:val="none"/>
        </w:rPr>
        <w:t>Izvršeni su radovi na energetskoj obnovi općinske zgrade te je zamijenjena vanjska stolarija</w:t>
      </w:r>
      <w:r w:rsidR="00623019">
        <w:rPr>
          <w:rFonts w:ascii="Calibri" w:eastAsia="Calibri" w:hAnsi="Calibri" w:cs="Calibri"/>
          <w:kern w:val="0"/>
          <w14:ligatures w14:val="none"/>
        </w:rPr>
        <w:t xml:space="preserve">. Projekt je obuhvaćao slijedeće aktivnosti: </w:t>
      </w:r>
      <w:r w:rsidR="00623019" w:rsidRPr="003C5F5B">
        <w:rPr>
          <w:rFonts w:ascii="Calibri" w:hAnsi="Calibri" w:cs="Calibri"/>
        </w:rPr>
        <w:t>Demontaža postojeće  dotrajale drvene stolarije, te odvoz na gradski deponij i izrada, doprema i ugradnja nove PVC stolarije</w:t>
      </w:r>
      <w:r w:rsidR="00623019">
        <w:rPr>
          <w:rFonts w:ascii="Calibri" w:hAnsi="Calibri" w:cs="Calibri"/>
        </w:rPr>
        <w:t xml:space="preserve">, </w:t>
      </w:r>
      <w:r w:rsidR="00623019" w:rsidRPr="00623019">
        <w:rPr>
          <w:rFonts w:ascii="Calibri" w:hAnsi="Calibri" w:cs="Calibri"/>
        </w:rPr>
        <w:t>unutarnj</w:t>
      </w:r>
      <w:r w:rsidR="00623019">
        <w:rPr>
          <w:rFonts w:ascii="Calibri" w:hAnsi="Calibri" w:cs="Calibri"/>
        </w:rPr>
        <w:t>ih</w:t>
      </w:r>
      <w:r w:rsidR="00623019" w:rsidRPr="00623019">
        <w:rPr>
          <w:rFonts w:ascii="Calibri" w:hAnsi="Calibri" w:cs="Calibri"/>
        </w:rPr>
        <w:t xml:space="preserve"> i vanjsk</w:t>
      </w:r>
      <w:r w:rsidR="00623019">
        <w:rPr>
          <w:rFonts w:ascii="Calibri" w:hAnsi="Calibri" w:cs="Calibri"/>
        </w:rPr>
        <w:t>ih</w:t>
      </w:r>
      <w:r w:rsidR="00623019" w:rsidRPr="00623019">
        <w:rPr>
          <w:rFonts w:ascii="Calibri" w:hAnsi="Calibri" w:cs="Calibri"/>
        </w:rPr>
        <w:t xml:space="preserve"> klupčica</w:t>
      </w:r>
      <w:r w:rsidR="00623019">
        <w:rPr>
          <w:rFonts w:ascii="Calibri" w:hAnsi="Calibri" w:cs="Calibri"/>
        </w:rPr>
        <w:t>.</w:t>
      </w:r>
    </w:p>
    <w:p w14:paraId="394EBA69" w14:textId="77777777" w:rsidR="00623019" w:rsidRDefault="00623019" w:rsidP="001F7D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3F4E154" w14:textId="45A0EFFA" w:rsidR="00623019" w:rsidRPr="00623019" w:rsidRDefault="00623019" w:rsidP="00623019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23019">
        <w:rPr>
          <w:rFonts w:ascii="Calibri" w:eastAsia="Calibri" w:hAnsi="Calibri" w:cs="Calibri"/>
          <w:b/>
          <w:bCs/>
          <w:kern w:val="0"/>
          <w14:ligatures w14:val="none"/>
        </w:rPr>
        <w:t>Razvojni projekti</w:t>
      </w:r>
    </w:p>
    <w:p w14:paraId="422A0FE9" w14:textId="77777777" w:rsidR="00623019" w:rsidRDefault="00623019" w:rsidP="006230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4D4C0A7" w14:textId="50402659" w:rsidR="00623019" w:rsidRDefault="00623019" w:rsidP="006230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Započeta je realizacija projekta „Uređenje i opremanje poučne staze Veprina“. U prvoj fazi, uz financijsku potporu Karlovačke županije, izgrađeni su temelji za sjenicu na vidikovcu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Jugovac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.</w:t>
      </w:r>
    </w:p>
    <w:p w14:paraId="0ED23348" w14:textId="77777777" w:rsidR="00623019" w:rsidRDefault="00623019" w:rsidP="006230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01904BD" w14:textId="655DBE79" w:rsidR="00623019" w:rsidRPr="00623019" w:rsidRDefault="00623019" w:rsidP="006230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Izrađena je projektna dokumentacija i to </w:t>
      </w:r>
      <w:r w:rsidRPr="00623019">
        <w:rPr>
          <w:rFonts w:ascii="Calibri" w:eastAsia="Calibri" w:hAnsi="Calibri" w:cs="Calibri"/>
          <w:kern w:val="0"/>
          <w14:ligatures w14:val="none"/>
        </w:rPr>
        <w:t xml:space="preserve">idejno rješenje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V</w:t>
      </w:r>
      <w:r w:rsidRPr="00623019">
        <w:rPr>
          <w:rFonts w:ascii="Calibri" w:eastAsia="Calibri" w:hAnsi="Calibri" w:cs="Calibri"/>
          <w:kern w:val="0"/>
          <w14:ligatures w14:val="none"/>
        </w:rPr>
        <w:t>ranicanijeve</w:t>
      </w:r>
      <w:proofErr w:type="spellEnd"/>
      <w:r w:rsidRPr="00623019">
        <w:rPr>
          <w:rFonts w:ascii="Calibri" w:eastAsia="Calibri" w:hAnsi="Calibri" w:cs="Calibri"/>
          <w:kern w:val="0"/>
          <w14:ligatures w14:val="none"/>
        </w:rPr>
        <w:t xml:space="preserve"> šetnice - od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M</w:t>
      </w:r>
      <w:r w:rsidRPr="00623019">
        <w:rPr>
          <w:rFonts w:ascii="Calibri" w:eastAsia="Calibri" w:hAnsi="Calibri" w:cs="Calibri"/>
          <w:kern w:val="0"/>
          <w14:ligatures w14:val="none"/>
        </w:rPr>
        <w:t>išinaca</w:t>
      </w:r>
      <w:proofErr w:type="spellEnd"/>
      <w:r w:rsidRPr="00623019">
        <w:rPr>
          <w:rFonts w:ascii="Calibri" w:eastAsia="Calibri" w:hAnsi="Calibri" w:cs="Calibri"/>
          <w:kern w:val="0"/>
          <w14:ligatures w14:val="none"/>
        </w:rPr>
        <w:t xml:space="preserve"> do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J</w:t>
      </w:r>
      <w:r w:rsidRPr="00623019">
        <w:rPr>
          <w:rFonts w:ascii="Calibri" w:eastAsia="Calibri" w:hAnsi="Calibri" w:cs="Calibri"/>
          <w:kern w:val="0"/>
          <w14:ligatures w14:val="none"/>
        </w:rPr>
        <w:t>urova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.</w:t>
      </w:r>
    </w:p>
    <w:p w14:paraId="6A4AB77A" w14:textId="77777777" w:rsidR="001F7DFD" w:rsidRPr="001F7DFD" w:rsidRDefault="001F7DFD" w:rsidP="001F7D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6BAADE3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Prostorno uređenje, unapređenje stanovanja i zaštita okoliša</w:t>
      </w:r>
    </w:p>
    <w:p w14:paraId="22ADC518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C5C2AFF" w14:textId="52B38C11" w:rsidR="007D2C47" w:rsidRDefault="00885F5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Tijekom izvještajnog razdoblja izvršavale su se slijedeće aktivnosti:</w:t>
      </w:r>
    </w:p>
    <w:p w14:paraId="4FB23FF1" w14:textId="19D7A713" w:rsidR="00885F57" w:rsidRDefault="00885F5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Podmirivali su se troškovi zbrinjavanja miješanog komunalnog otpada na deponiju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Ilovac</w:t>
      </w:r>
      <w:proofErr w:type="spellEnd"/>
    </w:p>
    <w:p w14:paraId="0F4715A2" w14:textId="58611474" w:rsidR="00885F57" w:rsidRDefault="007D2C4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85F57">
        <w:rPr>
          <w:rFonts w:ascii="Calibri" w:eastAsia="Calibri" w:hAnsi="Calibri" w:cs="Calibri"/>
          <w:kern w:val="0"/>
          <w14:ligatures w14:val="none"/>
        </w:rPr>
        <w:t>Iznos poticajne naknade za smanjenje količine miješanog komunalnog otpada sukladno članku 101. i Dodatku V.  Zakonom o gospodarenju otpadom (NN84/2021), Fond obračunava do kraja tekuće kalendarske godine za prethodnu kalendarsku godinu, te je Općina Žakanje podmirila navedenu naknadu</w:t>
      </w:r>
    </w:p>
    <w:p w14:paraId="6E0390D1" w14:textId="2320D41E" w:rsidR="003619D3" w:rsidRDefault="003619D3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 suradnji s Komunalnim Ozalj, radilo se na unapređenju vodovodne mreže te su ugrađeni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 nadzemni hidran</w:t>
      </w:r>
      <w:r>
        <w:rPr>
          <w:rFonts w:ascii="Calibri" w:eastAsia="Calibri" w:hAnsi="Calibri" w:cs="Calibri"/>
          <w:kern w:val="0"/>
          <w14:ligatures w14:val="none"/>
        </w:rPr>
        <w:t>ti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 na području </w:t>
      </w:r>
      <w:r>
        <w:rPr>
          <w:rFonts w:ascii="Calibri" w:eastAsia="Calibri" w:hAnsi="Calibri" w:cs="Calibri"/>
          <w:kern w:val="0"/>
          <w14:ligatures w14:val="none"/>
        </w:rPr>
        <w:t>O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pćine </w:t>
      </w:r>
      <w:r>
        <w:rPr>
          <w:rFonts w:ascii="Calibri" w:eastAsia="Calibri" w:hAnsi="Calibri" w:cs="Calibri"/>
          <w:kern w:val="0"/>
          <w14:ligatures w14:val="none"/>
        </w:rPr>
        <w:t>Ž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akanje - ukupno 9 nadzemnih hidranata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M</w:t>
      </w:r>
      <w:r w:rsidRPr="003619D3">
        <w:rPr>
          <w:rFonts w:ascii="Calibri" w:eastAsia="Calibri" w:hAnsi="Calibri" w:cs="Calibri"/>
          <w:kern w:val="0"/>
          <w14:ligatures w14:val="none"/>
        </w:rPr>
        <w:t>išinci</w:t>
      </w:r>
      <w:proofErr w:type="spellEnd"/>
      <w:r w:rsidRPr="003619D3">
        <w:rPr>
          <w:rFonts w:ascii="Calibri" w:eastAsia="Calibri" w:hAnsi="Calibri" w:cs="Calibri"/>
          <w:kern w:val="0"/>
          <w14:ligatures w14:val="none"/>
        </w:rPr>
        <w:t xml:space="preserve"> 6,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Z</w:t>
      </w:r>
      <w:r w:rsidRPr="003619D3">
        <w:rPr>
          <w:rFonts w:ascii="Calibri" w:eastAsia="Calibri" w:hAnsi="Calibri" w:cs="Calibri"/>
          <w:kern w:val="0"/>
          <w14:ligatures w14:val="none"/>
        </w:rPr>
        <w:t>aluka</w:t>
      </w:r>
      <w:proofErr w:type="spellEnd"/>
      <w:r w:rsidRPr="003619D3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L</w:t>
      </w:r>
      <w:r w:rsidRPr="003619D3">
        <w:rPr>
          <w:rFonts w:ascii="Calibri" w:eastAsia="Calibri" w:hAnsi="Calibri" w:cs="Calibri"/>
          <w:kern w:val="0"/>
          <w14:ligatures w14:val="none"/>
        </w:rPr>
        <w:t>ipnička</w:t>
      </w:r>
      <w:proofErr w:type="spellEnd"/>
      <w:r w:rsidRPr="003619D3">
        <w:rPr>
          <w:rFonts w:ascii="Calibri" w:eastAsia="Calibri" w:hAnsi="Calibri" w:cs="Calibri"/>
          <w:kern w:val="0"/>
          <w14:ligatures w14:val="none"/>
        </w:rPr>
        <w:t xml:space="preserve"> 3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541BC0BA" w14:textId="3D763806" w:rsidR="007D2C47" w:rsidRDefault="007D2C4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85F57">
        <w:rPr>
          <w:rFonts w:ascii="Calibri" w:eastAsia="Calibri" w:hAnsi="Calibri" w:cs="Calibri"/>
          <w:kern w:val="0"/>
          <w14:ligatures w14:val="none"/>
        </w:rPr>
        <w:t xml:space="preserve">Temeljem sporazuma o sufinanciranju iznosa godišnje članarine u proračun EGTS-a „Poti </w:t>
      </w:r>
      <w:proofErr w:type="spellStart"/>
      <w:r w:rsidRPr="00885F57">
        <w:rPr>
          <w:rFonts w:ascii="Calibri" w:eastAsia="Calibri" w:hAnsi="Calibri" w:cs="Calibri"/>
          <w:kern w:val="0"/>
          <w14:ligatures w14:val="none"/>
        </w:rPr>
        <w:t>prihodnosti</w:t>
      </w:r>
      <w:proofErr w:type="spellEnd"/>
      <w:r w:rsidRPr="00885F57">
        <w:rPr>
          <w:rFonts w:ascii="Calibri" w:eastAsia="Calibri" w:hAnsi="Calibri" w:cs="Calibri"/>
          <w:kern w:val="0"/>
          <w14:ligatures w14:val="none"/>
        </w:rPr>
        <w:t xml:space="preserve"> – Ljubljana – Novo Mesto – Karlovac – Zagreb“ / „Putovi budućnosti - Ljubljana – Novo Mesto – Karlovac – Zagreb“ usmjerena su sredstva za sufinanciranje troška iznosa godišnje članarine </w:t>
      </w:r>
      <w:r w:rsidR="00885F57">
        <w:rPr>
          <w:rFonts w:ascii="Calibri" w:eastAsia="Calibri" w:hAnsi="Calibri" w:cs="Calibri"/>
          <w:kern w:val="0"/>
          <w14:ligatures w14:val="none"/>
        </w:rPr>
        <w:t>K</w:t>
      </w:r>
      <w:r w:rsidRPr="00885F57">
        <w:rPr>
          <w:rFonts w:ascii="Calibri" w:eastAsia="Calibri" w:hAnsi="Calibri" w:cs="Calibri"/>
          <w:kern w:val="0"/>
          <w14:ligatures w14:val="none"/>
        </w:rPr>
        <w:t>arlovačkoj županiji</w:t>
      </w:r>
    </w:p>
    <w:p w14:paraId="2BA4232D" w14:textId="7B500FB3" w:rsidR="00D8380B" w:rsidRDefault="00885F5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85F57">
        <w:rPr>
          <w:rFonts w:ascii="Calibri" w:eastAsia="Calibri" w:hAnsi="Calibri" w:cs="Calibri"/>
          <w:kern w:val="0"/>
          <w14:ligatures w14:val="none"/>
        </w:rPr>
        <w:t xml:space="preserve">Na temelju Odluke Županijske skupštine Karlovačke županije o kriterijima za dodjelu sredstava pomoći za ublažavanje i uklanjanje posljedica prirodne nepogode nastale u srpnju 2023. godine (Glasnik Karlovačke županije, broj 50b/23), odluke </w:t>
      </w:r>
      <w:proofErr w:type="spellStart"/>
      <w:r w:rsidRPr="00885F57">
        <w:rPr>
          <w:rFonts w:ascii="Calibri" w:eastAsia="Calibri" w:hAnsi="Calibri" w:cs="Calibri"/>
          <w:kern w:val="0"/>
          <w14:ligatures w14:val="none"/>
        </w:rPr>
        <w:t>županice</w:t>
      </w:r>
      <w:proofErr w:type="spellEnd"/>
      <w:r w:rsidRPr="00885F57">
        <w:rPr>
          <w:rFonts w:ascii="Calibri" w:eastAsia="Calibri" w:hAnsi="Calibri" w:cs="Calibri"/>
          <w:kern w:val="0"/>
          <w14:ligatures w14:val="none"/>
        </w:rPr>
        <w:t xml:space="preserve"> Karlovačke županije o dodjeli sredstava za ublažavanje i uklanjanje posljedica prirodnih nepogoda nastalih u srpnju 2023. godine (Glasnik Karlovačke županije, 56/23)</w:t>
      </w:r>
      <w:r>
        <w:rPr>
          <w:rFonts w:ascii="Calibri" w:eastAsia="Calibri" w:hAnsi="Calibri" w:cs="Calibri"/>
          <w:kern w:val="0"/>
          <w14:ligatures w14:val="none"/>
        </w:rPr>
        <w:t xml:space="preserve"> i Odluke načelnika Općine Žakanje </w:t>
      </w:r>
      <w:r w:rsidRPr="00885F57">
        <w:rPr>
          <w:rFonts w:ascii="Calibri" w:eastAsia="Calibri" w:hAnsi="Calibri" w:cs="Calibri"/>
          <w:kern w:val="0"/>
          <w14:ligatures w14:val="none"/>
        </w:rPr>
        <w:t>o raspodjeli sredstava pomoći za ublažavanje i uklanjanje posljedica prirodnih nepogoda nastalih u srpnju 2023. godine</w:t>
      </w:r>
      <w:r>
        <w:rPr>
          <w:rFonts w:ascii="Calibri" w:eastAsia="Calibri" w:hAnsi="Calibri" w:cs="Calibri"/>
          <w:kern w:val="0"/>
          <w14:ligatures w14:val="none"/>
        </w:rPr>
        <w:t xml:space="preserve"> (Službeni glasnik Općine Žakanje, 13/23) isplaćivane su naknade štete korisnicima sukladno prijavama u Registru šteta</w:t>
      </w:r>
    </w:p>
    <w:p w14:paraId="4C885010" w14:textId="43730D37" w:rsidR="007D2C47" w:rsidRDefault="007D2C4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8380B">
        <w:rPr>
          <w:rFonts w:ascii="Calibri" w:eastAsia="Calibri" w:hAnsi="Calibri" w:cs="Calibri"/>
          <w:kern w:val="0"/>
          <w14:ligatures w14:val="none"/>
        </w:rPr>
        <w:t>Sukladno Zakonu o zaštiti životinja usmjeravana su sredstva za redovan rad skloništa za životinje</w:t>
      </w:r>
      <w:r w:rsidR="00D8380B">
        <w:rPr>
          <w:rFonts w:ascii="Calibri" w:eastAsia="Calibri" w:hAnsi="Calibri" w:cs="Calibri"/>
          <w:kern w:val="0"/>
          <w14:ligatures w14:val="none"/>
        </w:rPr>
        <w:t>,</w:t>
      </w:r>
    </w:p>
    <w:p w14:paraId="311F3B92" w14:textId="585E4100" w:rsidR="00DB0D7B" w:rsidRDefault="00DB0D7B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Izrađen je Plan djelovanja civilne zaštite za područje Općine Žakanje</w:t>
      </w:r>
    </w:p>
    <w:p w14:paraId="4E1A4721" w14:textId="4CDA9B5F" w:rsidR="00DB0D7B" w:rsidRPr="00D8380B" w:rsidRDefault="00DB0D7B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Izrađen je Program zaštite divljači za površine izvan lovišta na području Općine Žakanje za razdoblje od 01. travnja 2024. do 31. ožujka 2034. godine</w:t>
      </w:r>
    </w:p>
    <w:p w14:paraId="2C7AC5E2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D062BCA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Poljoprivreda</w:t>
      </w:r>
    </w:p>
    <w:p w14:paraId="70CAE987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7F8F161" w14:textId="3681A69F" w:rsidR="007D2C47" w:rsidRDefault="003619D3" w:rsidP="003619D3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3" w:name="_Hlk509408559"/>
      <w:r w:rsidRPr="003619D3">
        <w:rPr>
          <w:rFonts w:ascii="Calibri" w:eastAsia="Calibri" w:hAnsi="Calibri" w:cs="Calibri"/>
          <w:kern w:val="0"/>
          <w14:ligatures w14:val="none"/>
        </w:rPr>
        <w:t xml:space="preserve">Na temelju  Programa potpora poljoprivredi na području Općine Žakanje i ishođene suglasnost Ministarstva poljoprivrede na isti, raspisan je Javni poziv za podnošenje zahtjeva te </w:t>
      </w:r>
      <w:r>
        <w:rPr>
          <w:rFonts w:ascii="Calibri" w:eastAsia="Calibri" w:hAnsi="Calibri" w:cs="Calibri"/>
          <w:kern w:val="0"/>
          <w14:ligatures w14:val="none"/>
        </w:rPr>
        <w:t>je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 odobren</w:t>
      </w:r>
      <w:r>
        <w:rPr>
          <w:rFonts w:ascii="Calibri" w:eastAsia="Calibri" w:hAnsi="Calibri" w:cs="Calibri"/>
          <w:kern w:val="0"/>
          <w14:ligatures w14:val="none"/>
        </w:rPr>
        <w:t>o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 ukupno </w:t>
      </w:r>
      <w:r>
        <w:rPr>
          <w:rFonts w:ascii="Calibri" w:eastAsia="Calibri" w:hAnsi="Calibri" w:cs="Calibri"/>
          <w:kern w:val="0"/>
          <w14:ligatures w14:val="none"/>
        </w:rPr>
        <w:t>49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 potpor</w:t>
      </w:r>
      <w:r>
        <w:rPr>
          <w:rFonts w:ascii="Calibri" w:eastAsia="Calibri" w:hAnsi="Calibri" w:cs="Calibri"/>
          <w:kern w:val="0"/>
          <w14:ligatures w14:val="none"/>
        </w:rPr>
        <w:t>a</w:t>
      </w:r>
      <w:r w:rsidRPr="003619D3">
        <w:rPr>
          <w:rFonts w:ascii="Calibri" w:eastAsia="Calibri" w:hAnsi="Calibri" w:cs="Calibri"/>
          <w:kern w:val="0"/>
          <w14:ligatures w14:val="none"/>
        </w:rPr>
        <w:t xml:space="preserve"> po pojedinim mjerama.</w:t>
      </w:r>
    </w:p>
    <w:p w14:paraId="5D38B3CE" w14:textId="77777777" w:rsidR="007152C6" w:rsidRDefault="007152C6" w:rsidP="003619D3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1D7FCD" w14:textId="351B4050" w:rsidR="003619D3" w:rsidRDefault="007152C6" w:rsidP="003619D3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I</w:t>
      </w:r>
      <w:r w:rsidRPr="007152C6">
        <w:rPr>
          <w:rFonts w:ascii="Calibri" w:eastAsia="Calibri" w:hAnsi="Calibri" w:cs="Calibri"/>
          <w:kern w:val="0"/>
          <w14:ligatures w14:val="none"/>
        </w:rPr>
        <w:t>zra</w:t>
      </w:r>
      <w:r>
        <w:rPr>
          <w:rFonts w:ascii="Calibri" w:eastAsia="Calibri" w:hAnsi="Calibri" w:cs="Calibri"/>
          <w:kern w:val="0"/>
          <w14:ligatures w14:val="none"/>
        </w:rPr>
        <w:t xml:space="preserve">đen je </w:t>
      </w:r>
      <w:r w:rsidRPr="007152C6">
        <w:rPr>
          <w:rFonts w:ascii="Calibri" w:eastAsia="Calibri" w:hAnsi="Calibri" w:cs="Calibri"/>
          <w:kern w:val="0"/>
          <w14:ligatures w14:val="none"/>
        </w:rPr>
        <w:t xml:space="preserve">prijedlog idejnog rješenja komasacije poljoprivrednog zemljišta na području komasacijske gromade u k.o. </w:t>
      </w:r>
      <w:proofErr w:type="spellStart"/>
      <w:r w:rsidRPr="007152C6">
        <w:rPr>
          <w:rFonts w:ascii="Calibri" w:eastAsia="Calibri" w:hAnsi="Calibri" w:cs="Calibri"/>
          <w:kern w:val="0"/>
          <w14:ligatures w14:val="none"/>
        </w:rPr>
        <w:t>Pravutina</w:t>
      </w:r>
      <w:proofErr w:type="spellEnd"/>
      <w:r w:rsidRPr="007152C6">
        <w:rPr>
          <w:rFonts w:ascii="Calibri" w:eastAsia="Calibri" w:hAnsi="Calibri" w:cs="Calibri"/>
          <w:kern w:val="0"/>
          <w14:ligatures w14:val="none"/>
        </w:rPr>
        <w:t xml:space="preserve"> na području Općine Žakanje. Planirana komasacijska gromada prostire se na približno 484,26 ha te obuhvaća približno 2.900 parcela.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="00F20D05">
        <w:rPr>
          <w:rFonts w:ascii="Calibri" w:eastAsia="Calibri" w:hAnsi="Calibri" w:cs="Calibri"/>
          <w:kern w:val="0"/>
          <w14:ligatures w14:val="none"/>
        </w:rPr>
        <w:t xml:space="preserve">Karlovačka županija sufinancirala je izradu prijedloga idejnog rješenja u iznosu od 15.000,00 eura. </w:t>
      </w:r>
    </w:p>
    <w:p w14:paraId="102369F3" w14:textId="77777777" w:rsidR="005A4B0F" w:rsidRPr="00C00FF2" w:rsidRDefault="005A4B0F" w:rsidP="003619D3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bookmarkEnd w:id="3"/>
    <w:p w14:paraId="4450D9AC" w14:textId="77777777" w:rsidR="007D2C47" w:rsidRPr="00C00FF2" w:rsidRDefault="007D2C47" w:rsidP="00DB0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Gospodarstvo</w:t>
      </w:r>
    </w:p>
    <w:p w14:paraId="6CBB879A" w14:textId="77777777" w:rsidR="007D2C47" w:rsidRPr="00C00FF2" w:rsidRDefault="007D2C47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DABDF83" w14:textId="06986A7D" w:rsidR="007D2C47" w:rsidRDefault="005A4B0F" w:rsidP="007D2C47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5A4B0F">
        <w:rPr>
          <w:rFonts w:ascii="Calibri" w:eastAsia="Calibri" w:hAnsi="Calibri" w:cs="Calibri"/>
          <w:bCs/>
          <w:kern w:val="0"/>
          <w14:ligatures w14:val="none"/>
        </w:rPr>
        <w:t xml:space="preserve">Utvrđen je i donesen Program razvoja gospodarstva na području Općine Žakanje, raspisan je Javni poziv za podnošenje zahtjeva te </w:t>
      </w:r>
      <w:r>
        <w:rPr>
          <w:rFonts w:ascii="Calibri" w:eastAsia="Calibri" w:hAnsi="Calibri" w:cs="Calibri"/>
          <w:bCs/>
          <w:kern w:val="0"/>
          <w14:ligatures w14:val="none"/>
        </w:rPr>
        <w:t>je</w:t>
      </w:r>
      <w:r w:rsidRPr="005A4B0F">
        <w:rPr>
          <w:rFonts w:ascii="Calibri" w:eastAsia="Calibri" w:hAnsi="Calibri" w:cs="Calibri"/>
          <w:bCs/>
          <w:kern w:val="0"/>
          <w14:ligatures w14:val="none"/>
        </w:rPr>
        <w:t xml:space="preserve"> odobren</w:t>
      </w:r>
      <w:r>
        <w:rPr>
          <w:rFonts w:ascii="Calibri" w:eastAsia="Calibri" w:hAnsi="Calibri" w:cs="Calibri"/>
          <w:bCs/>
          <w:kern w:val="0"/>
          <w14:ligatures w14:val="none"/>
        </w:rPr>
        <w:t>a</w:t>
      </w:r>
      <w:r w:rsidRPr="005A4B0F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Cs/>
          <w:kern w:val="0"/>
          <w14:ligatures w14:val="none"/>
        </w:rPr>
        <w:t xml:space="preserve">1 </w:t>
      </w:r>
      <w:r w:rsidRPr="005A4B0F">
        <w:rPr>
          <w:rFonts w:ascii="Calibri" w:eastAsia="Calibri" w:hAnsi="Calibri" w:cs="Calibri"/>
          <w:bCs/>
          <w:kern w:val="0"/>
          <w14:ligatures w14:val="none"/>
        </w:rPr>
        <w:t>potpor</w:t>
      </w:r>
      <w:r>
        <w:rPr>
          <w:rFonts w:ascii="Calibri" w:eastAsia="Calibri" w:hAnsi="Calibri" w:cs="Calibri"/>
          <w:bCs/>
          <w:kern w:val="0"/>
          <w14:ligatures w14:val="none"/>
        </w:rPr>
        <w:t>a</w:t>
      </w:r>
      <w:r w:rsidRPr="005A4B0F">
        <w:rPr>
          <w:rFonts w:ascii="Calibri" w:eastAsia="Calibri" w:hAnsi="Calibri" w:cs="Calibri"/>
          <w:bCs/>
          <w:kern w:val="0"/>
          <w14:ligatures w14:val="none"/>
        </w:rPr>
        <w:t>.</w:t>
      </w:r>
    </w:p>
    <w:p w14:paraId="7FF9AD1A" w14:textId="77777777" w:rsidR="005A4B0F" w:rsidRPr="005A4B0F" w:rsidRDefault="005A4B0F" w:rsidP="007D2C47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25AA8F84" w14:textId="77777777" w:rsidR="007D2C47" w:rsidRPr="00C00FF2" w:rsidRDefault="007D2C47" w:rsidP="00DB0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Turizam</w:t>
      </w:r>
    </w:p>
    <w:p w14:paraId="1B507626" w14:textId="77777777" w:rsidR="007D2C47" w:rsidRPr="00C00FF2" w:rsidRDefault="007D2C47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FCEFFD1" w14:textId="77777777" w:rsidR="00EE5C4D" w:rsidRPr="00EE5C4D" w:rsidRDefault="00EE5C4D" w:rsidP="00EE5C4D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E5C4D">
        <w:rPr>
          <w:rFonts w:ascii="Calibri" w:eastAsia="Calibri" w:hAnsi="Calibri" w:cs="Calibri"/>
          <w:kern w:val="0"/>
          <w14:ligatures w14:val="none"/>
        </w:rPr>
        <w:t xml:space="preserve">Na području Općine Žakanje djeluje Turistička zajednica područja Kupa (Grad Ozalj , Općina Ribnik, Općina Žakanje, Općina </w:t>
      </w:r>
      <w:proofErr w:type="spellStart"/>
      <w:r w:rsidRPr="00EE5C4D">
        <w:rPr>
          <w:rFonts w:ascii="Calibri" w:eastAsia="Calibri" w:hAnsi="Calibri" w:cs="Calibri"/>
          <w:kern w:val="0"/>
          <w14:ligatures w14:val="none"/>
        </w:rPr>
        <w:t>Kamanje</w:t>
      </w:r>
      <w:proofErr w:type="spellEnd"/>
      <w:r w:rsidRPr="00EE5C4D">
        <w:rPr>
          <w:rFonts w:ascii="Calibri" w:eastAsia="Calibri" w:hAnsi="Calibri" w:cs="Calibri"/>
          <w:kern w:val="0"/>
          <w14:ligatures w14:val="none"/>
        </w:rPr>
        <w:t>, Općina Draganić i Općina Lasinja) koja organizira i provodi različite aktivnosti i manifestacije. Općina Žakanje je usmjerila sredstva za sufinanciranje redovne djelatnosti TZP Kupa sukladno Sporazumu o financiranju TZP „Kupa“.</w:t>
      </w:r>
    </w:p>
    <w:p w14:paraId="2338E9D1" w14:textId="77777777" w:rsidR="00EE5C4D" w:rsidRPr="00EE5C4D" w:rsidRDefault="00EE5C4D" w:rsidP="00EE5C4D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96EB830" w14:textId="77777777" w:rsidR="00EE5C4D" w:rsidRPr="00EE5C4D" w:rsidRDefault="00EE5C4D" w:rsidP="00EE5C4D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E5C4D">
        <w:rPr>
          <w:rFonts w:ascii="Calibri" w:eastAsia="Calibri" w:hAnsi="Calibri" w:cs="Calibri"/>
          <w:kern w:val="0"/>
          <w14:ligatures w14:val="none"/>
        </w:rPr>
        <w:t>U izvještajnom razdoblju usmjerena su sredstva za organizaciju slijedećih manifestacija:</w:t>
      </w:r>
    </w:p>
    <w:p w14:paraId="079CEB4C" w14:textId="77777777" w:rsidR="00EE5C4D" w:rsidRPr="00EE5C4D" w:rsidRDefault="00EE5C4D" w:rsidP="00EE5C4D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E5C4D">
        <w:rPr>
          <w:rFonts w:ascii="Calibri" w:eastAsia="Calibri" w:hAnsi="Calibri" w:cs="Calibri"/>
          <w:kern w:val="0"/>
          <w14:ligatures w14:val="none"/>
        </w:rPr>
        <w:t>-</w:t>
      </w:r>
      <w:r w:rsidRPr="00EE5C4D">
        <w:rPr>
          <w:rFonts w:ascii="Calibri" w:eastAsia="Calibri" w:hAnsi="Calibri" w:cs="Calibri"/>
          <w:kern w:val="0"/>
          <w14:ligatures w14:val="none"/>
        </w:rPr>
        <w:tab/>
        <w:t xml:space="preserve">Proslava blagdana Velike Gospe u </w:t>
      </w:r>
      <w:proofErr w:type="spellStart"/>
      <w:r w:rsidRPr="00EE5C4D">
        <w:rPr>
          <w:rFonts w:ascii="Calibri" w:eastAsia="Calibri" w:hAnsi="Calibri" w:cs="Calibri"/>
          <w:kern w:val="0"/>
          <w14:ligatures w14:val="none"/>
        </w:rPr>
        <w:t>Žakanju</w:t>
      </w:r>
      <w:proofErr w:type="spellEnd"/>
    </w:p>
    <w:p w14:paraId="29FB7EA1" w14:textId="77777777" w:rsidR="00EE5C4D" w:rsidRPr="00EE5C4D" w:rsidRDefault="00EE5C4D" w:rsidP="00EE5C4D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E5C4D">
        <w:rPr>
          <w:rFonts w:ascii="Calibri" w:eastAsia="Calibri" w:hAnsi="Calibri" w:cs="Calibri"/>
          <w:kern w:val="0"/>
          <w14:ligatures w14:val="none"/>
        </w:rPr>
        <w:t>-</w:t>
      </w:r>
      <w:r w:rsidRPr="00EE5C4D">
        <w:rPr>
          <w:rFonts w:ascii="Calibri" w:eastAsia="Calibri" w:hAnsi="Calibri" w:cs="Calibri"/>
          <w:kern w:val="0"/>
          <w14:ligatures w14:val="none"/>
        </w:rPr>
        <w:tab/>
        <w:t>Spust po Kupi</w:t>
      </w:r>
    </w:p>
    <w:p w14:paraId="19E0BFDA" w14:textId="70757124" w:rsidR="00DB0D7B" w:rsidRPr="00C00FF2" w:rsidRDefault="00EE5C4D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EE5C4D">
        <w:rPr>
          <w:rFonts w:ascii="Calibri" w:eastAsia="Calibri" w:hAnsi="Calibri" w:cs="Calibri"/>
          <w:kern w:val="0"/>
          <w14:ligatures w14:val="none"/>
        </w:rPr>
        <w:t>-</w:t>
      </w:r>
      <w:r w:rsidRPr="00EE5C4D">
        <w:rPr>
          <w:rFonts w:ascii="Calibri" w:eastAsia="Calibri" w:hAnsi="Calibri" w:cs="Calibri"/>
          <w:kern w:val="0"/>
          <w14:ligatures w14:val="none"/>
        </w:rPr>
        <w:tab/>
        <w:t>12. moto susret</w:t>
      </w:r>
    </w:p>
    <w:p w14:paraId="7C6B7CC7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9ED581" w14:textId="77777777" w:rsidR="007D2C47" w:rsidRPr="00C00FF2" w:rsidRDefault="007D2C47" w:rsidP="00DB0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Zaduživanje</w:t>
      </w:r>
    </w:p>
    <w:p w14:paraId="62718F67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9973E95" w14:textId="30367D54" w:rsidR="007D2C47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Općina Žakanje zadužila se 2020. godine kod Hrvatske banke za obnovu i razvoj u iznosu od 1.078.550,00 kuna, na rok od 5 godina, po kamatnoj stopi 1,75%,  svrhu provedbe projekta rekonstrukcije javne rasvjete. Kredit </w:t>
      </w:r>
      <w:r w:rsidR="000351E6">
        <w:rPr>
          <w:rFonts w:ascii="Calibri" w:eastAsia="Calibri" w:hAnsi="Calibri" w:cs="Calibri"/>
          <w:kern w:val="0"/>
          <w14:ligatures w14:val="none"/>
        </w:rPr>
        <w:t xml:space="preserve">je prijevremeno </w:t>
      </w:r>
      <w:r w:rsidR="002D52E3">
        <w:rPr>
          <w:rFonts w:ascii="Calibri" w:eastAsia="Calibri" w:hAnsi="Calibri" w:cs="Calibri"/>
          <w:kern w:val="0"/>
          <w14:ligatures w14:val="none"/>
        </w:rPr>
        <w:t>otplaćen.</w:t>
      </w:r>
    </w:p>
    <w:p w14:paraId="129EC302" w14:textId="77777777" w:rsidR="002D52E3" w:rsidRDefault="002D52E3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7FF1F6E" w14:textId="39F682AF" w:rsidR="000351E6" w:rsidRDefault="002D52E3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D52E3">
        <w:rPr>
          <w:rFonts w:ascii="Calibri" w:eastAsia="Calibri" w:hAnsi="Calibri" w:cs="Calibri"/>
          <w:kern w:val="0"/>
          <w14:ligatures w14:val="none"/>
        </w:rPr>
        <w:t xml:space="preserve">Općine Žakanje kratkoročno </w:t>
      </w:r>
      <w:r>
        <w:rPr>
          <w:rFonts w:ascii="Calibri" w:eastAsia="Calibri" w:hAnsi="Calibri" w:cs="Calibri"/>
          <w:kern w:val="0"/>
          <w14:ligatures w14:val="none"/>
        </w:rPr>
        <w:t xml:space="preserve">se </w:t>
      </w:r>
      <w:r w:rsidRPr="002D52E3">
        <w:rPr>
          <w:rFonts w:ascii="Calibri" w:eastAsia="Calibri" w:hAnsi="Calibri" w:cs="Calibri"/>
          <w:kern w:val="0"/>
          <w14:ligatures w14:val="none"/>
        </w:rPr>
        <w:t>zaduži</w:t>
      </w:r>
      <w:r>
        <w:rPr>
          <w:rFonts w:ascii="Calibri" w:eastAsia="Calibri" w:hAnsi="Calibri" w:cs="Calibri"/>
          <w:kern w:val="0"/>
          <w14:ligatures w14:val="none"/>
        </w:rPr>
        <w:t>la</w:t>
      </w:r>
      <w:r w:rsidRPr="002D52E3">
        <w:rPr>
          <w:rFonts w:ascii="Calibri" w:eastAsia="Calibri" w:hAnsi="Calibri" w:cs="Calibri"/>
          <w:kern w:val="0"/>
          <w14:ligatures w14:val="none"/>
        </w:rPr>
        <w:t xml:space="preserve"> kod poslovne banke – Karlovačka banka d.d. Karlovac</w:t>
      </w:r>
      <w:r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2D52E3">
        <w:rPr>
          <w:rFonts w:ascii="Calibri" w:eastAsia="Calibri" w:hAnsi="Calibri" w:cs="Calibri"/>
          <w:kern w:val="0"/>
          <w14:ligatures w14:val="none"/>
        </w:rPr>
        <w:t>u iznosu od 140.000 eura</w:t>
      </w:r>
      <w:r>
        <w:rPr>
          <w:rFonts w:ascii="Calibri" w:eastAsia="Calibri" w:hAnsi="Calibri" w:cs="Calibri"/>
          <w:kern w:val="0"/>
          <w14:ligatures w14:val="none"/>
        </w:rPr>
        <w:t xml:space="preserve">. </w:t>
      </w:r>
      <w:r w:rsidRPr="002D52E3">
        <w:rPr>
          <w:rFonts w:ascii="Calibri" w:eastAsia="Calibri" w:hAnsi="Calibri" w:cs="Calibri"/>
          <w:kern w:val="0"/>
          <w14:ligatures w14:val="none"/>
        </w:rPr>
        <w:t>Kratkoročni kredit se koristi</w:t>
      </w:r>
      <w:r>
        <w:rPr>
          <w:rFonts w:ascii="Calibri" w:eastAsia="Calibri" w:hAnsi="Calibri" w:cs="Calibri"/>
          <w:kern w:val="0"/>
          <w14:ligatures w14:val="none"/>
        </w:rPr>
        <w:t>o</w:t>
      </w:r>
      <w:r w:rsidRPr="002D52E3">
        <w:rPr>
          <w:rFonts w:ascii="Calibri" w:eastAsia="Calibri" w:hAnsi="Calibri" w:cs="Calibri"/>
          <w:kern w:val="0"/>
          <w14:ligatures w14:val="none"/>
        </w:rPr>
        <w:t xml:space="preserve"> isključivo za premošćivanje jaza nastalog zbog različite dinamike priljeva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D52E3">
        <w:rPr>
          <w:rFonts w:ascii="Calibri" w:eastAsia="Calibri" w:hAnsi="Calibri" w:cs="Calibri"/>
          <w:kern w:val="0"/>
          <w14:ligatures w14:val="none"/>
        </w:rPr>
        <w:t>sredstava i dospijeća obveza kod provedbe projekta „Rekonstrukcija traktorskog puta u šumsku cestu“ koji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D52E3">
        <w:rPr>
          <w:rFonts w:ascii="Calibri" w:eastAsia="Calibri" w:hAnsi="Calibri" w:cs="Calibri"/>
          <w:kern w:val="0"/>
          <w14:ligatures w14:val="none"/>
        </w:rPr>
        <w:t xml:space="preserve">se provodi u sklopu </w:t>
      </w:r>
      <w:proofErr w:type="spellStart"/>
      <w:r w:rsidRPr="002D52E3">
        <w:rPr>
          <w:rFonts w:ascii="Calibri" w:eastAsia="Calibri" w:hAnsi="Calibri" w:cs="Calibri"/>
          <w:kern w:val="0"/>
          <w14:ligatures w14:val="none"/>
        </w:rPr>
        <w:t>Podmjere</w:t>
      </w:r>
      <w:proofErr w:type="spellEnd"/>
      <w:r w:rsidRPr="002D52E3">
        <w:rPr>
          <w:rFonts w:ascii="Calibri" w:eastAsia="Calibri" w:hAnsi="Calibri" w:cs="Calibri"/>
          <w:kern w:val="0"/>
          <w14:ligatures w14:val="none"/>
        </w:rPr>
        <w:t xml:space="preserve"> 4.3. Potpora za ulaganja u infrastrukturu vezano uz razvoj, modernizaciju i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D52E3">
        <w:rPr>
          <w:rFonts w:ascii="Calibri" w:eastAsia="Calibri" w:hAnsi="Calibri" w:cs="Calibri"/>
          <w:kern w:val="0"/>
          <w14:ligatures w14:val="none"/>
        </w:rPr>
        <w:t>prilagodbu poljoprivrede i šumarstva, tip operacije 4.3.3., Ulaganje u šumsku infrastrukturu iz Programa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D52E3">
        <w:rPr>
          <w:rFonts w:ascii="Calibri" w:eastAsia="Calibri" w:hAnsi="Calibri" w:cs="Calibri"/>
          <w:kern w:val="0"/>
          <w14:ligatures w14:val="none"/>
        </w:rPr>
        <w:t>ruralnog razvoja Republike Hrvatske za razdoblje 2014. - 2020. PRR-04.03.03.00.0-04</w:t>
      </w:r>
      <w:r>
        <w:rPr>
          <w:rFonts w:ascii="Calibri" w:eastAsia="Calibri" w:hAnsi="Calibri" w:cs="Calibri"/>
          <w:kern w:val="0"/>
          <w14:ligatures w14:val="none"/>
        </w:rPr>
        <w:t xml:space="preserve">. Kredit je otplaćen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cjelosti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.</w:t>
      </w:r>
    </w:p>
    <w:p w14:paraId="428A19FC" w14:textId="77777777" w:rsidR="002D52E3" w:rsidRDefault="002D52E3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7848A98" w14:textId="3C46113C" w:rsidR="002D52E3" w:rsidRPr="002D52E3" w:rsidRDefault="002D52E3" w:rsidP="002D52E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2D52E3">
        <w:rPr>
          <w:rFonts w:ascii="Calibri" w:eastAsia="Calibri" w:hAnsi="Calibri" w:cs="Calibri"/>
          <w:b/>
          <w:bCs/>
          <w:kern w:val="0"/>
          <w14:ligatures w14:val="none"/>
        </w:rPr>
        <w:t>Provedba sportskih aktivnosti djece predškolske dobi i djece od I. do IV. razreda osnovne škole</w:t>
      </w:r>
    </w:p>
    <w:p w14:paraId="69F99C18" w14:textId="77777777" w:rsidR="002D52E3" w:rsidRDefault="002D52E3" w:rsidP="002D52E3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29F2804" w14:textId="68190F66" w:rsidR="002D52E3" w:rsidRPr="002D52E3" w:rsidRDefault="004E783D" w:rsidP="004E783D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4E783D">
        <w:rPr>
          <w:rFonts w:ascii="Calibri" w:eastAsia="Calibri" w:hAnsi="Calibri" w:cs="Calibri"/>
          <w:kern w:val="0"/>
          <w14:ligatures w14:val="none"/>
        </w:rPr>
        <w:t>U sportskoj dvorani OŠ Žakanje započela je provedba sportske aktivnosti gimnastike.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E783D">
        <w:rPr>
          <w:rFonts w:ascii="Calibri" w:eastAsia="Calibri" w:hAnsi="Calibri" w:cs="Calibri"/>
          <w:kern w:val="0"/>
          <w14:ligatures w14:val="none"/>
        </w:rPr>
        <w:t>Treninzi se održavaju dva puta tjedno (srijedom i četvrtkom) ukupno 4 sata tjedno. Treninzi se odvijaju u dvije grupe, svaka grupa dva puta tjedno po jedan sat.</w:t>
      </w:r>
      <w:r>
        <w:rPr>
          <w:rFonts w:ascii="Calibri" w:eastAsia="Calibri" w:hAnsi="Calibri" w:cs="Calibri"/>
          <w:kern w:val="0"/>
          <w14:ligatures w14:val="none"/>
        </w:rPr>
        <w:t xml:space="preserve"> Projekt se provodi uz financijsku potporu Ministarstva demografije i useljeništva.</w:t>
      </w:r>
    </w:p>
    <w:p w14:paraId="7A489DA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ED4694E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Projekti</w:t>
      </w:r>
    </w:p>
    <w:p w14:paraId="45D8AF2D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5D3387A" w14:textId="77777777" w:rsidR="0081395F" w:rsidRDefault="007D2C47" w:rsidP="007D2C4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Poziva na dostavu projektnih prijedloga „Izgradnja, dogradnja, rekonstrukcija i opremanje predškolskih ustanova, drugi Poziv“ iz Nacionalnog plana oporavka i otpornosti 2021. – 2026.: Prijavljen projekt „Rekonstrukcija i opremanje prostora za proširenje kapaciteta DV Pčelica Žakanje“ – odobreno sufinanciranje u iznosu od 114.673,00 eura</w:t>
      </w:r>
      <w:r w:rsidR="0095423A">
        <w:rPr>
          <w:rFonts w:ascii="Calibri" w:eastAsia="Calibri" w:hAnsi="Calibri" w:cs="Calibri"/>
          <w:kern w:val="0"/>
          <w14:ligatures w14:val="none"/>
        </w:rPr>
        <w:t xml:space="preserve"> te je potpisan ugovor. </w:t>
      </w:r>
    </w:p>
    <w:p w14:paraId="642CE9A0" w14:textId="77777777" w:rsidR="004058F1" w:rsidRDefault="004058F1" w:rsidP="004058F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53D548A" w14:textId="2951B670" w:rsidR="004058F1" w:rsidRDefault="004058F1" w:rsidP="004058F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058F1">
        <w:rPr>
          <w:rFonts w:ascii="Calibri" w:eastAsia="Calibri" w:hAnsi="Calibri" w:cs="Calibri"/>
          <w:kern w:val="0"/>
          <w14:ligatures w14:val="none"/>
        </w:rPr>
        <w:t xml:space="preserve">Temeljem članak 4. i 5. Odluke o kriterijima za dodjelu sredstava potrebnih za završetak investicija financiranih iz projekata Europske unije za izgradnju ili rekonstrukciju dječjih vrtića </w:t>
      </w:r>
      <w:r>
        <w:rPr>
          <w:rFonts w:ascii="Calibri" w:eastAsia="Calibri" w:hAnsi="Calibri" w:cs="Calibri"/>
          <w:kern w:val="0"/>
          <w14:ligatures w14:val="none"/>
        </w:rPr>
        <w:t xml:space="preserve">podnesen je </w:t>
      </w:r>
      <w:r w:rsidRPr="004058F1">
        <w:rPr>
          <w:rFonts w:ascii="Calibri" w:eastAsia="Calibri" w:hAnsi="Calibri" w:cs="Calibri"/>
          <w:kern w:val="0"/>
          <w14:ligatures w14:val="none"/>
        </w:rPr>
        <w:t>Zahtjev za dodjelu sredstava potrebnih za završetak investicija financiranih iz projekata Europske unije za izgradnju ili rekonstrukciju dječjih vrtića</w:t>
      </w:r>
      <w:r>
        <w:rPr>
          <w:rFonts w:ascii="Calibri" w:eastAsia="Calibri" w:hAnsi="Calibri" w:cs="Calibri"/>
          <w:kern w:val="0"/>
          <w14:ligatures w14:val="none"/>
        </w:rPr>
        <w:t xml:space="preserve"> te su osigurana dodatna sredstva u iznosu od 26.664,96 eura.</w:t>
      </w:r>
    </w:p>
    <w:p w14:paraId="6464F186" w14:textId="70D566BC" w:rsidR="007D2C47" w:rsidRDefault="0081395F" w:rsidP="0081395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Projekt je u fazi realizacije</w:t>
      </w:r>
    </w:p>
    <w:p w14:paraId="1887E6BD" w14:textId="77777777" w:rsidR="004058F1" w:rsidRPr="00C00FF2" w:rsidRDefault="004058F1" w:rsidP="0081395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9EAA706" w14:textId="136BF71D" w:rsidR="0095423A" w:rsidRDefault="00EB3922" w:rsidP="009542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APPRRR: </w:t>
      </w:r>
      <w:r w:rsidR="0095423A" w:rsidRPr="00C00FF2">
        <w:rPr>
          <w:rFonts w:ascii="Calibri" w:eastAsia="Calibri" w:hAnsi="Calibri" w:cs="Calibri"/>
          <w:kern w:val="0"/>
          <w14:ligatures w14:val="none"/>
        </w:rPr>
        <w:t xml:space="preserve">Na javni poziv u okviru mjere 4.3.3. „Ulaganje u šumsku infrastrukturu“ prijavljen je projekt „Rekonstrukcija traktorskog puta u šumsku cestu“ te je za provedbu odobren iznos od 489.158,26 eura. U izvještajnom razdoblju projekt je </w:t>
      </w:r>
      <w:r w:rsidR="00FC5F22">
        <w:rPr>
          <w:rFonts w:ascii="Calibri" w:eastAsia="Calibri" w:hAnsi="Calibri" w:cs="Calibri"/>
          <w:kern w:val="0"/>
          <w14:ligatures w14:val="none"/>
        </w:rPr>
        <w:t xml:space="preserve">u cijelosti </w:t>
      </w:r>
      <w:r w:rsidR="0095423A" w:rsidRPr="00C00FF2">
        <w:rPr>
          <w:rFonts w:ascii="Calibri" w:eastAsia="Calibri" w:hAnsi="Calibri" w:cs="Calibri"/>
          <w:kern w:val="0"/>
          <w14:ligatures w14:val="none"/>
        </w:rPr>
        <w:t>proveden te je APPRRR isplatio predujam</w:t>
      </w:r>
      <w:r w:rsidR="00FC5F2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5423A" w:rsidRPr="00C00FF2">
        <w:rPr>
          <w:rFonts w:ascii="Calibri" w:eastAsia="Calibri" w:hAnsi="Calibri" w:cs="Calibri"/>
          <w:kern w:val="0"/>
          <w14:ligatures w14:val="none"/>
        </w:rPr>
        <w:t>u iznosu od 185.766,85 eura</w:t>
      </w:r>
      <w:r w:rsidR="00FC5F22">
        <w:rPr>
          <w:rFonts w:ascii="Calibri" w:eastAsia="Calibri" w:hAnsi="Calibri" w:cs="Calibri"/>
          <w:kern w:val="0"/>
          <w14:ligatures w14:val="none"/>
        </w:rPr>
        <w:t xml:space="preserve"> te prvu ratu u iznosu od </w:t>
      </w:r>
      <w:r w:rsidR="00FC5F22" w:rsidRPr="00FC5F22">
        <w:rPr>
          <w:rFonts w:ascii="Calibri" w:eastAsia="Calibri" w:hAnsi="Calibri" w:cs="Calibri"/>
          <w:kern w:val="0"/>
          <w14:ligatures w14:val="none"/>
        </w:rPr>
        <w:t>135</w:t>
      </w:r>
      <w:r w:rsidR="00FC5F22">
        <w:rPr>
          <w:rFonts w:ascii="Calibri" w:eastAsia="Calibri" w:hAnsi="Calibri" w:cs="Calibri"/>
          <w:kern w:val="0"/>
          <w14:ligatures w14:val="none"/>
        </w:rPr>
        <w:t>.</w:t>
      </w:r>
      <w:r w:rsidR="00FC5F22" w:rsidRPr="00FC5F22">
        <w:rPr>
          <w:rFonts w:ascii="Calibri" w:eastAsia="Calibri" w:hAnsi="Calibri" w:cs="Calibri"/>
          <w:kern w:val="0"/>
          <w14:ligatures w14:val="none"/>
        </w:rPr>
        <w:t>845,08</w:t>
      </w:r>
      <w:r w:rsidR="00FC5F22">
        <w:rPr>
          <w:rFonts w:ascii="Calibri" w:eastAsia="Calibri" w:hAnsi="Calibri" w:cs="Calibri"/>
          <w:kern w:val="0"/>
          <w14:ligatures w14:val="none"/>
        </w:rPr>
        <w:t xml:space="preserve"> eura.</w:t>
      </w:r>
    </w:p>
    <w:p w14:paraId="34F38E78" w14:textId="77777777" w:rsidR="00FC5F22" w:rsidRPr="00C00FF2" w:rsidRDefault="00FC5F22" w:rsidP="00FC5F2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F642EB5" w14:textId="0AE1D79F" w:rsidR="0095423A" w:rsidRDefault="007D2C47" w:rsidP="009542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MRRFEU: Poziv za iskaz interesa za financiranje projekata prema Programu održivog razvoja lokalne zajednice- prijavljen projekt „Modernizacija prometnica na području općine Žakanje</w:t>
      </w:r>
      <w:r w:rsidR="00AD067E">
        <w:rPr>
          <w:rFonts w:ascii="Calibri" w:eastAsia="Calibri" w:hAnsi="Calibri" w:cs="Calibri"/>
          <w:kern w:val="0"/>
          <w14:ligatures w14:val="none"/>
        </w:rPr>
        <w:t>“</w:t>
      </w:r>
      <w:r w:rsidRPr="00C00FF2">
        <w:rPr>
          <w:rFonts w:ascii="Calibri" w:eastAsia="Calibri" w:hAnsi="Calibri" w:cs="Calibri"/>
          <w:kern w:val="0"/>
          <w14:ligatures w14:val="none"/>
        </w:rPr>
        <w:t xml:space="preserve"> te je odobrena financijska potpora u iznosu od </w:t>
      </w:r>
      <w:r w:rsidR="0095423A">
        <w:rPr>
          <w:rFonts w:ascii="Calibri" w:eastAsia="Calibri" w:hAnsi="Calibri" w:cs="Calibri"/>
          <w:kern w:val="0"/>
          <w14:ligatures w14:val="none"/>
        </w:rPr>
        <w:t>33</w:t>
      </w:r>
      <w:r w:rsidRPr="00C00FF2">
        <w:rPr>
          <w:rFonts w:ascii="Calibri" w:eastAsia="Calibri" w:hAnsi="Calibri" w:cs="Calibri"/>
          <w:kern w:val="0"/>
          <w14:ligatures w14:val="none"/>
        </w:rPr>
        <w:t>.000,00 eura.</w:t>
      </w:r>
      <w:r w:rsidR="0095423A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5BB60157" w14:textId="77777777" w:rsidR="00FC5F22" w:rsidRDefault="00FC5F22" w:rsidP="00FC5F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8352B8" w14:textId="25ACBEA5" w:rsidR="00FC5F22" w:rsidRDefault="0095423A" w:rsidP="00FC5F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423A">
        <w:rPr>
          <w:rFonts w:ascii="Calibri" w:eastAsia="Calibri" w:hAnsi="Calibri" w:cs="Calibri"/>
          <w:kern w:val="0"/>
          <w14:ligatures w14:val="none"/>
        </w:rPr>
        <w:t>APPRRR: Natječaj za provedbu intervencije 73.13. Potpora javnoj infrastrukturi u ruralnim područjima iz Strateškog plana Zajedničke poljoprivredne politike Republike Hrvatske 2023. – 2027. – prijavljen projekt „</w:t>
      </w:r>
      <w:r>
        <w:rPr>
          <w:rFonts w:ascii="Calibri" w:eastAsia="Calibri" w:hAnsi="Calibri" w:cs="Calibri"/>
          <w:kern w:val="0"/>
          <w14:ligatures w14:val="none"/>
        </w:rPr>
        <w:t>R</w:t>
      </w:r>
      <w:r w:rsidRPr="0095423A">
        <w:rPr>
          <w:rFonts w:ascii="Calibri" w:eastAsia="Calibri" w:hAnsi="Calibri" w:cs="Calibri"/>
          <w:kern w:val="0"/>
          <w14:ligatures w14:val="none"/>
        </w:rPr>
        <w:t xml:space="preserve">ekonstrukcija nerazvrstane ceste kroz naselje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K</w:t>
      </w:r>
      <w:r w:rsidRPr="0095423A">
        <w:rPr>
          <w:rFonts w:ascii="Calibri" w:eastAsia="Calibri" w:hAnsi="Calibri" w:cs="Calibri"/>
          <w:kern w:val="0"/>
          <w14:ligatures w14:val="none"/>
        </w:rPr>
        <w:t>ohanjac</w:t>
      </w:r>
      <w:proofErr w:type="spellEnd"/>
      <w:r w:rsidRPr="0095423A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5423A">
        <w:rPr>
          <w:rFonts w:ascii="Calibri" w:eastAsia="Calibri" w:hAnsi="Calibri" w:cs="Calibri"/>
          <w:kern w:val="0"/>
          <w14:ligatures w14:val="none"/>
        </w:rPr>
        <w:t xml:space="preserve">od državne ceste </w:t>
      </w:r>
      <w:r>
        <w:rPr>
          <w:rFonts w:ascii="Calibri" w:eastAsia="Calibri" w:hAnsi="Calibri" w:cs="Calibri"/>
          <w:kern w:val="0"/>
          <w14:ligatures w14:val="none"/>
        </w:rPr>
        <w:t>DC</w:t>
      </w:r>
      <w:r w:rsidRPr="0095423A">
        <w:rPr>
          <w:rFonts w:ascii="Calibri" w:eastAsia="Calibri" w:hAnsi="Calibri" w:cs="Calibri"/>
          <w:kern w:val="0"/>
          <w14:ligatures w14:val="none"/>
        </w:rPr>
        <w:t xml:space="preserve">6 do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B</w:t>
      </w:r>
      <w:r w:rsidRPr="0095423A">
        <w:rPr>
          <w:rFonts w:ascii="Calibri" w:eastAsia="Calibri" w:hAnsi="Calibri" w:cs="Calibri"/>
          <w:kern w:val="0"/>
          <w14:ligatures w14:val="none"/>
        </w:rPr>
        <w:t>rihova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“. -  projekt nije odobren za sufinanciranje zbog nedostatka financijske alokacije.</w:t>
      </w:r>
    </w:p>
    <w:p w14:paraId="65297D46" w14:textId="77777777" w:rsidR="00FC5F22" w:rsidRPr="00FC5F22" w:rsidRDefault="00FC5F22" w:rsidP="00FC5F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DA5BF95" w14:textId="77777777" w:rsidR="00267354" w:rsidRDefault="0095423A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MRRFEU: </w:t>
      </w:r>
      <w:r w:rsidRPr="0095423A">
        <w:rPr>
          <w:rFonts w:ascii="Calibri" w:eastAsia="Calibri" w:hAnsi="Calibri" w:cs="Calibri"/>
          <w:kern w:val="0"/>
          <w14:ligatures w14:val="none"/>
        </w:rPr>
        <w:t>Javni poziv za dostavu prijedloga projekata za Program prekogranične suradnje između Republike Hrvatske i Bosne i Hercegovine za 2024. godinu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</w:t>
      </w:r>
      <w:r w:rsidR="0074317F">
        <w:rPr>
          <w:rFonts w:ascii="Calibri" w:eastAsia="Calibri" w:hAnsi="Calibri" w:cs="Calibri"/>
          <w:kern w:val="0"/>
          <w14:ligatures w14:val="none"/>
        </w:rPr>
        <w:t>M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eđunarodna suradnja kroz uređenje poučnih staza „</w:t>
      </w:r>
      <w:r w:rsidR="0074317F">
        <w:rPr>
          <w:rFonts w:ascii="Calibri" w:eastAsia="Calibri" w:hAnsi="Calibri" w:cs="Calibri"/>
          <w:kern w:val="0"/>
          <w14:ligatures w14:val="none"/>
        </w:rPr>
        <w:t>V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eprina“ (</w:t>
      </w:r>
      <w:r w:rsidR="0074317F">
        <w:rPr>
          <w:rFonts w:ascii="Calibri" w:eastAsia="Calibri" w:hAnsi="Calibri" w:cs="Calibri"/>
          <w:kern w:val="0"/>
          <w14:ligatures w14:val="none"/>
        </w:rPr>
        <w:t>RH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) i „</w:t>
      </w:r>
      <w:proofErr w:type="spellStart"/>
      <w:r w:rsidR="0074317F">
        <w:rPr>
          <w:rFonts w:ascii="Calibri" w:eastAsia="Calibri" w:hAnsi="Calibri" w:cs="Calibri"/>
          <w:kern w:val="0"/>
          <w14:ligatures w14:val="none"/>
        </w:rPr>
        <w:t>Ma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oča</w:t>
      </w:r>
      <w:proofErr w:type="spellEnd"/>
      <w:r w:rsidR="0074317F" w:rsidRPr="0074317F">
        <w:rPr>
          <w:rFonts w:ascii="Calibri" w:eastAsia="Calibri" w:hAnsi="Calibri" w:cs="Calibri"/>
          <w:kern w:val="0"/>
          <w14:ligatures w14:val="none"/>
        </w:rPr>
        <w:t>“ (</w:t>
      </w:r>
      <w:r w:rsidR="0074317F">
        <w:rPr>
          <w:rFonts w:ascii="Calibri" w:eastAsia="Calibri" w:hAnsi="Calibri" w:cs="Calibri"/>
          <w:kern w:val="0"/>
          <w14:ligatures w14:val="none"/>
        </w:rPr>
        <w:t>BiH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)</w:t>
      </w:r>
      <w:r w:rsidR="0074317F">
        <w:rPr>
          <w:rFonts w:ascii="Calibri" w:eastAsia="Calibri" w:hAnsi="Calibri" w:cs="Calibri"/>
          <w:kern w:val="0"/>
          <w14:ligatures w14:val="none"/>
        </w:rPr>
        <w:t xml:space="preserve"> – projekt nije odobren za sufinanciranje zbog nedostatka financijske alokacije.</w:t>
      </w:r>
    </w:p>
    <w:p w14:paraId="6D3EC31E" w14:textId="77777777" w:rsidR="00FC5F22" w:rsidRDefault="00FC5F22" w:rsidP="00FC5F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6F83A50" w14:textId="29D28CB3" w:rsidR="00267354" w:rsidRDefault="00267354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267354">
        <w:rPr>
          <w:rFonts w:ascii="Calibri" w:eastAsia="Calibri" w:hAnsi="Calibri" w:cs="Calibri"/>
          <w:kern w:val="0"/>
          <w14:ligatures w14:val="none"/>
        </w:rPr>
        <w:t>MRRFEU: Javni poziv za iskaz interesa za financiranje projekata prema Programu revitalizacije depriviranih područja Karlovačke i Sisačko-moslavačke županije -  prijavljen projekt „</w:t>
      </w:r>
      <w:r>
        <w:rPr>
          <w:rFonts w:ascii="Calibri" w:eastAsia="Calibri" w:hAnsi="Calibri" w:cs="Calibri"/>
          <w:kern w:val="0"/>
          <w14:ligatures w14:val="none"/>
        </w:rPr>
        <w:t>I</w:t>
      </w:r>
      <w:r w:rsidRPr="00267354">
        <w:rPr>
          <w:rFonts w:ascii="Calibri" w:eastAsia="Calibri" w:hAnsi="Calibri" w:cs="Calibri"/>
          <w:kern w:val="0"/>
          <w14:ligatures w14:val="none"/>
        </w:rPr>
        <w:t xml:space="preserve">zgradnja pristupne ceste do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267354">
        <w:rPr>
          <w:rFonts w:ascii="Calibri" w:eastAsia="Calibri" w:hAnsi="Calibri" w:cs="Calibri"/>
          <w:kern w:val="0"/>
          <w14:ligatures w14:val="none"/>
        </w:rPr>
        <w:t xml:space="preserve">oslovne zone </w:t>
      </w:r>
      <w:r>
        <w:rPr>
          <w:rFonts w:ascii="Calibri" w:eastAsia="Calibri" w:hAnsi="Calibri" w:cs="Calibri"/>
          <w:kern w:val="0"/>
          <w14:ligatures w14:val="none"/>
        </w:rPr>
        <w:t>Ž</w:t>
      </w:r>
      <w:r w:rsidRPr="00267354">
        <w:rPr>
          <w:rFonts w:ascii="Calibri" w:eastAsia="Calibri" w:hAnsi="Calibri" w:cs="Calibri"/>
          <w:kern w:val="0"/>
          <w14:ligatures w14:val="none"/>
        </w:rPr>
        <w:t>akanje</w:t>
      </w:r>
      <w:r>
        <w:rPr>
          <w:rFonts w:ascii="Calibri" w:eastAsia="Calibri" w:hAnsi="Calibri" w:cs="Calibri"/>
          <w:kern w:val="0"/>
          <w14:ligatures w14:val="none"/>
        </w:rPr>
        <w:t xml:space="preserve">“ – </w:t>
      </w:r>
      <w:r w:rsidR="00AE2367">
        <w:rPr>
          <w:rFonts w:ascii="Calibri" w:eastAsia="Calibri" w:hAnsi="Calibri" w:cs="Calibri"/>
          <w:kern w:val="0"/>
          <w14:ligatures w14:val="none"/>
        </w:rPr>
        <w:t>odobreno sufinanciranje projekta u iznosu od 300.000,00 eura.</w:t>
      </w:r>
    </w:p>
    <w:p w14:paraId="137BAFFC" w14:textId="77777777" w:rsidR="00AE2367" w:rsidRDefault="00AE2367" w:rsidP="00AE23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CCED545" w14:textId="77777777" w:rsidR="00267354" w:rsidRDefault="00267354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267354">
        <w:rPr>
          <w:rFonts w:ascii="Calibri" w:eastAsia="Calibri" w:hAnsi="Calibri" w:cs="Calibri"/>
          <w:kern w:val="0"/>
          <w14:ligatures w14:val="none"/>
        </w:rPr>
        <w:t xml:space="preserve">SDU ZA DEMOGRAFIJU I MLADE: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267354">
        <w:rPr>
          <w:rFonts w:ascii="Calibri" w:eastAsia="Calibri" w:hAnsi="Calibri" w:cs="Calibri"/>
          <w:kern w:val="0"/>
          <w14:ligatures w14:val="none"/>
        </w:rPr>
        <w:t>oziv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 xml:space="preserve">jedinicama lokalne samouprave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za prijavu projekata usmjerenih uređenju i opremanju dječjih igrališta na javnim površinama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jedinica lokalne samouprave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projekt:</w:t>
      </w:r>
      <w:r w:rsidRPr="00267354">
        <w:t xml:space="preserve"> </w:t>
      </w:r>
      <w:r>
        <w:t>„</w:t>
      </w:r>
      <w:r w:rsidRPr="00267354">
        <w:rPr>
          <w:rFonts w:ascii="Calibri" w:eastAsia="Calibri" w:hAnsi="Calibri" w:cs="Calibri"/>
          <w:kern w:val="0"/>
          <w14:ligatures w14:val="none"/>
        </w:rPr>
        <w:t>Projekt uređenja i opremanja dječjeg igrališta</w:t>
      </w:r>
      <w:r>
        <w:rPr>
          <w:rFonts w:ascii="Calibri" w:eastAsia="Calibri" w:hAnsi="Calibri" w:cs="Calibri"/>
          <w:kern w:val="0"/>
          <w14:ligatures w14:val="none"/>
        </w:rPr>
        <w:t>“ – nije odobren za sufinanciranje zbog nedostatka financijske alokacije.</w:t>
      </w:r>
    </w:p>
    <w:p w14:paraId="2A7E503F" w14:textId="77777777" w:rsidR="00AE2367" w:rsidRDefault="00AE2367" w:rsidP="00AE236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A60C33F" w14:textId="0F7559D4" w:rsidR="0081703F" w:rsidRDefault="00267354" w:rsidP="0051111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267354">
        <w:rPr>
          <w:rFonts w:ascii="Calibri" w:eastAsia="Calibri" w:hAnsi="Calibri" w:cs="Calibri"/>
          <w:kern w:val="0"/>
          <w14:ligatures w14:val="none"/>
        </w:rPr>
        <w:t xml:space="preserve">SDU ZA DEMOGRAFIJU I MLADE: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267354">
        <w:rPr>
          <w:rFonts w:ascii="Calibri" w:eastAsia="Calibri" w:hAnsi="Calibri" w:cs="Calibri"/>
          <w:kern w:val="0"/>
          <w14:ligatures w14:val="none"/>
        </w:rPr>
        <w:t>ilot projekt javni poziv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jedinicama lokalne samouprave za sufinanciranje provedbe edukativnih, kulturnih i sportskih aktivnosti djece predškolske dobi i djece od I. do IV. razreda osnovne škole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„O</w:t>
      </w:r>
      <w:r w:rsidRPr="00267354">
        <w:rPr>
          <w:rFonts w:ascii="Calibri" w:eastAsia="Calibri" w:hAnsi="Calibri" w:cs="Calibri"/>
          <w:kern w:val="0"/>
          <w14:ligatures w14:val="none"/>
        </w:rPr>
        <w:t>rganizacija sportskih aktivnosti – gimnastike</w:t>
      </w:r>
      <w:r>
        <w:rPr>
          <w:rFonts w:ascii="Calibri" w:eastAsia="Calibri" w:hAnsi="Calibri" w:cs="Calibri"/>
          <w:kern w:val="0"/>
          <w14:ligatures w14:val="none"/>
        </w:rPr>
        <w:t xml:space="preserve">“ – </w:t>
      </w:r>
      <w:r w:rsidR="00AE2367">
        <w:rPr>
          <w:rFonts w:ascii="Calibri" w:eastAsia="Calibri" w:hAnsi="Calibri" w:cs="Calibri"/>
          <w:kern w:val="0"/>
          <w14:ligatures w14:val="none"/>
        </w:rPr>
        <w:t xml:space="preserve">odobrena </w:t>
      </w:r>
      <w:r w:rsidR="00EB3922">
        <w:rPr>
          <w:rFonts w:ascii="Calibri" w:eastAsia="Calibri" w:hAnsi="Calibri" w:cs="Calibri"/>
          <w:kern w:val="0"/>
          <w14:ligatures w14:val="none"/>
        </w:rPr>
        <w:t xml:space="preserve">je potpora </w:t>
      </w:r>
      <w:r w:rsidR="00AE2367">
        <w:rPr>
          <w:rFonts w:ascii="Calibri" w:eastAsia="Calibri" w:hAnsi="Calibri" w:cs="Calibri"/>
          <w:kern w:val="0"/>
          <w14:ligatures w14:val="none"/>
        </w:rPr>
        <w:t>u iznosu od 26.000,00 eura.</w:t>
      </w:r>
    </w:p>
    <w:p w14:paraId="41176AA3" w14:textId="77777777" w:rsidR="0051111B" w:rsidRPr="0051111B" w:rsidRDefault="0051111B" w:rsidP="005111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AA754C6" w14:textId="6368DA70" w:rsidR="0081703F" w:rsidRPr="0081703F" w:rsidRDefault="00267354" w:rsidP="0081703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1703F">
        <w:rPr>
          <w:rFonts w:ascii="Calibri" w:eastAsia="Calibri" w:hAnsi="Calibri" w:cs="Calibri"/>
          <w:kern w:val="0"/>
          <w14:ligatures w14:val="none"/>
        </w:rPr>
        <w:t>FZOEU: Javni natječaj za poticanje razvoja pametnih i održivih rješenja i usluga (EnU-3/23) – prijavljen projekt</w:t>
      </w:r>
      <w:r w:rsidR="00FA4A40" w:rsidRPr="0081703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81703F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A4A40" w:rsidRPr="0081703F">
        <w:rPr>
          <w:rFonts w:ascii="Calibri" w:eastAsia="Calibri" w:hAnsi="Calibri" w:cs="Calibri"/>
          <w:kern w:val="0"/>
          <w14:ligatures w14:val="none"/>
        </w:rPr>
        <w:t xml:space="preserve">„Razvoj pametnih i održivih rješenja i usluga u Općini Žakanje“ – </w:t>
      </w:r>
      <w:r w:rsidR="0081703F" w:rsidRPr="0081703F">
        <w:rPr>
          <w:rFonts w:ascii="Calibri" w:eastAsia="Calibri" w:hAnsi="Calibri" w:cs="Calibri"/>
          <w:kern w:val="0"/>
          <w14:ligatures w14:val="none"/>
        </w:rPr>
        <w:t>nije odobren za sufinanciranje zbog nedostatka financijske alokacije.</w:t>
      </w:r>
    </w:p>
    <w:p w14:paraId="4226E062" w14:textId="406BFB75" w:rsidR="00267354" w:rsidRDefault="00267354" w:rsidP="0081703F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57D459" w14:textId="22D45BC5" w:rsidR="00FA4A40" w:rsidRDefault="00FA4A40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KAZUP: </w:t>
      </w:r>
      <w:r w:rsidRPr="00FA4A40">
        <w:rPr>
          <w:rFonts w:ascii="Calibri" w:eastAsia="Calibri" w:hAnsi="Calibri" w:cs="Calibri"/>
          <w:kern w:val="0"/>
          <w14:ligatures w14:val="none"/>
        </w:rPr>
        <w:t>Javni poziv za prijavu projekata za sufinanciranje temeljem Programa unapređenja turizma Karlovačke županije u 2024. godini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„Uređenje poučne staze Veprina“- odobrena financijska potpora u iznosu od 6.000,00 eura</w:t>
      </w:r>
    </w:p>
    <w:p w14:paraId="46D13000" w14:textId="77777777" w:rsidR="0081703F" w:rsidRDefault="0081703F" w:rsidP="0081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44524DD2" w14:textId="1DA2EA9D" w:rsidR="00FA4A40" w:rsidRDefault="00FA4A40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A4A40">
        <w:rPr>
          <w:rFonts w:ascii="Calibri" w:eastAsia="Calibri" w:hAnsi="Calibri" w:cs="Calibri"/>
          <w:kern w:val="0"/>
          <w14:ligatures w14:val="none"/>
        </w:rPr>
        <w:t>KAZUP: Javni poziv za prijavu projekata za sufinanciranje temeljem Programa unapređenja turizma Karlovačke županije u 2024. godini – Prijavljen projekt</w:t>
      </w:r>
      <w:r>
        <w:rPr>
          <w:rFonts w:ascii="Calibri" w:eastAsia="Calibri" w:hAnsi="Calibri" w:cs="Calibri"/>
          <w:kern w:val="0"/>
          <w14:ligatures w14:val="none"/>
        </w:rPr>
        <w:t xml:space="preserve"> „Spust po Kupi 2024.“ – odobrena financijska potpora u iznosu od 3.000,00 eura.</w:t>
      </w:r>
    </w:p>
    <w:p w14:paraId="49256B8F" w14:textId="77777777" w:rsidR="0081703F" w:rsidRDefault="0081703F" w:rsidP="0081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D17D6A6" w14:textId="35A5F106" w:rsidR="00FA4A40" w:rsidRDefault="00FA4A40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KAZUP: </w:t>
      </w:r>
      <w:r w:rsidRPr="00FA4A40">
        <w:rPr>
          <w:rFonts w:ascii="Calibri" w:eastAsia="Calibri" w:hAnsi="Calibri" w:cs="Calibri"/>
          <w:kern w:val="0"/>
          <w14:ligatures w14:val="none"/>
        </w:rPr>
        <w:t>Javni poziv za prijavu projekata za sufinanciranje temeljem Programa poticanja ravnomjernog razvitka Karlovačke županije u 2024. godini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projekt: „</w:t>
      </w:r>
      <w:r w:rsidRPr="00FA4A40">
        <w:rPr>
          <w:rFonts w:ascii="Calibri" w:eastAsia="Calibri" w:hAnsi="Calibri" w:cs="Calibri"/>
          <w:kern w:val="0"/>
          <w14:ligatures w14:val="none"/>
        </w:rPr>
        <w:t xml:space="preserve">Modernizacija nerazvrstane ceste - odvojak </w:t>
      </w:r>
      <w:proofErr w:type="spellStart"/>
      <w:r w:rsidRPr="00FA4A40">
        <w:rPr>
          <w:rFonts w:ascii="Calibri" w:eastAsia="Calibri" w:hAnsi="Calibri" w:cs="Calibri"/>
          <w:kern w:val="0"/>
          <w14:ligatures w14:val="none"/>
        </w:rPr>
        <w:t>Muljevac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“, odobrena financijska potpora u iznosu od 20.000,00 eura.</w:t>
      </w:r>
    </w:p>
    <w:p w14:paraId="2729D7CF" w14:textId="77777777" w:rsidR="0081703F" w:rsidRDefault="0081703F" w:rsidP="0081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EF4A4F0" w14:textId="7527445F" w:rsidR="00AD067E" w:rsidRDefault="00AD067E" w:rsidP="00AD06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MPGI: Javni poziv za sufinanciranje projekata gradova i općina za poticanje razvoja komunalnog gospodarstva i ujednačavanje komunalnog standarda u 2024. godini – prijavljen projekt „Uređenje okoliša kod župnog dvora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Žakanju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“ – </w:t>
      </w:r>
      <w:r w:rsidR="0081703F">
        <w:rPr>
          <w:rFonts w:ascii="Calibri" w:eastAsia="Calibri" w:hAnsi="Calibri" w:cs="Calibri"/>
          <w:kern w:val="0"/>
          <w14:ligatures w14:val="none"/>
        </w:rPr>
        <w:t>odobrena potpora u iznosu od 24.400,00 eura</w:t>
      </w:r>
    </w:p>
    <w:p w14:paraId="33C11105" w14:textId="77777777" w:rsidR="0081703F" w:rsidRDefault="0081703F" w:rsidP="0081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7BCFC32" w14:textId="6A93A288" w:rsidR="00AD067E" w:rsidRDefault="00AD067E" w:rsidP="00AD06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AD067E">
        <w:rPr>
          <w:rFonts w:ascii="Calibri" w:eastAsia="Calibri" w:hAnsi="Calibri" w:cs="Calibri"/>
          <w:kern w:val="0"/>
          <w14:ligatures w14:val="none"/>
        </w:rPr>
        <w:t xml:space="preserve">MPGI: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AD067E">
        <w:rPr>
          <w:rFonts w:ascii="Calibri" w:eastAsia="Calibri" w:hAnsi="Calibri" w:cs="Calibri"/>
          <w:kern w:val="0"/>
          <w14:ligatures w14:val="none"/>
        </w:rPr>
        <w:t>oziv na dodjelu bespovratnih sredstava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D067E">
        <w:rPr>
          <w:rFonts w:ascii="Calibri" w:eastAsia="Calibri" w:hAnsi="Calibri" w:cs="Calibri"/>
          <w:kern w:val="0"/>
          <w14:ligatures w14:val="none"/>
        </w:rPr>
        <w:t>izrada prostornih planova nove generacije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D067E">
        <w:rPr>
          <w:rFonts w:ascii="Calibri" w:eastAsia="Calibri" w:hAnsi="Calibri" w:cs="Calibri"/>
          <w:kern w:val="0"/>
          <w14:ligatures w14:val="none"/>
        </w:rPr>
        <w:t>putem elektroničkog sustava „</w:t>
      </w:r>
      <w:proofErr w:type="spellStart"/>
      <w:r w:rsidRPr="00AD067E">
        <w:rPr>
          <w:rFonts w:ascii="Calibri" w:eastAsia="Calibri" w:hAnsi="Calibri" w:cs="Calibri"/>
          <w:kern w:val="0"/>
          <w14:ligatures w14:val="none"/>
        </w:rPr>
        <w:t>e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AD067E">
        <w:rPr>
          <w:rFonts w:ascii="Calibri" w:eastAsia="Calibri" w:hAnsi="Calibri" w:cs="Calibri"/>
          <w:kern w:val="0"/>
          <w14:ligatures w14:val="none"/>
        </w:rPr>
        <w:t>lanovi</w:t>
      </w:r>
      <w:proofErr w:type="spellEnd"/>
      <w:r w:rsidRPr="00AD067E">
        <w:rPr>
          <w:rFonts w:ascii="Calibri" w:eastAsia="Calibri" w:hAnsi="Calibri" w:cs="Calibri"/>
          <w:kern w:val="0"/>
          <w14:ligatures w14:val="none"/>
        </w:rPr>
        <w:t>“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D067E">
        <w:rPr>
          <w:rFonts w:ascii="Calibri" w:eastAsia="Calibri" w:hAnsi="Calibri" w:cs="Calibri"/>
          <w:kern w:val="0"/>
          <w14:ligatures w14:val="none"/>
        </w:rPr>
        <w:t>(Kod Poziva: NPOO.C2.3.R3-I7.01)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</w:t>
      </w:r>
      <w:r w:rsidRPr="00AD067E">
        <w:rPr>
          <w:rFonts w:ascii="Calibri" w:eastAsia="Calibri" w:hAnsi="Calibri" w:cs="Calibri"/>
          <w:kern w:val="0"/>
          <w14:ligatures w14:val="none"/>
        </w:rPr>
        <w:t>Transformacija Prostornog plana Općine Žakanje sa smanjenim sadržajem</w:t>
      </w:r>
      <w:r>
        <w:rPr>
          <w:rFonts w:ascii="Calibri" w:eastAsia="Calibri" w:hAnsi="Calibri" w:cs="Calibri"/>
          <w:kern w:val="0"/>
          <w14:ligatures w14:val="none"/>
        </w:rPr>
        <w:t>“ – odobrena financijska potpora u iznosu od 11.000 eura.</w:t>
      </w:r>
    </w:p>
    <w:p w14:paraId="3E55D4A6" w14:textId="77777777" w:rsidR="0081703F" w:rsidRDefault="0081703F" w:rsidP="0081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E2DD1F0" w14:textId="51EBBB1E" w:rsidR="00EB3922" w:rsidRDefault="00AD067E" w:rsidP="00EB39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AD067E">
        <w:rPr>
          <w:rFonts w:ascii="Calibri" w:eastAsia="Calibri" w:hAnsi="Calibri" w:cs="Calibri"/>
          <w:kern w:val="0"/>
          <w14:ligatures w14:val="none"/>
        </w:rPr>
        <w:t>MPGI: Poziv na dodjelu bespovratnih sredstava izrada prostornih planova nove generacije putem elektroničkog sustava „</w:t>
      </w:r>
      <w:proofErr w:type="spellStart"/>
      <w:r w:rsidRPr="00AD067E">
        <w:rPr>
          <w:rFonts w:ascii="Calibri" w:eastAsia="Calibri" w:hAnsi="Calibri" w:cs="Calibri"/>
          <w:kern w:val="0"/>
          <w14:ligatures w14:val="none"/>
        </w:rPr>
        <w:t>ePlanovi</w:t>
      </w:r>
      <w:proofErr w:type="spellEnd"/>
      <w:r w:rsidRPr="00AD067E">
        <w:rPr>
          <w:rFonts w:ascii="Calibri" w:eastAsia="Calibri" w:hAnsi="Calibri" w:cs="Calibri"/>
          <w:kern w:val="0"/>
          <w14:ligatures w14:val="none"/>
        </w:rPr>
        <w:t xml:space="preserve">“ (Kod Poziva: NPOO.C2.3.R3-I7.01) – prijavljen projekt „Izmjene i dopune Urbanističkog plana uređenja ugostiteljsko-turističke zone </w:t>
      </w:r>
      <w:proofErr w:type="spellStart"/>
      <w:r w:rsidRPr="00AD067E">
        <w:rPr>
          <w:rFonts w:ascii="Calibri" w:eastAsia="Calibri" w:hAnsi="Calibri" w:cs="Calibri"/>
          <w:kern w:val="0"/>
          <w14:ligatures w14:val="none"/>
        </w:rPr>
        <w:t>Jurovo</w:t>
      </w:r>
      <w:proofErr w:type="spellEnd"/>
      <w:r w:rsidRPr="00AD067E">
        <w:rPr>
          <w:rFonts w:ascii="Calibri" w:eastAsia="Calibri" w:hAnsi="Calibri" w:cs="Calibri"/>
          <w:kern w:val="0"/>
          <w14:ligatures w14:val="none"/>
        </w:rPr>
        <w:t>“ – odobrena financijska potpora u iznosu od 6.000,00 eura.</w:t>
      </w:r>
    </w:p>
    <w:p w14:paraId="65573C0F" w14:textId="77777777" w:rsidR="00EB3922" w:rsidRPr="00EB3922" w:rsidRDefault="00EB3922" w:rsidP="00EB39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A3CDA4C" w14:textId="357ACC76" w:rsidR="00EB3922" w:rsidRDefault="00EB3922" w:rsidP="00EB392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MINTS: Javni poziv</w:t>
      </w:r>
      <w:r w:rsidRPr="00EB3922">
        <w:rPr>
          <w:rFonts w:ascii="Calibri" w:eastAsia="Calibri" w:hAnsi="Calibri" w:cs="Calibri"/>
          <w:kern w:val="0"/>
          <w14:ligatures w14:val="none"/>
        </w:rPr>
        <w:t xml:space="preserve"> za iskaz interesa za sufinanciranje izgradnje, obnove, održavanja, opremanja i rekonstrukcije sportskih građevina za 2025. godinu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„Rekonstrukcija nogometnog igrališta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Žakanju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 – odobrena potpora u iznosu od 300.000,00 eura.</w:t>
      </w:r>
    </w:p>
    <w:p w14:paraId="54311686" w14:textId="77777777" w:rsidR="00EB3922" w:rsidRPr="00EB3922" w:rsidRDefault="00EB3922" w:rsidP="00EB39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170479F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Ostalo</w:t>
      </w:r>
    </w:p>
    <w:p w14:paraId="2B788856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132275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Redovno su podnošena izvješća: Izvješće o javnoj nabavi, Izjava o fiskalnoj odgovornosti, Izvješće o nepravilnostima, Izvješće o provedbi Zakona o pravu na pristup informacijama i druga izvješća prema zakonskim obvezama.</w:t>
      </w:r>
    </w:p>
    <w:p w14:paraId="5B1DCCD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47B131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Zaključak</w:t>
      </w:r>
    </w:p>
    <w:p w14:paraId="566565EA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B0395EE" w14:textId="37067C20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Ovaj izvještaj predstavlja kratak pregled aktivnosti </w:t>
      </w:r>
      <w:r w:rsidR="00AD067E">
        <w:rPr>
          <w:rFonts w:ascii="Calibri" w:eastAsia="Calibri" w:hAnsi="Calibri" w:cs="Calibri"/>
          <w:kern w:val="0"/>
          <w14:ligatures w14:val="none"/>
        </w:rPr>
        <w:t>u razdoblju od 01. siječnja do 3</w:t>
      </w:r>
      <w:r w:rsidR="001518B4">
        <w:rPr>
          <w:rFonts w:ascii="Calibri" w:eastAsia="Calibri" w:hAnsi="Calibri" w:cs="Calibri"/>
          <w:kern w:val="0"/>
          <w14:ligatures w14:val="none"/>
        </w:rPr>
        <w:t>1</w:t>
      </w:r>
      <w:r w:rsidR="00AD067E">
        <w:rPr>
          <w:rFonts w:ascii="Calibri" w:eastAsia="Calibri" w:hAnsi="Calibri" w:cs="Calibri"/>
          <w:kern w:val="0"/>
          <w14:ligatures w14:val="none"/>
        </w:rPr>
        <w:t xml:space="preserve">. </w:t>
      </w:r>
      <w:r w:rsidR="001518B4">
        <w:rPr>
          <w:rFonts w:ascii="Calibri" w:eastAsia="Calibri" w:hAnsi="Calibri" w:cs="Calibri"/>
          <w:kern w:val="0"/>
          <w14:ligatures w14:val="none"/>
        </w:rPr>
        <w:t>prosinca</w:t>
      </w:r>
      <w:r w:rsidR="00AD067E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00FF2">
        <w:rPr>
          <w:rFonts w:ascii="Calibri" w:eastAsia="Calibri" w:hAnsi="Calibri" w:cs="Calibri"/>
          <w:kern w:val="0"/>
          <w14:ligatures w14:val="none"/>
        </w:rPr>
        <w:t>202</w:t>
      </w:r>
      <w:r w:rsidR="00AD067E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 godin</w:t>
      </w:r>
      <w:r w:rsidR="00AD067E">
        <w:rPr>
          <w:rFonts w:ascii="Calibri" w:eastAsia="Calibri" w:hAnsi="Calibri" w:cs="Calibri"/>
          <w:kern w:val="0"/>
          <w14:ligatures w14:val="none"/>
        </w:rPr>
        <w:t>e</w:t>
      </w:r>
      <w:r w:rsidRPr="00C00FF2">
        <w:rPr>
          <w:rFonts w:ascii="Calibri" w:eastAsia="Calibri" w:hAnsi="Calibri" w:cs="Calibri"/>
          <w:kern w:val="0"/>
          <w14:ligatures w14:val="none"/>
        </w:rPr>
        <w:t>. Načelnik je tijekom godine surađivao s susjednim Općinama i Gradovima, odazivao se na sastanke koje je organizirala Karlovačka županija i druge institucije, odazivao se na pozive drugih općina i gradova na proslave raznih prigoda, sudjelovao je godišnjim skupštinama udruga civilnog društva, te obavljao i druge aktivnosti sukladno Statutu i Zakonima.</w:t>
      </w:r>
    </w:p>
    <w:p w14:paraId="239B8FB9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E571E4" w14:textId="77777777" w:rsidR="007D2C47" w:rsidRPr="00C00FF2" w:rsidRDefault="007D2C47" w:rsidP="007D2C47">
      <w:pPr>
        <w:spacing w:after="0" w:line="240" w:lineRule="auto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OPĆINSKI NAČELNIK</w:t>
      </w:r>
    </w:p>
    <w:p w14:paraId="7A4F0ED1" w14:textId="77777777" w:rsidR="007D2C47" w:rsidRPr="00C00FF2" w:rsidRDefault="007D2C47" w:rsidP="007D2C47">
      <w:pPr>
        <w:spacing w:after="0"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Danijel Jurkaš</w:t>
      </w:r>
    </w:p>
    <w:p w14:paraId="3307F2B1" w14:textId="77777777" w:rsidR="007D2C47" w:rsidRDefault="007D2C47" w:rsidP="007D2C47"/>
    <w:sectPr w:rsidR="007D2C47" w:rsidSect="00152F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66A6"/>
    <w:multiLevelType w:val="hybridMultilevel"/>
    <w:tmpl w:val="85FCBB1E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36DB"/>
    <w:multiLevelType w:val="hybridMultilevel"/>
    <w:tmpl w:val="0EE81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1D3"/>
    <w:multiLevelType w:val="multilevel"/>
    <w:tmpl w:val="15720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D76F4F"/>
    <w:multiLevelType w:val="multilevel"/>
    <w:tmpl w:val="15720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69690D"/>
    <w:multiLevelType w:val="hybridMultilevel"/>
    <w:tmpl w:val="1850F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469F"/>
    <w:multiLevelType w:val="hybridMultilevel"/>
    <w:tmpl w:val="8D06C7BA"/>
    <w:lvl w:ilvl="0" w:tplc="E4D0A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E02"/>
    <w:multiLevelType w:val="hybridMultilevel"/>
    <w:tmpl w:val="7F2AF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40AB"/>
    <w:multiLevelType w:val="hybridMultilevel"/>
    <w:tmpl w:val="D3BA2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F0C59"/>
    <w:multiLevelType w:val="hybridMultilevel"/>
    <w:tmpl w:val="800E0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31A5C"/>
    <w:multiLevelType w:val="hybridMultilevel"/>
    <w:tmpl w:val="79D0B23E"/>
    <w:lvl w:ilvl="0" w:tplc="29B8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C1746"/>
    <w:multiLevelType w:val="hybridMultilevel"/>
    <w:tmpl w:val="BA6C7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97569">
    <w:abstractNumId w:val="0"/>
  </w:num>
  <w:num w:numId="2" w16cid:durableId="1498618388">
    <w:abstractNumId w:val="10"/>
  </w:num>
  <w:num w:numId="3" w16cid:durableId="1295912865">
    <w:abstractNumId w:val="3"/>
  </w:num>
  <w:num w:numId="4" w16cid:durableId="57437162">
    <w:abstractNumId w:val="7"/>
  </w:num>
  <w:num w:numId="5" w16cid:durableId="1556239315">
    <w:abstractNumId w:val="2"/>
  </w:num>
  <w:num w:numId="6" w16cid:durableId="1005787877">
    <w:abstractNumId w:val="8"/>
  </w:num>
  <w:num w:numId="7" w16cid:durableId="2055616797">
    <w:abstractNumId w:val="9"/>
  </w:num>
  <w:num w:numId="8" w16cid:durableId="1263951503">
    <w:abstractNumId w:val="11"/>
  </w:num>
  <w:num w:numId="9" w16cid:durableId="1213538896">
    <w:abstractNumId w:val="5"/>
  </w:num>
  <w:num w:numId="10" w16cid:durableId="146479653">
    <w:abstractNumId w:val="1"/>
  </w:num>
  <w:num w:numId="11" w16cid:durableId="1820540425">
    <w:abstractNumId w:val="4"/>
  </w:num>
  <w:num w:numId="12" w16cid:durableId="136690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47"/>
    <w:rsid w:val="000351E6"/>
    <w:rsid w:val="000D39A0"/>
    <w:rsid w:val="001518B4"/>
    <w:rsid w:val="00152FD7"/>
    <w:rsid w:val="001F7DFD"/>
    <w:rsid w:val="00267354"/>
    <w:rsid w:val="00297FEB"/>
    <w:rsid w:val="002D52E3"/>
    <w:rsid w:val="0030090D"/>
    <w:rsid w:val="003619D3"/>
    <w:rsid w:val="004058F1"/>
    <w:rsid w:val="004E783D"/>
    <w:rsid w:val="005051A6"/>
    <w:rsid w:val="0051111B"/>
    <w:rsid w:val="005A4B0F"/>
    <w:rsid w:val="005D331A"/>
    <w:rsid w:val="00623019"/>
    <w:rsid w:val="006757CC"/>
    <w:rsid w:val="0069555A"/>
    <w:rsid w:val="006F4BCD"/>
    <w:rsid w:val="007152C6"/>
    <w:rsid w:val="0074317F"/>
    <w:rsid w:val="00783D1C"/>
    <w:rsid w:val="007A2278"/>
    <w:rsid w:val="007D2C47"/>
    <w:rsid w:val="007D5991"/>
    <w:rsid w:val="0081395F"/>
    <w:rsid w:val="0081703F"/>
    <w:rsid w:val="008245B7"/>
    <w:rsid w:val="00885F57"/>
    <w:rsid w:val="008D1414"/>
    <w:rsid w:val="0095423A"/>
    <w:rsid w:val="009A291E"/>
    <w:rsid w:val="00A0400B"/>
    <w:rsid w:val="00AD067E"/>
    <w:rsid w:val="00AE2367"/>
    <w:rsid w:val="00B10FA7"/>
    <w:rsid w:val="00BD187C"/>
    <w:rsid w:val="00C035BD"/>
    <w:rsid w:val="00C24ADD"/>
    <w:rsid w:val="00C24ECE"/>
    <w:rsid w:val="00C30B16"/>
    <w:rsid w:val="00CB6C81"/>
    <w:rsid w:val="00CF1F27"/>
    <w:rsid w:val="00D16EA8"/>
    <w:rsid w:val="00D6457E"/>
    <w:rsid w:val="00D8380B"/>
    <w:rsid w:val="00DB0D7B"/>
    <w:rsid w:val="00E0245F"/>
    <w:rsid w:val="00E0589B"/>
    <w:rsid w:val="00E43716"/>
    <w:rsid w:val="00E869EA"/>
    <w:rsid w:val="00EB3922"/>
    <w:rsid w:val="00EE5C4D"/>
    <w:rsid w:val="00F20D05"/>
    <w:rsid w:val="00FA4A40"/>
    <w:rsid w:val="00FB2F5C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6E8"/>
  <w15:chartTrackingRefBased/>
  <w15:docId w15:val="{D6C3472E-A4BA-4A16-B2A2-DE86A8D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2C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C4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7/149/Plan-naba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12" Type="http://schemas.openxmlformats.org/officeDocument/2006/relationships/hyperlink" Target="https://www.opcina-zakanje.hr/7/31/Pregled-sklopljenih-ugov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ojn.nn.hr/Oglasnik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opcina-zakanje.hr/7/167/Registar-ugov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jn.nn.hr/Oglasni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9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22</cp:revision>
  <dcterms:created xsi:type="dcterms:W3CDTF">2025-03-20T13:31:00Z</dcterms:created>
  <dcterms:modified xsi:type="dcterms:W3CDTF">2025-04-01T09:14:00Z</dcterms:modified>
</cp:coreProperties>
</file>