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26"/>
      </w:tblGrid>
      <w:tr w:rsidR="007D2C47" w:rsidRPr="00C00FF2" w14:paraId="5B87C4D5" w14:textId="77777777" w:rsidTr="00594756">
        <w:trPr>
          <w:trHeight w:val="283"/>
        </w:trPr>
        <w:tc>
          <w:tcPr>
            <w:tcW w:w="3126" w:type="dxa"/>
            <w:shd w:val="clear" w:color="auto" w:fill="auto"/>
            <w:vAlign w:val="center"/>
          </w:tcPr>
          <w:p w14:paraId="07477608" w14:textId="77777777" w:rsidR="007D2C47" w:rsidRPr="00C00FF2" w:rsidRDefault="007D2C47" w:rsidP="00594756">
            <w:pPr>
              <w:tabs>
                <w:tab w:val="center" w:pos="4536"/>
                <w:tab w:val="right" w:pos="9072"/>
              </w:tabs>
              <w:suppressAutoHyphens/>
              <w:spacing w:after="0" w:line="240" w:lineRule="auto"/>
              <w:jc w:val="center"/>
              <w:rPr>
                <w:rFonts w:ascii="Calibri" w:eastAsia="Times New Roman" w:hAnsi="Calibri" w:cs="Calibri"/>
                <w:kern w:val="0"/>
                <w:lang w:eastAsia="zh-CN"/>
                <w14:ligatures w14:val="none"/>
              </w:rPr>
            </w:pPr>
            <w:r w:rsidRPr="00C00FF2">
              <w:rPr>
                <w:rFonts w:ascii="Calibri" w:eastAsia="Times New Roman" w:hAnsi="Calibri" w:cs="Calibri"/>
                <w:noProof/>
                <w:kern w:val="0"/>
                <w:lang w:eastAsia="zh-CN"/>
                <w14:ligatures w14:val="none"/>
              </w:rPr>
              <w:drawing>
                <wp:inline distT="0" distB="0" distL="0" distR="0" wp14:anchorId="728ADE4B" wp14:editId="547ED3F0">
                  <wp:extent cx="581025" cy="72390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7D2C47" w:rsidRPr="00C00FF2" w14:paraId="742E9329" w14:textId="77777777" w:rsidTr="00594756">
        <w:trPr>
          <w:trHeight w:val="283"/>
        </w:trPr>
        <w:tc>
          <w:tcPr>
            <w:tcW w:w="3126" w:type="dxa"/>
            <w:shd w:val="clear" w:color="auto" w:fill="auto"/>
            <w:vAlign w:val="center"/>
          </w:tcPr>
          <w:p w14:paraId="0296F480" w14:textId="77777777" w:rsidR="007D2C47" w:rsidRPr="00C00FF2" w:rsidRDefault="007D2C47" w:rsidP="00594756">
            <w:pPr>
              <w:tabs>
                <w:tab w:val="center" w:pos="4536"/>
                <w:tab w:val="right" w:pos="9072"/>
              </w:tabs>
              <w:suppressAutoHyphens/>
              <w:spacing w:after="0" w:line="240" w:lineRule="auto"/>
              <w:jc w:val="center"/>
              <w:rPr>
                <w:rFonts w:ascii="Calibri" w:eastAsia="Times New Roman" w:hAnsi="Calibri" w:cs="Calibri"/>
                <w:b/>
                <w:bCs/>
                <w:spacing w:val="20"/>
                <w:kern w:val="0"/>
                <w:sz w:val="24"/>
                <w:szCs w:val="24"/>
                <w:lang w:eastAsia="zh-CN"/>
                <w14:ligatures w14:val="none"/>
              </w:rPr>
            </w:pPr>
            <w:r w:rsidRPr="00C00FF2">
              <w:rPr>
                <w:rFonts w:ascii="Calibri" w:eastAsia="Times New Roman" w:hAnsi="Calibri" w:cs="Calibri"/>
                <w:b/>
                <w:bCs/>
                <w:spacing w:val="20"/>
                <w:kern w:val="0"/>
                <w:sz w:val="24"/>
                <w:szCs w:val="24"/>
                <w:lang w:eastAsia="zh-CN"/>
                <w14:ligatures w14:val="none"/>
              </w:rPr>
              <w:t>REPUBLIKA HRVATSKA</w:t>
            </w:r>
          </w:p>
        </w:tc>
      </w:tr>
      <w:tr w:rsidR="007D2C47" w:rsidRPr="00C00FF2" w14:paraId="0F343400" w14:textId="77777777" w:rsidTr="00594756">
        <w:trPr>
          <w:trHeight w:val="283"/>
        </w:trPr>
        <w:tc>
          <w:tcPr>
            <w:tcW w:w="3126" w:type="dxa"/>
            <w:shd w:val="clear" w:color="auto" w:fill="auto"/>
            <w:vAlign w:val="center"/>
          </w:tcPr>
          <w:p w14:paraId="39D082BC" w14:textId="77777777" w:rsidR="007D2C47" w:rsidRPr="00C00FF2" w:rsidRDefault="007D2C47" w:rsidP="00594756">
            <w:pPr>
              <w:tabs>
                <w:tab w:val="center" w:pos="4536"/>
                <w:tab w:val="right" w:pos="9072"/>
              </w:tabs>
              <w:suppressAutoHyphens/>
              <w:spacing w:after="0" w:line="240" w:lineRule="auto"/>
              <w:jc w:val="center"/>
              <w:rPr>
                <w:rFonts w:ascii="Calibri" w:eastAsia="Times New Roman" w:hAnsi="Calibri" w:cs="Calibri"/>
                <w:b/>
                <w:bCs/>
                <w:spacing w:val="20"/>
                <w:kern w:val="0"/>
                <w:sz w:val="24"/>
                <w:szCs w:val="24"/>
                <w:lang w:eastAsia="zh-CN"/>
                <w14:ligatures w14:val="none"/>
              </w:rPr>
            </w:pPr>
            <w:r w:rsidRPr="00C00FF2">
              <w:rPr>
                <w:rFonts w:ascii="Calibri" w:eastAsia="Times New Roman" w:hAnsi="Calibri" w:cs="Calibri"/>
                <w:b/>
                <w:bCs/>
                <w:spacing w:val="20"/>
                <w:kern w:val="0"/>
                <w:sz w:val="24"/>
                <w:szCs w:val="24"/>
                <w:lang w:eastAsia="zh-CN"/>
                <w14:ligatures w14:val="none"/>
              </w:rPr>
              <w:t>KARLOVAČKA ŽUPANIJA</w:t>
            </w:r>
          </w:p>
        </w:tc>
      </w:tr>
      <w:tr w:rsidR="007D2C47" w:rsidRPr="00C00FF2" w14:paraId="5EDC136F" w14:textId="77777777" w:rsidTr="00594756">
        <w:trPr>
          <w:trHeight w:val="567"/>
        </w:trPr>
        <w:tc>
          <w:tcPr>
            <w:tcW w:w="3126" w:type="dxa"/>
            <w:shd w:val="clear" w:color="auto" w:fill="auto"/>
            <w:vAlign w:val="center"/>
          </w:tcPr>
          <w:p w14:paraId="60BBA556" w14:textId="77777777" w:rsidR="007D2C47" w:rsidRPr="00C00FF2" w:rsidRDefault="007D2C47" w:rsidP="00594756">
            <w:pPr>
              <w:tabs>
                <w:tab w:val="center" w:pos="4536"/>
                <w:tab w:val="right" w:pos="9072"/>
              </w:tabs>
              <w:suppressAutoHyphens/>
              <w:spacing w:after="0" w:line="240" w:lineRule="auto"/>
              <w:jc w:val="center"/>
              <w:rPr>
                <w:rFonts w:ascii="Calibri" w:eastAsia="Times New Roman" w:hAnsi="Calibri" w:cs="Calibri"/>
                <w:b/>
                <w:bCs/>
                <w:kern w:val="0"/>
                <w:sz w:val="24"/>
                <w:szCs w:val="24"/>
                <w:lang w:eastAsia="zh-CN"/>
                <w14:ligatures w14:val="none"/>
              </w:rPr>
            </w:pPr>
            <w:r w:rsidRPr="00C00FF2">
              <w:rPr>
                <w:rFonts w:ascii="Calibri" w:eastAsia="Times New Roman" w:hAnsi="Calibri" w:cs="Calibri"/>
                <w:noProof/>
                <w:kern w:val="0"/>
                <w:lang w:eastAsia="zh-CN"/>
                <w14:ligatures w14:val="none"/>
              </w:rPr>
              <w:drawing>
                <wp:inline distT="0" distB="0" distL="0" distR="0" wp14:anchorId="20957F39" wp14:editId="223E69CD">
                  <wp:extent cx="238125" cy="3238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C00FF2">
              <w:rPr>
                <w:rFonts w:ascii="Calibri" w:eastAsia="Times New Roman" w:hAnsi="Calibri" w:cs="Calibri"/>
                <w:b/>
                <w:bCs/>
                <w:kern w:val="0"/>
                <w:sz w:val="24"/>
                <w:szCs w:val="24"/>
                <w:lang w:eastAsia="zh-CN"/>
                <w14:ligatures w14:val="none"/>
              </w:rPr>
              <w:t>OPĆINA ŽAKANJE</w:t>
            </w:r>
          </w:p>
          <w:p w14:paraId="19C2BD12" w14:textId="77777777" w:rsidR="007D2C47" w:rsidRPr="00C00FF2" w:rsidRDefault="007D2C47" w:rsidP="00594756">
            <w:pPr>
              <w:tabs>
                <w:tab w:val="center" w:pos="4536"/>
                <w:tab w:val="right" w:pos="9072"/>
              </w:tabs>
              <w:suppressAutoHyphens/>
              <w:spacing w:after="0" w:line="240" w:lineRule="auto"/>
              <w:jc w:val="center"/>
              <w:rPr>
                <w:rFonts w:ascii="Calibri" w:eastAsia="Times New Roman" w:hAnsi="Calibri" w:cs="Calibri"/>
                <w:b/>
                <w:bCs/>
                <w:kern w:val="0"/>
                <w:sz w:val="24"/>
                <w:szCs w:val="24"/>
                <w:lang w:eastAsia="zh-CN"/>
                <w14:ligatures w14:val="none"/>
              </w:rPr>
            </w:pPr>
            <w:r w:rsidRPr="00C00FF2">
              <w:rPr>
                <w:rFonts w:ascii="Calibri" w:eastAsia="Times New Roman" w:hAnsi="Calibri" w:cs="Calibri"/>
                <w:b/>
                <w:bCs/>
                <w:kern w:val="0"/>
                <w:sz w:val="24"/>
                <w:szCs w:val="24"/>
                <w:lang w:eastAsia="zh-CN"/>
                <w14:ligatures w14:val="none"/>
              </w:rPr>
              <w:t>OPĆINSKI NAČELNIK</w:t>
            </w:r>
          </w:p>
        </w:tc>
      </w:tr>
    </w:tbl>
    <w:p w14:paraId="3BE2767F" w14:textId="77777777" w:rsidR="007D2C47" w:rsidRPr="00C00FF2" w:rsidRDefault="007D2C47" w:rsidP="007D2C47">
      <w:pPr>
        <w:spacing w:after="0" w:line="240" w:lineRule="auto"/>
        <w:rPr>
          <w:rFonts w:ascii="Calibri" w:eastAsia="Calibri" w:hAnsi="Calibri" w:cs="Calibri"/>
          <w:color w:val="00000A"/>
          <w:kern w:val="0"/>
          <w14:ligatures w14:val="none"/>
        </w:rPr>
      </w:pPr>
    </w:p>
    <w:p w14:paraId="79E8B28F" w14:textId="7CB8AD6C" w:rsidR="007D2C47" w:rsidRPr="00C00FF2" w:rsidRDefault="007D2C47" w:rsidP="007D2C47">
      <w:pPr>
        <w:spacing w:after="0" w:line="240" w:lineRule="auto"/>
        <w:rPr>
          <w:rFonts w:ascii="Calibri" w:eastAsia="Calibri" w:hAnsi="Calibri" w:cs="Calibri"/>
          <w:color w:val="00000A"/>
          <w:kern w:val="0"/>
          <w14:ligatures w14:val="none"/>
        </w:rPr>
      </w:pPr>
      <w:r w:rsidRPr="00C00FF2">
        <w:rPr>
          <w:rFonts w:ascii="Calibri" w:eastAsia="Calibri" w:hAnsi="Calibri" w:cs="Calibri"/>
          <w:b/>
          <w:color w:val="00000A"/>
          <w:kern w:val="0"/>
          <w14:ligatures w14:val="none"/>
        </w:rPr>
        <w:t>KLASA</w:t>
      </w:r>
      <w:r w:rsidRPr="00C00FF2">
        <w:rPr>
          <w:rFonts w:ascii="Calibri" w:eastAsia="Calibri" w:hAnsi="Calibri" w:cs="Calibri"/>
          <w:color w:val="00000A"/>
          <w:kern w:val="0"/>
          <w14:ligatures w14:val="none"/>
        </w:rPr>
        <w:t xml:space="preserve">: </w:t>
      </w:r>
      <w:r w:rsidR="00B10FA7">
        <w:rPr>
          <w:rFonts w:ascii="Calibri" w:eastAsia="Calibri" w:hAnsi="Calibri" w:cs="Calibri"/>
          <w:color w:val="00000A"/>
          <w:kern w:val="0"/>
          <w14:ligatures w14:val="none"/>
        </w:rPr>
        <w:t>022-05/21-01/9</w:t>
      </w:r>
    </w:p>
    <w:p w14:paraId="6F1722A4" w14:textId="15E43790" w:rsidR="007D2C47" w:rsidRPr="00C00FF2" w:rsidRDefault="007D2C47" w:rsidP="007D2C47">
      <w:pPr>
        <w:spacing w:after="0" w:line="240" w:lineRule="auto"/>
        <w:rPr>
          <w:rFonts w:ascii="Calibri" w:eastAsia="Calibri" w:hAnsi="Calibri" w:cs="Calibri"/>
          <w:color w:val="00000A"/>
          <w:kern w:val="0"/>
          <w14:ligatures w14:val="none"/>
        </w:rPr>
      </w:pPr>
      <w:r w:rsidRPr="00C00FF2">
        <w:rPr>
          <w:rFonts w:ascii="Calibri" w:eastAsia="Calibri" w:hAnsi="Calibri" w:cs="Calibri"/>
          <w:b/>
          <w:color w:val="00000A"/>
          <w:kern w:val="0"/>
          <w14:ligatures w14:val="none"/>
        </w:rPr>
        <w:t>URBROJ</w:t>
      </w:r>
      <w:r w:rsidRPr="00C00FF2">
        <w:rPr>
          <w:rFonts w:ascii="Calibri" w:eastAsia="Calibri" w:hAnsi="Calibri" w:cs="Calibri"/>
          <w:color w:val="00000A"/>
          <w:kern w:val="0"/>
          <w14:ligatures w14:val="none"/>
        </w:rPr>
        <w:t xml:space="preserve">: </w:t>
      </w:r>
      <w:r w:rsidR="00B10FA7">
        <w:rPr>
          <w:rFonts w:ascii="Calibri" w:eastAsia="Calibri" w:hAnsi="Calibri" w:cs="Calibri"/>
          <w:color w:val="00000A"/>
          <w:kern w:val="0"/>
          <w14:ligatures w14:val="none"/>
        </w:rPr>
        <w:t>2133-22-03-24-8</w:t>
      </w:r>
    </w:p>
    <w:p w14:paraId="6598CFCF" w14:textId="22B44F45" w:rsidR="007D2C47" w:rsidRPr="00C00FF2" w:rsidRDefault="007D2C47" w:rsidP="007D2C47">
      <w:pPr>
        <w:spacing w:after="0" w:line="240" w:lineRule="auto"/>
        <w:jc w:val="both"/>
        <w:rPr>
          <w:rFonts w:ascii="Calibri" w:eastAsia="Calibri" w:hAnsi="Calibri" w:cs="Calibri"/>
          <w:color w:val="00000A"/>
          <w:kern w:val="0"/>
          <w14:ligatures w14:val="none"/>
        </w:rPr>
      </w:pPr>
      <w:r w:rsidRPr="00C00FF2">
        <w:rPr>
          <w:rFonts w:ascii="Calibri" w:eastAsia="Calibri" w:hAnsi="Calibri" w:cs="Calibri"/>
          <w:b/>
          <w:bCs/>
          <w:color w:val="00000A"/>
          <w:kern w:val="0"/>
          <w14:ligatures w14:val="none"/>
        </w:rPr>
        <w:t xml:space="preserve">Žakanje, </w:t>
      </w:r>
      <w:r w:rsidR="00B10FA7" w:rsidRPr="00B10FA7">
        <w:rPr>
          <w:rFonts w:ascii="Calibri" w:eastAsia="Calibri" w:hAnsi="Calibri" w:cs="Calibri"/>
          <w:color w:val="00000A"/>
          <w:kern w:val="0"/>
          <w14:ligatures w14:val="none"/>
        </w:rPr>
        <w:t>14.03.2024.</w:t>
      </w:r>
    </w:p>
    <w:p w14:paraId="32691722" w14:textId="77777777" w:rsidR="007D2C47" w:rsidRPr="00C00FF2" w:rsidRDefault="007D2C47" w:rsidP="007D2C47">
      <w:pPr>
        <w:autoSpaceDE w:val="0"/>
        <w:autoSpaceDN w:val="0"/>
        <w:adjustRightInd w:val="0"/>
        <w:spacing w:after="0" w:line="240" w:lineRule="auto"/>
        <w:rPr>
          <w:rFonts w:ascii="Calibri" w:eastAsia="Calibri" w:hAnsi="Calibri" w:cs="Calibri"/>
          <w:b/>
          <w:bCs/>
          <w:kern w:val="0"/>
          <w14:ligatures w14:val="none"/>
        </w:rPr>
      </w:pPr>
    </w:p>
    <w:p w14:paraId="04A95284" w14:textId="77777777" w:rsidR="007D2C47" w:rsidRPr="00C00FF2" w:rsidRDefault="007D2C47" w:rsidP="007D2C47">
      <w:pPr>
        <w:autoSpaceDE w:val="0"/>
        <w:autoSpaceDN w:val="0"/>
        <w:adjustRightInd w:val="0"/>
        <w:spacing w:after="0" w:line="240" w:lineRule="auto"/>
        <w:jc w:val="both"/>
        <w:rPr>
          <w:rFonts w:ascii="Calibri" w:eastAsia="Calibri" w:hAnsi="Calibri" w:cs="Calibri"/>
          <w:bCs/>
          <w:kern w:val="0"/>
          <w14:ligatures w14:val="none"/>
        </w:rPr>
      </w:pPr>
      <w:r w:rsidRPr="00C00FF2">
        <w:rPr>
          <w:rFonts w:ascii="Calibri" w:eastAsia="Calibri" w:hAnsi="Calibri" w:cs="Calibri"/>
          <w:bCs/>
          <w:kern w:val="0"/>
          <w14:ligatures w14:val="none"/>
        </w:rPr>
        <w:t>Temeljem članka 50. Statuta Općine Žakanje (</w:t>
      </w:r>
      <w:bookmarkStart w:id="0" w:name="_Hlk40442479"/>
      <w:r w:rsidRPr="00C00FF2">
        <w:rPr>
          <w:rFonts w:ascii="Calibri" w:eastAsia="Calibri" w:hAnsi="Calibri" w:cs="Calibri"/>
          <w:bCs/>
          <w:kern w:val="0"/>
          <w14:ligatures w14:val="none"/>
        </w:rPr>
        <w:t>Službeni glasnik Općine Žakanje, 01/21) Općinski načelnik</w:t>
      </w:r>
      <w:bookmarkEnd w:id="0"/>
      <w:r w:rsidRPr="00C00FF2">
        <w:rPr>
          <w:rFonts w:ascii="Calibri" w:eastAsia="Calibri" w:hAnsi="Calibri" w:cs="Calibri"/>
          <w:bCs/>
          <w:kern w:val="0"/>
          <w14:ligatures w14:val="none"/>
        </w:rPr>
        <w:t xml:space="preserve"> podnosi Općinskom vijeću Općine Žakanje </w:t>
      </w:r>
    </w:p>
    <w:p w14:paraId="6ECF394A" w14:textId="77777777" w:rsidR="007D2C47" w:rsidRPr="00C00FF2" w:rsidRDefault="007D2C47" w:rsidP="007D2C47">
      <w:pPr>
        <w:autoSpaceDE w:val="0"/>
        <w:autoSpaceDN w:val="0"/>
        <w:adjustRightInd w:val="0"/>
        <w:spacing w:after="0" w:line="240" w:lineRule="auto"/>
        <w:rPr>
          <w:rFonts w:ascii="Calibri" w:eastAsia="Calibri" w:hAnsi="Calibri" w:cs="Calibri"/>
          <w:b/>
          <w:bCs/>
          <w:kern w:val="0"/>
          <w14:ligatures w14:val="none"/>
        </w:rPr>
      </w:pPr>
    </w:p>
    <w:p w14:paraId="1ED5B396" w14:textId="77777777" w:rsidR="007D2C47" w:rsidRPr="00C00FF2" w:rsidRDefault="007D2C47" w:rsidP="007D2C47">
      <w:pPr>
        <w:autoSpaceDE w:val="0"/>
        <w:autoSpaceDN w:val="0"/>
        <w:adjustRightInd w:val="0"/>
        <w:spacing w:after="0" w:line="240" w:lineRule="auto"/>
        <w:jc w:val="center"/>
        <w:rPr>
          <w:rFonts w:ascii="Calibri" w:eastAsia="Calibri" w:hAnsi="Calibri" w:cs="Calibri"/>
          <w:b/>
          <w:bCs/>
          <w:kern w:val="0"/>
          <w14:ligatures w14:val="none"/>
        </w:rPr>
      </w:pPr>
      <w:r w:rsidRPr="00C00FF2">
        <w:rPr>
          <w:rFonts w:ascii="Calibri" w:eastAsia="Calibri" w:hAnsi="Calibri" w:cs="Calibri"/>
          <w:b/>
          <w:bCs/>
          <w:kern w:val="0"/>
          <w14:ligatures w14:val="none"/>
        </w:rPr>
        <w:t>GODIŠNJE IZVJEŠĆE O RADU OPĆINSKOG NAČELNIKA U 2023. GODINI</w:t>
      </w:r>
    </w:p>
    <w:p w14:paraId="075743F5" w14:textId="77777777" w:rsidR="007D2C47" w:rsidRPr="00C00FF2" w:rsidRDefault="007D2C47" w:rsidP="007D2C47">
      <w:pPr>
        <w:autoSpaceDE w:val="0"/>
        <w:autoSpaceDN w:val="0"/>
        <w:adjustRightInd w:val="0"/>
        <w:spacing w:after="0" w:line="240" w:lineRule="auto"/>
        <w:jc w:val="center"/>
        <w:rPr>
          <w:rFonts w:ascii="Calibri" w:eastAsia="Calibri" w:hAnsi="Calibri" w:cs="Calibri"/>
          <w:b/>
          <w:bCs/>
          <w:kern w:val="0"/>
          <w14:ligatures w14:val="none"/>
        </w:rPr>
      </w:pPr>
    </w:p>
    <w:p w14:paraId="39D6C5E7"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bCs/>
          <w:kern w:val="0"/>
          <w14:ligatures w14:val="none"/>
        </w:rPr>
      </w:pPr>
      <w:r w:rsidRPr="00C00FF2">
        <w:rPr>
          <w:rFonts w:ascii="Calibri" w:eastAsia="Calibri" w:hAnsi="Calibri" w:cs="Calibri"/>
          <w:b/>
          <w:bCs/>
          <w:kern w:val="0"/>
          <w14:ligatures w14:val="none"/>
        </w:rPr>
        <w:t xml:space="preserve">Uvod </w:t>
      </w:r>
    </w:p>
    <w:p w14:paraId="7F72F5B9"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7849ACFE" w14:textId="77777777" w:rsidR="007D2C47" w:rsidRPr="00C00FF2" w:rsidRDefault="007D2C47" w:rsidP="007D2C47">
      <w:pPr>
        <w:autoSpaceDE w:val="0"/>
        <w:autoSpaceDN w:val="0"/>
        <w:adjustRightInd w:val="0"/>
        <w:spacing w:after="0" w:line="240" w:lineRule="auto"/>
        <w:jc w:val="both"/>
        <w:rPr>
          <w:rFonts w:ascii="Calibri" w:eastAsia="Calibri" w:hAnsi="Calibri" w:cs="Calibri"/>
          <w:bCs/>
          <w:kern w:val="0"/>
          <w14:ligatures w14:val="none"/>
        </w:rPr>
      </w:pPr>
      <w:r w:rsidRPr="00C00FF2">
        <w:rPr>
          <w:rFonts w:ascii="Calibri" w:eastAsia="Calibri" w:hAnsi="Calibri" w:cs="Calibri"/>
          <w:kern w:val="0"/>
          <w14:ligatures w14:val="none"/>
        </w:rPr>
        <w:t>Temeljem članka 30. Statuta Općine Žakanje (</w:t>
      </w:r>
      <w:r w:rsidRPr="00C00FF2">
        <w:rPr>
          <w:rFonts w:ascii="Calibri" w:eastAsia="Calibri" w:hAnsi="Calibri" w:cs="Calibri"/>
          <w:bCs/>
          <w:kern w:val="0"/>
          <w14:ligatures w14:val="none"/>
        </w:rPr>
        <w:t xml:space="preserve">Službeni glasnik Općine Žakanje, 01/21) Općinski načelnik podnosi izvješće o svom radu. </w:t>
      </w:r>
    </w:p>
    <w:p w14:paraId="3D7E96F7" w14:textId="77777777" w:rsidR="007D2C47" w:rsidRPr="00C00FF2" w:rsidRDefault="007D2C47" w:rsidP="007D2C47">
      <w:pPr>
        <w:autoSpaceDE w:val="0"/>
        <w:autoSpaceDN w:val="0"/>
        <w:adjustRightInd w:val="0"/>
        <w:spacing w:after="0" w:line="240" w:lineRule="auto"/>
        <w:contextualSpacing/>
        <w:jc w:val="both"/>
        <w:rPr>
          <w:rFonts w:ascii="Calibri" w:eastAsia="Calibri" w:hAnsi="Calibri" w:cs="Calibri"/>
          <w:kern w:val="0"/>
          <w14:ligatures w14:val="none"/>
        </w:rPr>
      </w:pPr>
    </w:p>
    <w:p w14:paraId="3C7263F6" w14:textId="77777777" w:rsidR="007D2C47" w:rsidRPr="00C00FF2" w:rsidRDefault="007D2C47" w:rsidP="007D2C47">
      <w:p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U izvještajnom razdoblju načelnik Općine Žakanje uredno je obavljao sve izvršne poslove koji su mu povjereni zakonom, a posebice:</w:t>
      </w:r>
    </w:p>
    <w:p w14:paraId="0B71B33B" w14:textId="77777777" w:rsidR="007D2C47" w:rsidRPr="00C00FF2" w:rsidRDefault="007D2C47" w:rsidP="007D2C47">
      <w:pPr>
        <w:numPr>
          <w:ilvl w:val="0"/>
          <w:numId w:val="1"/>
        </w:numPr>
        <w:spacing w:after="0" w:line="240" w:lineRule="auto"/>
        <w:ind w:left="284" w:hanging="284"/>
        <w:jc w:val="both"/>
        <w:rPr>
          <w:rFonts w:ascii="Calibri" w:eastAsia="Calibri" w:hAnsi="Calibri" w:cs="Calibri"/>
          <w:kern w:val="0"/>
          <w14:ligatures w14:val="none"/>
        </w:rPr>
      </w:pPr>
      <w:r w:rsidRPr="00C00FF2">
        <w:rPr>
          <w:rFonts w:ascii="Calibri" w:eastAsia="Calibri" w:hAnsi="Calibri" w:cs="Calibri"/>
          <w:kern w:val="0"/>
          <w14:ligatures w14:val="none"/>
        </w:rPr>
        <w:t>utvrđivanje prijedloga općih akata,</w:t>
      </w:r>
    </w:p>
    <w:p w14:paraId="23F59043" w14:textId="77777777" w:rsidR="007D2C47" w:rsidRPr="00C00FF2" w:rsidRDefault="007D2C47" w:rsidP="007D2C47">
      <w:pPr>
        <w:numPr>
          <w:ilvl w:val="0"/>
          <w:numId w:val="1"/>
        </w:numPr>
        <w:spacing w:after="0" w:line="240" w:lineRule="auto"/>
        <w:ind w:left="284" w:hanging="284"/>
        <w:jc w:val="both"/>
        <w:rPr>
          <w:rFonts w:ascii="Calibri" w:eastAsia="Calibri" w:hAnsi="Calibri" w:cs="Calibri"/>
          <w:kern w:val="0"/>
          <w14:ligatures w14:val="none"/>
        </w:rPr>
      </w:pPr>
      <w:r w:rsidRPr="00C00FF2">
        <w:rPr>
          <w:rFonts w:ascii="Calibri" w:eastAsia="Calibri" w:hAnsi="Calibri" w:cs="Calibri"/>
          <w:kern w:val="0"/>
          <w14:ligatures w14:val="none"/>
        </w:rPr>
        <w:t>izvršavanje prijedloga  i osiguravanje izvršavanja općih i drugih akata Općinskog vijeća,</w:t>
      </w:r>
    </w:p>
    <w:p w14:paraId="1EAC2C2A" w14:textId="77777777" w:rsidR="007D2C47" w:rsidRPr="00C00FF2" w:rsidRDefault="007D2C47" w:rsidP="007D2C47">
      <w:pPr>
        <w:widowControl w:val="0"/>
        <w:numPr>
          <w:ilvl w:val="0"/>
          <w:numId w:val="1"/>
        </w:numPr>
        <w:tabs>
          <w:tab w:val="left" w:pos="2153"/>
        </w:tabs>
        <w:autoSpaceDE w:val="0"/>
        <w:autoSpaceDN w:val="0"/>
        <w:adjustRightInd w:val="0"/>
        <w:spacing w:after="0" w:line="240" w:lineRule="auto"/>
        <w:ind w:left="284" w:hanging="284"/>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usmjeravanje djelovanja Jedinstvenog upravnog odjela Općine u obavljanju poslova iz samoupravnog djelokruga te nadziranje rada,</w:t>
      </w:r>
    </w:p>
    <w:p w14:paraId="4E270838" w14:textId="77777777" w:rsidR="007D2C47" w:rsidRPr="00C00FF2" w:rsidRDefault="007D2C47" w:rsidP="007D2C47">
      <w:pPr>
        <w:widowControl w:val="0"/>
        <w:numPr>
          <w:ilvl w:val="0"/>
          <w:numId w:val="1"/>
        </w:numPr>
        <w:tabs>
          <w:tab w:val="left" w:pos="2153"/>
        </w:tabs>
        <w:autoSpaceDE w:val="0"/>
        <w:autoSpaceDN w:val="0"/>
        <w:adjustRightInd w:val="0"/>
        <w:spacing w:after="0" w:line="240" w:lineRule="auto"/>
        <w:ind w:left="284" w:hanging="284"/>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upravljanje nekretninama i pokretninama u vla</w:t>
      </w:r>
      <w:r w:rsidRPr="00C00FF2">
        <w:rPr>
          <w:rFonts w:ascii="Calibri" w:eastAsia="Times New Roman" w:hAnsi="Calibri" w:cs="Calibri"/>
          <w:kern w:val="0"/>
          <w:lang w:eastAsia="hr-HR"/>
          <w14:ligatures w14:val="none"/>
        </w:rPr>
        <w:softHyphen/>
        <w:t>sniš</w:t>
      </w:r>
      <w:r w:rsidRPr="00C00FF2">
        <w:rPr>
          <w:rFonts w:ascii="Calibri" w:eastAsia="Times New Roman" w:hAnsi="Calibri" w:cs="Calibri"/>
          <w:kern w:val="0"/>
          <w:lang w:eastAsia="hr-HR"/>
          <w14:ligatures w14:val="none"/>
        </w:rPr>
        <w:softHyphen/>
        <w:t>tvu Općine kao i njezinim prihodima i rashodima, u skladu sa zakonom i statutom,</w:t>
      </w:r>
    </w:p>
    <w:p w14:paraId="4A7338B1" w14:textId="77777777" w:rsidR="007D2C47" w:rsidRPr="00C00FF2" w:rsidRDefault="007D2C47" w:rsidP="007D2C47">
      <w:pPr>
        <w:widowControl w:val="0"/>
        <w:numPr>
          <w:ilvl w:val="0"/>
          <w:numId w:val="1"/>
        </w:numPr>
        <w:tabs>
          <w:tab w:val="left" w:pos="2153"/>
        </w:tabs>
        <w:autoSpaceDE w:val="0"/>
        <w:autoSpaceDN w:val="0"/>
        <w:adjustRightInd w:val="0"/>
        <w:spacing w:after="0" w:line="240" w:lineRule="auto"/>
        <w:ind w:left="284" w:hanging="284"/>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obavljanje i drugih poslova utvrđenih statutom,</w:t>
      </w:r>
    </w:p>
    <w:p w14:paraId="4152AACE" w14:textId="77777777" w:rsidR="007D2C47" w:rsidRPr="00C00FF2" w:rsidRDefault="007D2C47" w:rsidP="007D2C47">
      <w:pPr>
        <w:widowControl w:val="0"/>
        <w:numPr>
          <w:ilvl w:val="0"/>
          <w:numId w:val="1"/>
        </w:numPr>
        <w:tabs>
          <w:tab w:val="left" w:pos="2153"/>
        </w:tabs>
        <w:autoSpaceDE w:val="0"/>
        <w:autoSpaceDN w:val="0"/>
        <w:adjustRightInd w:val="0"/>
        <w:spacing w:after="0" w:line="240" w:lineRule="auto"/>
        <w:ind w:left="284" w:hanging="284"/>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 xml:space="preserve">donošenje odluka o investicijama, </w:t>
      </w:r>
    </w:p>
    <w:p w14:paraId="1B6F65C6" w14:textId="77777777" w:rsidR="007D2C47" w:rsidRPr="00C00FF2" w:rsidRDefault="007D2C47" w:rsidP="007D2C47">
      <w:pPr>
        <w:widowControl w:val="0"/>
        <w:numPr>
          <w:ilvl w:val="0"/>
          <w:numId w:val="1"/>
        </w:numPr>
        <w:tabs>
          <w:tab w:val="left" w:pos="2153"/>
        </w:tabs>
        <w:autoSpaceDE w:val="0"/>
        <w:autoSpaceDN w:val="0"/>
        <w:adjustRightInd w:val="0"/>
        <w:spacing w:after="0" w:line="240" w:lineRule="auto"/>
        <w:ind w:left="284" w:hanging="284"/>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donošenje odluka o izradi projekata i prijavljivanje istih odgovarajućim izvorima financiranja</w:t>
      </w:r>
    </w:p>
    <w:p w14:paraId="1BA0149B" w14:textId="77777777" w:rsidR="007D2C47" w:rsidRPr="00C00FF2" w:rsidRDefault="007D2C47" w:rsidP="007D2C47">
      <w:pPr>
        <w:widowControl w:val="0"/>
        <w:numPr>
          <w:ilvl w:val="0"/>
          <w:numId w:val="1"/>
        </w:numPr>
        <w:tabs>
          <w:tab w:val="left" w:pos="2153"/>
        </w:tabs>
        <w:autoSpaceDE w:val="0"/>
        <w:autoSpaceDN w:val="0"/>
        <w:adjustRightInd w:val="0"/>
        <w:spacing w:after="0" w:line="240" w:lineRule="auto"/>
        <w:ind w:left="284" w:hanging="284"/>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briga o sustavu zaštite i spašavanja</w:t>
      </w:r>
    </w:p>
    <w:p w14:paraId="67433035" w14:textId="77777777" w:rsidR="007D2C47" w:rsidRPr="00C00FF2" w:rsidRDefault="007D2C47" w:rsidP="007D2C47">
      <w:pPr>
        <w:widowControl w:val="0"/>
        <w:numPr>
          <w:ilvl w:val="0"/>
          <w:numId w:val="1"/>
        </w:numPr>
        <w:tabs>
          <w:tab w:val="left" w:pos="2153"/>
        </w:tabs>
        <w:autoSpaceDE w:val="0"/>
        <w:autoSpaceDN w:val="0"/>
        <w:adjustRightInd w:val="0"/>
        <w:spacing w:after="0" w:line="240" w:lineRule="auto"/>
        <w:ind w:left="284" w:hanging="284"/>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održavanje suradnje s drugim jedinicama lokalne samouprave</w:t>
      </w:r>
    </w:p>
    <w:p w14:paraId="179D6069" w14:textId="77777777" w:rsidR="007D2C47" w:rsidRPr="00C00FF2" w:rsidRDefault="007D2C47" w:rsidP="007D2C47">
      <w:pPr>
        <w:widowControl w:val="0"/>
        <w:tabs>
          <w:tab w:val="left" w:pos="2153"/>
        </w:tabs>
        <w:autoSpaceDE w:val="0"/>
        <w:autoSpaceDN w:val="0"/>
        <w:adjustRightInd w:val="0"/>
        <w:spacing w:after="0" w:line="240" w:lineRule="auto"/>
        <w:jc w:val="both"/>
        <w:rPr>
          <w:rFonts w:ascii="Calibri" w:eastAsia="Times New Roman" w:hAnsi="Calibri" w:cs="Calibri"/>
          <w:b/>
          <w:bCs/>
          <w:kern w:val="0"/>
          <w:lang w:val="en-US" w:eastAsia="hr-HR"/>
          <w14:ligatures w14:val="none"/>
        </w:rPr>
      </w:pPr>
    </w:p>
    <w:p w14:paraId="0B8858FD" w14:textId="77777777" w:rsidR="007D2C47" w:rsidRPr="00C00FF2" w:rsidRDefault="007D2C47" w:rsidP="007D2C47">
      <w:pPr>
        <w:widowControl w:val="0"/>
        <w:numPr>
          <w:ilvl w:val="0"/>
          <w:numId w:val="3"/>
        </w:numPr>
        <w:tabs>
          <w:tab w:val="left" w:pos="2153"/>
        </w:tabs>
        <w:autoSpaceDE w:val="0"/>
        <w:autoSpaceDN w:val="0"/>
        <w:adjustRightInd w:val="0"/>
        <w:spacing w:after="0" w:line="240" w:lineRule="auto"/>
        <w:jc w:val="both"/>
        <w:rPr>
          <w:rFonts w:ascii="Calibri" w:eastAsia="Times New Roman" w:hAnsi="Calibri" w:cs="Calibri"/>
          <w:b/>
          <w:bCs/>
          <w:kern w:val="0"/>
          <w:lang w:val="en-US" w:eastAsia="hr-HR"/>
          <w14:ligatures w14:val="none"/>
        </w:rPr>
      </w:pPr>
      <w:r w:rsidRPr="00C00FF2">
        <w:rPr>
          <w:rFonts w:ascii="Calibri" w:eastAsia="Times New Roman" w:hAnsi="Calibri" w:cs="Calibri"/>
          <w:b/>
          <w:bCs/>
          <w:kern w:val="0"/>
          <w:lang w:eastAsia="hr-HR"/>
          <w14:ligatures w14:val="none"/>
        </w:rPr>
        <w:t>Aktivnosti</w:t>
      </w:r>
      <w:r w:rsidRPr="00C00FF2">
        <w:rPr>
          <w:rFonts w:ascii="Calibri" w:eastAsia="Times New Roman" w:hAnsi="Calibri" w:cs="Calibri"/>
          <w:b/>
          <w:bCs/>
          <w:kern w:val="0"/>
          <w:lang w:val="en-US" w:eastAsia="hr-HR"/>
          <w14:ligatures w14:val="none"/>
        </w:rPr>
        <w:t xml:space="preserve"> </w:t>
      </w:r>
    </w:p>
    <w:p w14:paraId="08CAA846" w14:textId="77777777" w:rsidR="007D2C47" w:rsidRPr="00C00FF2" w:rsidRDefault="007D2C47" w:rsidP="007D2C47">
      <w:pPr>
        <w:widowControl w:val="0"/>
        <w:tabs>
          <w:tab w:val="left" w:pos="2153"/>
        </w:tabs>
        <w:autoSpaceDE w:val="0"/>
        <w:autoSpaceDN w:val="0"/>
        <w:adjustRightInd w:val="0"/>
        <w:spacing w:after="0" w:line="240" w:lineRule="auto"/>
        <w:ind w:left="720"/>
        <w:jc w:val="both"/>
        <w:rPr>
          <w:rFonts w:ascii="Calibri" w:eastAsia="Times New Roman" w:hAnsi="Calibri" w:cs="Calibri"/>
          <w:kern w:val="0"/>
          <w:lang w:val="en-US" w:eastAsia="hr-HR"/>
          <w14:ligatures w14:val="none"/>
        </w:rPr>
      </w:pPr>
    </w:p>
    <w:p w14:paraId="61A6280B"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U Općini Žakanje je na dan 31.12.2023.g. u radnom odnosu na neodređeno vrijeme bilo zaposleno:</w:t>
      </w:r>
    </w:p>
    <w:p w14:paraId="3E5B2B0D" w14:textId="77777777" w:rsidR="007D2C47" w:rsidRPr="00C00FF2" w:rsidRDefault="007D2C47" w:rsidP="007D2C47">
      <w:pPr>
        <w:numPr>
          <w:ilvl w:val="0"/>
          <w:numId w:val="1"/>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4 službenika (s time da referent- komunalni redar obavlja poslove u Općini Žakanje, </w:t>
      </w:r>
      <w:proofErr w:type="spellStart"/>
      <w:r w:rsidRPr="00C00FF2">
        <w:rPr>
          <w:rFonts w:ascii="Calibri" w:eastAsia="Calibri" w:hAnsi="Calibri" w:cs="Calibri"/>
          <w:kern w:val="0"/>
          <w14:ligatures w14:val="none"/>
        </w:rPr>
        <w:t>Kamanje</w:t>
      </w:r>
      <w:proofErr w:type="spellEnd"/>
      <w:r w:rsidRPr="00C00FF2">
        <w:rPr>
          <w:rFonts w:ascii="Calibri" w:eastAsia="Calibri" w:hAnsi="Calibri" w:cs="Calibri"/>
          <w:kern w:val="0"/>
          <w14:ligatures w14:val="none"/>
        </w:rPr>
        <w:t xml:space="preserve"> i Ribnik temeljem Odluke o zajedničkom obavljanju komunalnog redarstva – poljoprivrednog redarstva) i</w:t>
      </w:r>
    </w:p>
    <w:p w14:paraId="4A8F71A1" w14:textId="77777777" w:rsidR="007D2C47" w:rsidRPr="00C00FF2" w:rsidRDefault="007D2C47" w:rsidP="007D2C47">
      <w:pPr>
        <w:numPr>
          <w:ilvl w:val="0"/>
          <w:numId w:val="1"/>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1 namještenik.</w:t>
      </w:r>
    </w:p>
    <w:p w14:paraId="7C071A81"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3790D215" w14:textId="77777777" w:rsidR="007D2C47" w:rsidRPr="00C00FF2" w:rsidRDefault="007D2C47" w:rsidP="007D2C47">
      <w:p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Načelnik i Jedinstveni upravni odjel su u izvještajnom razdoblju obavljali poslove i provodili aktivnosti utvrđene Proračunom Općine Žakanje za 2023. godinu. Aktivnosti su utvrđene kroz slijedeće programe:</w:t>
      </w:r>
    </w:p>
    <w:p w14:paraId="49D835FC"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Redovna djelatnost Općinskog vijeća i Ureda načelnika</w:t>
      </w:r>
    </w:p>
    <w:p w14:paraId="069BF3E5"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Javna uprava i administracija</w:t>
      </w:r>
    </w:p>
    <w:p w14:paraId="27E84886"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Program održavanja komunalne infrastrukture</w:t>
      </w:r>
    </w:p>
    <w:p w14:paraId="1532F63A"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Program gradnje komunalne infrastrukture</w:t>
      </w:r>
    </w:p>
    <w:p w14:paraId="5F1CD5BA"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Program javnih potreba u kulturi</w:t>
      </w:r>
    </w:p>
    <w:p w14:paraId="7040256C"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Program javnih potreba u sportu</w:t>
      </w:r>
    </w:p>
    <w:p w14:paraId="67E88CCE"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lastRenderedPageBreak/>
        <w:t>Program predškolskog odgoja i obrazovanja</w:t>
      </w:r>
    </w:p>
    <w:p w14:paraId="5F6E9C51"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Osnovno, srednjoškolsko i visoko obrazovanje</w:t>
      </w:r>
    </w:p>
    <w:p w14:paraId="316FB554"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Zdravstvo i socijalna skrb</w:t>
      </w:r>
    </w:p>
    <w:p w14:paraId="258C328E"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Program organiziranja i provođenja zaštite i spašavanja</w:t>
      </w:r>
    </w:p>
    <w:p w14:paraId="0E7C3FAA"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Razvoj civilnog društva</w:t>
      </w:r>
    </w:p>
    <w:p w14:paraId="4FA31A93"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Prostorno uređenje, unapređenje stanovanja i zaštita okoliša</w:t>
      </w:r>
    </w:p>
    <w:p w14:paraId="3F3F4D9F"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Program potpora u poljoprivredi</w:t>
      </w:r>
    </w:p>
    <w:p w14:paraId="7A91ACE4"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Jačanje gospodarstva</w:t>
      </w:r>
    </w:p>
    <w:p w14:paraId="41A2A8C1" w14:textId="77777777" w:rsidR="007D2C47" w:rsidRPr="00C00FF2" w:rsidRDefault="007D2C47" w:rsidP="007D2C47">
      <w:pPr>
        <w:numPr>
          <w:ilvl w:val="0"/>
          <w:numId w:val="2"/>
        </w:numPr>
        <w:autoSpaceDE w:val="0"/>
        <w:autoSpaceDN w:val="0"/>
        <w:adjustRightInd w:val="0"/>
        <w:spacing w:after="0" w:line="240" w:lineRule="auto"/>
        <w:contextualSpacing/>
        <w:jc w:val="both"/>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Program razvoja turizma</w:t>
      </w:r>
    </w:p>
    <w:p w14:paraId="1830CCC2" w14:textId="77777777" w:rsidR="007D2C47" w:rsidRPr="00C00FF2" w:rsidRDefault="007D2C47" w:rsidP="007D2C47">
      <w:pPr>
        <w:spacing w:after="0" w:line="240" w:lineRule="auto"/>
        <w:jc w:val="both"/>
        <w:rPr>
          <w:rFonts w:ascii="Calibri" w:eastAsia="Times New Roman" w:hAnsi="Calibri" w:cs="Calibri"/>
          <w:b/>
          <w:bCs/>
          <w:kern w:val="0"/>
          <w:lang w:eastAsia="hr-HR"/>
          <w14:ligatures w14:val="none"/>
        </w:rPr>
      </w:pPr>
    </w:p>
    <w:p w14:paraId="232BDD62" w14:textId="77777777" w:rsidR="007D2C47" w:rsidRPr="00C00FF2" w:rsidRDefault="007D2C47" w:rsidP="007D2C47">
      <w:pPr>
        <w:numPr>
          <w:ilvl w:val="0"/>
          <w:numId w:val="3"/>
        </w:numPr>
        <w:spacing w:after="0" w:line="240" w:lineRule="auto"/>
        <w:contextualSpacing/>
        <w:jc w:val="both"/>
        <w:rPr>
          <w:rFonts w:ascii="Calibri" w:eastAsia="Times New Roman" w:hAnsi="Calibri" w:cs="Calibri"/>
          <w:b/>
          <w:bCs/>
          <w:kern w:val="0"/>
          <w:lang w:eastAsia="hr-HR"/>
          <w14:ligatures w14:val="none"/>
        </w:rPr>
      </w:pPr>
      <w:r w:rsidRPr="00C00FF2">
        <w:rPr>
          <w:rFonts w:ascii="Calibri" w:eastAsia="Times New Roman" w:hAnsi="Calibri" w:cs="Calibri"/>
          <w:b/>
          <w:bCs/>
          <w:kern w:val="0"/>
          <w:lang w:eastAsia="hr-HR"/>
          <w14:ligatures w14:val="none"/>
        </w:rPr>
        <w:t>Javnost rada</w:t>
      </w:r>
    </w:p>
    <w:p w14:paraId="64D8C733" w14:textId="77777777" w:rsidR="007D2C47" w:rsidRPr="00C00FF2" w:rsidRDefault="007D2C47" w:rsidP="007D2C47">
      <w:pPr>
        <w:spacing w:after="0" w:line="240" w:lineRule="auto"/>
        <w:ind w:left="720"/>
        <w:contextualSpacing/>
        <w:jc w:val="both"/>
        <w:rPr>
          <w:rFonts w:ascii="Calibri" w:eastAsia="Times New Roman" w:hAnsi="Calibri" w:cs="Calibri"/>
          <w:b/>
          <w:bCs/>
          <w:kern w:val="0"/>
          <w:lang w:eastAsia="hr-HR"/>
          <w14:ligatures w14:val="none"/>
        </w:rPr>
      </w:pPr>
    </w:p>
    <w:p w14:paraId="6B5EDE1F"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 xml:space="preserve">Javnost rada osigurana je objavom akata u Službenom glasniku Općine Žakanje, na web stranici Općine Žakanje </w:t>
      </w:r>
      <w:hyperlink r:id="rId7" w:history="1">
        <w:r w:rsidRPr="00C00FF2">
          <w:rPr>
            <w:rFonts w:ascii="Calibri" w:eastAsia="Times New Roman" w:hAnsi="Calibri" w:cs="Calibri"/>
            <w:color w:val="0000FF"/>
            <w:kern w:val="0"/>
            <w:u w:val="single"/>
            <w:lang w:eastAsia="hr-HR"/>
            <w14:ligatures w14:val="none"/>
          </w:rPr>
          <w:t>www.opcina-zakanje.hr</w:t>
        </w:r>
      </w:hyperlink>
      <w:r w:rsidRPr="00C00FF2">
        <w:rPr>
          <w:rFonts w:ascii="Calibri" w:eastAsia="Times New Roman" w:hAnsi="Calibri" w:cs="Calibri"/>
          <w:kern w:val="0"/>
          <w:lang w:eastAsia="hr-HR"/>
          <w14:ligatures w14:val="none"/>
        </w:rPr>
        <w:t xml:space="preserve">, na oglasnoj ploči Općine Žakanje, na sjednicama Općinskog vijeća Općine Žakanje, putem Mjesnih odbora, putem medija te u komunikaciji s građanima. </w:t>
      </w:r>
    </w:p>
    <w:p w14:paraId="317C2900"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p>
    <w:p w14:paraId="033DA179" w14:textId="77777777" w:rsidR="007D2C47" w:rsidRPr="00C00FF2" w:rsidRDefault="007D2C47" w:rsidP="007D2C47">
      <w:pPr>
        <w:numPr>
          <w:ilvl w:val="0"/>
          <w:numId w:val="3"/>
        </w:numPr>
        <w:spacing w:after="0" w:line="240" w:lineRule="auto"/>
        <w:contextualSpacing/>
        <w:jc w:val="both"/>
        <w:rPr>
          <w:rFonts w:ascii="Calibri" w:eastAsia="Times New Roman" w:hAnsi="Calibri" w:cs="Calibri"/>
          <w:b/>
          <w:bCs/>
          <w:kern w:val="0"/>
          <w:lang w:eastAsia="hr-HR"/>
          <w14:ligatures w14:val="none"/>
        </w:rPr>
      </w:pPr>
      <w:r w:rsidRPr="00C00FF2">
        <w:rPr>
          <w:rFonts w:ascii="Calibri" w:eastAsia="Times New Roman" w:hAnsi="Calibri" w:cs="Calibri"/>
          <w:b/>
          <w:bCs/>
          <w:kern w:val="0"/>
          <w:lang w:eastAsia="hr-HR"/>
          <w14:ligatures w14:val="none"/>
        </w:rPr>
        <w:t>Uključivanje građana u proces odlučivanja – javne rasprave, e-savjetovanja</w:t>
      </w:r>
    </w:p>
    <w:p w14:paraId="6E684278"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p>
    <w:p w14:paraId="30CAF98C"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 izvještajnom razdoblju provođena su e-Savjetovanja za slijedeće odluke, programe i pravilnike:</w:t>
      </w:r>
    </w:p>
    <w:p w14:paraId="75D43551"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Program potpora u poljoprivredi za 2023. godinu</w:t>
      </w:r>
    </w:p>
    <w:p w14:paraId="690E4CE0"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Program potpora u gospodarstvu za 2023. godinu</w:t>
      </w:r>
    </w:p>
    <w:p w14:paraId="64A80F4E"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Pravilnik o provedbi postupaka jednostavne nabave</w:t>
      </w:r>
    </w:p>
    <w:p w14:paraId="1E600CB0"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IV. izmjene i dopune Prostornog plana uređenja Općine Žakanje sa smanjenim sadržajem</w:t>
      </w:r>
    </w:p>
    <w:p w14:paraId="65D37E3F"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Proračun Općine Žakanje za 2024. godinu s projekcijama za 2025. i 2026. godinu i Odluka o izvršavanju Proračuna Općine Žakanje za 2024. godinu</w:t>
      </w:r>
    </w:p>
    <w:p w14:paraId="7D9F2D92"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Program održavanja komunalne infrastrukture za 2024. godinu</w:t>
      </w:r>
    </w:p>
    <w:p w14:paraId="5EA42F73"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Program gradnje komunalne infrastrukture za 2024. godinu</w:t>
      </w:r>
    </w:p>
    <w:p w14:paraId="5BBD40E4"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Socijalni program Općine Žakanje za 2024. godinu</w:t>
      </w:r>
    </w:p>
    <w:p w14:paraId="066F5D2C"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Program javnih potreba u kulturi za 2024. godinu</w:t>
      </w:r>
    </w:p>
    <w:p w14:paraId="79561B80"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Program javnih potreba u sportu za 2024. godinu</w:t>
      </w:r>
    </w:p>
    <w:p w14:paraId="7769F861"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Odluka o sufinanciranju energetske obnove obiteljskih kuća na području općine Žakanje</w:t>
      </w:r>
    </w:p>
    <w:p w14:paraId="376A9D3F"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Odluka o porezima Općine Žakanje</w:t>
      </w:r>
    </w:p>
    <w:p w14:paraId="101F450B"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Odluka o visini poreznih stopa godišnjeg poreza na dohodak</w:t>
      </w:r>
    </w:p>
    <w:p w14:paraId="1AA87198" w14:textId="77777777" w:rsidR="007D2C47" w:rsidRPr="00C00FF2" w:rsidRDefault="007D2C47" w:rsidP="007D2C47">
      <w:pPr>
        <w:numPr>
          <w:ilvl w:val="0"/>
          <w:numId w:val="4"/>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Odluka o utvrđivanju vrijednosti boda za obračun komunalne naknade</w:t>
      </w:r>
    </w:p>
    <w:p w14:paraId="4B1A8958"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p>
    <w:p w14:paraId="5413C67D" w14:textId="77777777" w:rsidR="007D2C47" w:rsidRPr="00C00FF2" w:rsidRDefault="007D2C47" w:rsidP="007D2C47">
      <w:pPr>
        <w:numPr>
          <w:ilvl w:val="0"/>
          <w:numId w:val="3"/>
        </w:numPr>
        <w:spacing w:after="0" w:line="240" w:lineRule="auto"/>
        <w:contextualSpacing/>
        <w:jc w:val="both"/>
        <w:rPr>
          <w:rFonts w:ascii="Calibri" w:eastAsia="Times New Roman" w:hAnsi="Calibri" w:cs="Calibri"/>
          <w:b/>
          <w:bCs/>
          <w:kern w:val="0"/>
          <w:lang w:eastAsia="hr-HR"/>
          <w14:ligatures w14:val="none"/>
        </w:rPr>
      </w:pPr>
      <w:r w:rsidRPr="00C00FF2">
        <w:rPr>
          <w:rFonts w:ascii="Calibri" w:eastAsia="Times New Roman" w:hAnsi="Calibri" w:cs="Calibri"/>
          <w:b/>
          <w:bCs/>
          <w:kern w:val="0"/>
          <w:lang w:eastAsia="hr-HR"/>
          <w14:ligatures w14:val="none"/>
        </w:rPr>
        <w:t>Javna nabava</w:t>
      </w:r>
    </w:p>
    <w:p w14:paraId="15B29B3B" w14:textId="77777777" w:rsidR="007D2C47" w:rsidRPr="00C00FF2" w:rsidRDefault="007D2C47" w:rsidP="007D2C47">
      <w:pPr>
        <w:spacing w:after="0" w:line="240" w:lineRule="auto"/>
        <w:ind w:left="720"/>
        <w:contextualSpacing/>
        <w:jc w:val="both"/>
        <w:rPr>
          <w:rFonts w:ascii="Calibri" w:eastAsia="Times New Roman" w:hAnsi="Calibri" w:cs="Calibri"/>
          <w:b/>
          <w:bCs/>
          <w:kern w:val="0"/>
          <w:lang w:eastAsia="hr-HR"/>
          <w14:ligatures w14:val="none"/>
        </w:rPr>
      </w:pPr>
    </w:p>
    <w:p w14:paraId="7FF9D689"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 xml:space="preserve">Općinski načelnik donio je Plan nabave za 2023. godinu te se isti mijenja i dopunjuje prema potrebi. Plan nabave javno je dostupan na mrežnim stranicama Općine Žakanje </w:t>
      </w:r>
      <w:hyperlink r:id="rId8" w:history="1">
        <w:r w:rsidRPr="00C00FF2">
          <w:rPr>
            <w:rFonts w:ascii="Calibri" w:eastAsia="Times New Roman" w:hAnsi="Calibri" w:cs="Calibri"/>
            <w:color w:val="0000FF"/>
            <w:kern w:val="0"/>
            <w:u w:val="single"/>
            <w:lang w:eastAsia="hr-HR"/>
            <w14:ligatures w14:val="none"/>
          </w:rPr>
          <w:t>https://www.opcina-zakanje.hr/7/149/Plan-nabave</w:t>
        </w:r>
      </w:hyperlink>
      <w:r w:rsidRPr="00C00FF2">
        <w:rPr>
          <w:rFonts w:ascii="Calibri" w:eastAsia="Times New Roman" w:hAnsi="Calibri" w:cs="Calibri"/>
          <w:kern w:val="0"/>
          <w:lang w:eastAsia="hr-HR"/>
          <w14:ligatures w14:val="none"/>
        </w:rPr>
        <w:t xml:space="preserve"> i na stranicama Elektroničkog oglasnika javne nabave- EOJN </w:t>
      </w:r>
      <w:hyperlink r:id="rId9" w:history="1">
        <w:r w:rsidRPr="00C00FF2">
          <w:rPr>
            <w:rFonts w:ascii="Calibri" w:eastAsia="Times New Roman" w:hAnsi="Calibri" w:cs="Calibri"/>
            <w:color w:val="0000FF"/>
            <w:kern w:val="0"/>
            <w:u w:val="single"/>
            <w:lang w:eastAsia="hr-HR"/>
            <w14:ligatures w14:val="none"/>
          </w:rPr>
          <w:t>https://eojn.nn.hr/Oglasnik/</w:t>
        </w:r>
      </w:hyperlink>
      <w:r w:rsidRPr="00C00FF2">
        <w:rPr>
          <w:rFonts w:ascii="Calibri" w:eastAsia="Times New Roman" w:hAnsi="Calibri" w:cs="Calibri"/>
          <w:kern w:val="0"/>
          <w:lang w:eastAsia="hr-HR"/>
          <w14:ligatures w14:val="none"/>
        </w:rPr>
        <w:t xml:space="preserve"> .</w:t>
      </w:r>
    </w:p>
    <w:p w14:paraId="2EA83723"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p>
    <w:p w14:paraId="06580CD0"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Registar ugovora javne nabave, okvirnih sporazuma i jednostavne nabave dostupan je</w:t>
      </w:r>
      <w:r w:rsidRPr="00C00FF2">
        <w:rPr>
          <w:rFonts w:ascii="Calibri" w:eastAsia="Calibri" w:hAnsi="Calibri" w:cs="Times New Roman"/>
          <w:kern w:val="0"/>
          <w14:ligatures w14:val="none"/>
        </w:rPr>
        <w:t xml:space="preserve"> </w:t>
      </w:r>
      <w:r w:rsidRPr="00C00FF2">
        <w:rPr>
          <w:rFonts w:ascii="Calibri" w:eastAsia="Times New Roman" w:hAnsi="Calibri" w:cs="Calibri"/>
          <w:kern w:val="0"/>
          <w:lang w:eastAsia="hr-HR"/>
          <w14:ligatures w14:val="none"/>
        </w:rPr>
        <w:t>na mrežnim stranicama Općine Žakanje</w:t>
      </w:r>
      <w:r w:rsidRPr="00C00FF2">
        <w:rPr>
          <w:rFonts w:ascii="Calibri" w:eastAsia="Calibri" w:hAnsi="Calibri" w:cs="Times New Roman"/>
          <w:kern w:val="0"/>
          <w14:ligatures w14:val="none"/>
        </w:rPr>
        <w:t xml:space="preserve"> </w:t>
      </w:r>
      <w:hyperlink r:id="rId10" w:history="1">
        <w:r w:rsidRPr="00C00FF2">
          <w:rPr>
            <w:rFonts w:ascii="Calibri" w:eastAsia="Times New Roman" w:hAnsi="Calibri" w:cs="Calibri"/>
            <w:color w:val="0000FF"/>
            <w:kern w:val="0"/>
            <w:u w:val="single"/>
            <w:lang w:eastAsia="hr-HR"/>
            <w14:ligatures w14:val="none"/>
          </w:rPr>
          <w:t>https://www.opcina-zakanje.hr/7/167/Registar-ugovora</w:t>
        </w:r>
      </w:hyperlink>
      <w:r w:rsidRPr="00C00FF2">
        <w:rPr>
          <w:rFonts w:ascii="Calibri" w:eastAsia="Times New Roman" w:hAnsi="Calibri" w:cs="Calibri"/>
          <w:kern w:val="0"/>
          <w:lang w:eastAsia="hr-HR"/>
          <w14:ligatures w14:val="none"/>
        </w:rPr>
        <w:t xml:space="preserve"> i na poveznici Elektroničkog oglasnika javne nabave RH: </w:t>
      </w:r>
      <w:hyperlink r:id="rId11" w:history="1">
        <w:r w:rsidRPr="00C00FF2">
          <w:rPr>
            <w:rFonts w:ascii="Calibri" w:eastAsia="Times New Roman" w:hAnsi="Calibri" w:cs="Calibri"/>
            <w:color w:val="0000FF"/>
            <w:kern w:val="0"/>
            <w:u w:val="single"/>
            <w:lang w:eastAsia="hr-HR"/>
            <w14:ligatures w14:val="none"/>
          </w:rPr>
          <w:t>https://eojn.nn.hr/Oglasnik/</w:t>
        </w:r>
      </w:hyperlink>
    </w:p>
    <w:p w14:paraId="7AF04BE5"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p>
    <w:p w14:paraId="6F9C8334"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 izvještajnom razdoblju nisu se provodili tvoreni postupci javne nabave male odnosno velike vrijednosti.</w:t>
      </w:r>
    </w:p>
    <w:p w14:paraId="62625B33"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p>
    <w:p w14:paraId="7251905C" w14:textId="77777777" w:rsidR="007D2C47" w:rsidRPr="00C00FF2" w:rsidRDefault="007D2C47" w:rsidP="007D2C47">
      <w:pPr>
        <w:spacing w:after="0" w:line="240" w:lineRule="auto"/>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Provedeni su slijedeći postupci jednostavne nabave:</w:t>
      </w:r>
    </w:p>
    <w:p w14:paraId="3E1C1BA6"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NABAVA MATERIJALA ZA UREĐENJE SUSTAVA ZA ODVODNJU OBORINSKIH VODA</w:t>
      </w:r>
    </w:p>
    <w:p w14:paraId="575D7D74"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MODERNIZACIJA PROMETNICA NA PODRUČJU OPĆINE ŽAKANJE</w:t>
      </w:r>
    </w:p>
    <w:p w14:paraId="38A2B64A"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USLUGE NADZORA NAD IZGRADNJOM ŠUMSKE CESTE</w:t>
      </w:r>
    </w:p>
    <w:p w14:paraId="553804FB"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IZGRADNJA POTPORNOG ZIDA NA MJESNOM GROBLJU U PRAVUTINI</w:t>
      </w:r>
    </w:p>
    <w:p w14:paraId="6123F1B1"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IZGRADNJA AUTOBUSNOG STAJALIŠTA</w:t>
      </w:r>
    </w:p>
    <w:p w14:paraId="3AFBEB58"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lastRenderedPageBreak/>
        <w:t>NABAVA ŠKOLSKOG PRIBORA ZA UČENIKE OŠ ŽAKANJE</w:t>
      </w:r>
    </w:p>
    <w:p w14:paraId="6D8052DA"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RASVJETA NA SPORTSKO-REKREACIJSKOM CENTRU ŽAKANJE</w:t>
      </w:r>
    </w:p>
    <w:p w14:paraId="6EF764C3"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USLUGE STRUČNOG NADZORA- REKONSTRUKCIJA TRAKTORSKOG PUTA U ŠUMSKU CESTU</w:t>
      </w:r>
    </w:p>
    <w:p w14:paraId="23E17884"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USLUGE IZRADE PROJEKTNOG PRIJEDLOGA "ENERGETSKA OBNOVA I KORIŠTENJE OIE U ZGRADAMA JAVNOG SEKTORA"</w:t>
      </w:r>
    </w:p>
    <w:p w14:paraId="1BD9142E"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IZRADA STROJARSKOG I ELEKTROTEHNIČKOG PROJEKTA ZA PROJEKT "ENERGETSKA OBNOVA I KORIŠTENJE OIE U ZGRADAMA JAVNOG SEKTORA"</w:t>
      </w:r>
    </w:p>
    <w:p w14:paraId="71E7F356"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OPREMA ZA IGRALIŠTE DJEČJEG VRTIĆA PČELICA ŽAKANJE</w:t>
      </w:r>
    </w:p>
    <w:p w14:paraId="6A6F2725"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UREĐENJE MALONOGOMETNOG IGRALIŠTA U ŽAKANJU</w:t>
      </w:r>
    </w:p>
    <w:p w14:paraId="453DAEDA"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NABAVA CIJEVI ZA ODRŽAVANJE SUSTAVA ODVODNJE OBORINSKIH VODA</w:t>
      </w:r>
    </w:p>
    <w:p w14:paraId="6A69B710"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IZRADA PROCJENE POSTOJEĆEG STANJA ZGRADE I STRUČNOG MIŠLJENJA ZA ZGRADU ŽEJEZNIČKE POSTAJE U BUBNJARCIMA</w:t>
      </w:r>
    </w:p>
    <w:p w14:paraId="74A0C0CB"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IZGRADNJA STEPENICA I UREĐENJE DONJEG NIVOA NA GROBLJU U PRAVUTINI</w:t>
      </w:r>
    </w:p>
    <w:p w14:paraId="56111FBC"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UREĐENJE OKOLIŠA I PARKIRALIŠTA U MIŠINCIMA</w:t>
      </w:r>
    </w:p>
    <w:p w14:paraId="69FB5007"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UREĐENJE PARKIRALIŠTA U ŠRC ŽAKANJE</w:t>
      </w:r>
    </w:p>
    <w:p w14:paraId="693A097D" w14:textId="77777777" w:rsidR="007D2C47" w:rsidRPr="00C00FF2" w:rsidRDefault="007D2C47" w:rsidP="007D2C47">
      <w:pPr>
        <w:numPr>
          <w:ilvl w:val="0"/>
          <w:numId w:val="1"/>
        </w:numPr>
        <w:spacing w:after="0" w:line="240" w:lineRule="auto"/>
        <w:contextualSpacing/>
        <w:jc w:val="both"/>
        <w:rPr>
          <w:rFonts w:ascii="Calibri" w:eastAsia="Times New Roman" w:hAnsi="Calibri" w:cs="Calibri"/>
          <w:kern w:val="0"/>
          <w:lang w:eastAsia="hr-HR"/>
          <w14:ligatures w14:val="none"/>
        </w:rPr>
      </w:pPr>
      <w:r w:rsidRPr="00C00FF2">
        <w:rPr>
          <w:rFonts w:ascii="Calibri" w:eastAsia="Times New Roman" w:hAnsi="Calibri" w:cs="Calibri"/>
          <w:kern w:val="0"/>
          <w:lang w:eastAsia="hr-HR"/>
          <w14:ligatures w14:val="none"/>
        </w:rPr>
        <w:t>USLUGE MALČIRANJA UZ NERAZVRSTANE CESTE</w:t>
      </w:r>
    </w:p>
    <w:p w14:paraId="5F4B168F" w14:textId="77777777" w:rsidR="00D6457E" w:rsidRDefault="00D6457E"/>
    <w:p w14:paraId="4D60C83E" w14:textId="77777777" w:rsidR="007D2C47" w:rsidRPr="00C00FF2" w:rsidRDefault="007D2C47" w:rsidP="007D2C47">
      <w:pPr>
        <w:numPr>
          <w:ilvl w:val="0"/>
          <w:numId w:val="3"/>
        </w:numPr>
        <w:tabs>
          <w:tab w:val="left" w:pos="936"/>
        </w:tabs>
        <w:spacing w:after="0" w:line="240" w:lineRule="auto"/>
        <w:contextualSpacing/>
        <w:jc w:val="both"/>
        <w:textAlignment w:val="baseline"/>
        <w:rPr>
          <w:rFonts w:ascii="Calibri" w:eastAsia="Calibri" w:hAnsi="Calibri" w:cs="Calibri"/>
          <w:b/>
          <w:bCs/>
          <w:color w:val="000000"/>
          <w:kern w:val="0"/>
          <w14:ligatures w14:val="none"/>
        </w:rPr>
      </w:pPr>
      <w:bookmarkStart w:id="1" w:name="_Hlk160713589"/>
      <w:r w:rsidRPr="00C00FF2">
        <w:rPr>
          <w:rFonts w:ascii="Calibri" w:eastAsia="Calibri" w:hAnsi="Calibri" w:cs="Calibri"/>
          <w:b/>
          <w:bCs/>
          <w:color w:val="000000"/>
          <w:kern w:val="0"/>
          <w14:ligatures w14:val="none"/>
        </w:rPr>
        <w:t>Sklopljeni ugovori</w:t>
      </w:r>
    </w:p>
    <w:p w14:paraId="14EED4C2" w14:textId="77777777" w:rsidR="007D2C47" w:rsidRPr="00C00FF2" w:rsidRDefault="007D2C47" w:rsidP="007D2C47">
      <w:pPr>
        <w:tabs>
          <w:tab w:val="left" w:pos="936"/>
        </w:tabs>
        <w:spacing w:after="0" w:line="240" w:lineRule="auto"/>
        <w:ind w:left="360"/>
        <w:jc w:val="both"/>
        <w:textAlignment w:val="baseline"/>
        <w:rPr>
          <w:rFonts w:ascii="Calibri" w:eastAsia="Calibri" w:hAnsi="Calibri" w:cs="Calibri"/>
          <w:b/>
          <w:bCs/>
          <w:color w:val="000000"/>
          <w:kern w:val="0"/>
          <w14:ligatures w14:val="none"/>
        </w:rPr>
      </w:pPr>
    </w:p>
    <w:p w14:paraId="67DE11E1" w14:textId="1961950A" w:rsidR="007D2C47" w:rsidRDefault="007D2C47" w:rsidP="007D2C47">
      <w:pPr>
        <w:rPr>
          <w:rFonts w:ascii="Calibri" w:eastAsia="Calibri" w:hAnsi="Calibri" w:cs="Calibri"/>
          <w:color w:val="000000"/>
          <w:kern w:val="0"/>
          <w14:ligatures w14:val="none"/>
        </w:rPr>
      </w:pPr>
      <w:r w:rsidRPr="00C00FF2">
        <w:rPr>
          <w:rFonts w:ascii="Calibri" w:eastAsia="Calibri" w:hAnsi="Calibri" w:cs="Calibri"/>
          <w:color w:val="000000"/>
          <w:kern w:val="0"/>
          <w14:ligatures w14:val="none"/>
        </w:rPr>
        <w:t>Jedinstveni upravni odjel vodi Evidenciju sklopljenih ugovora koji se objavljuje i javno je dostupan na web stranici</w:t>
      </w:r>
      <w:bookmarkEnd w:id="1"/>
      <w:r>
        <w:rPr>
          <w:rFonts w:ascii="Calibri" w:eastAsia="Calibri" w:hAnsi="Calibri" w:cs="Calibri"/>
          <w:color w:val="000000"/>
          <w:kern w:val="0"/>
          <w14:ligatures w14:val="none"/>
        </w:rPr>
        <w:t xml:space="preserve"> </w:t>
      </w:r>
      <w:hyperlink r:id="rId12" w:history="1">
        <w:r w:rsidRPr="003270C8">
          <w:rPr>
            <w:rStyle w:val="Hiperveza"/>
            <w:rFonts w:ascii="Calibri" w:eastAsia="Calibri" w:hAnsi="Calibri" w:cs="Calibri"/>
            <w:kern w:val="0"/>
            <w14:ligatures w14:val="none"/>
          </w:rPr>
          <w:t>https://www.opcina-zakanje.hr/7/31/Pregled-sklopljenih-ugovora</w:t>
        </w:r>
      </w:hyperlink>
      <w:r>
        <w:rPr>
          <w:rFonts w:ascii="Calibri" w:eastAsia="Calibri" w:hAnsi="Calibri" w:cs="Calibri"/>
          <w:color w:val="000000"/>
          <w:kern w:val="0"/>
          <w14:ligatures w14:val="none"/>
        </w:rPr>
        <w:t xml:space="preserve"> .</w:t>
      </w:r>
    </w:p>
    <w:p w14:paraId="71731077"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kern w:val="0"/>
          <w14:ligatures w14:val="none"/>
        </w:rPr>
      </w:pPr>
      <w:r w:rsidRPr="00C00FF2">
        <w:rPr>
          <w:rFonts w:ascii="Calibri" w:eastAsia="Calibri" w:hAnsi="Calibri" w:cs="Calibri"/>
          <w:b/>
          <w:kern w:val="0"/>
          <w14:ligatures w14:val="none"/>
        </w:rPr>
        <w:t>Komunalna infrastruktura</w:t>
      </w:r>
    </w:p>
    <w:p w14:paraId="664B898F" w14:textId="77777777" w:rsidR="007D2C47" w:rsidRPr="00C00FF2" w:rsidRDefault="007D2C47" w:rsidP="007D2C47">
      <w:pPr>
        <w:autoSpaceDE w:val="0"/>
        <w:autoSpaceDN w:val="0"/>
        <w:adjustRightInd w:val="0"/>
        <w:spacing w:after="0" w:line="240" w:lineRule="auto"/>
        <w:jc w:val="both"/>
        <w:rPr>
          <w:rFonts w:ascii="Calibri" w:eastAsia="Calibri" w:hAnsi="Calibri" w:cs="Calibri"/>
          <w:b/>
          <w:kern w:val="0"/>
          <w14:ligatures w14:val="none"/>
        </w:rPr>
      </w:pPr>
    </w:p>
    <w:p w14:paraId="7AE9152D"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 xml:space="preserve">Uz redovno održavanje, i podmirivanje troškova električne energije provodile su se aktivnosti i na proširenju sustava javne rasvjete. Postavljene su nove lampe: 1 lampa u Donjem Bukovcu </w:t>
      </w:r>
      <w:proofErr w:type="spellStart"/>
      <w:r w:rsidRPr="00C00FF2">
        <w:rPr>
          <w:rFonts w:ascii="Calibri" w:eastAsia="Calibri" w:hAnsi="Calibri" w:cs="Calibri"/>
          <w:kern w:val="0"/>
          <w14:ligatures w14:val="none"/>
        </w:rPr>
        <w:t>Žakanjskom</w:t>
      </w:r>
      <w:proofErr w:type="spellEnd"/>
      <w:r w:rsidRPr="00C00FF2">
        <w:rPr>
          <w:rFonts w:ascii="Calibri" w:eastAsia="Calibri" w:hAnsi="Calibri" w:cs="Calibri"/>
          <w:kern w:val="0"/>
          <w14:ligatures w14:val="none"/>
        </w:rPr>
        <w:t xml:space="preserve"> te 2 lampe u Poslovnoj zoni Žakanje.</w:t>
      </w:r>
    </w:p>
    <w:p w14:paraId="5ADE6492"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ab/>
      </w:r>
    </w:p>
    <w:p w14:paraId="20C50D62"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 xml:space="preserve">Za održavanje nerazvrstanih cesta izvršene su usluge </w:t>
      </w:r>
      <w:proofErr w:type="spellStart"/>
      <w:r w:rsidRPr="00C00FF2">
        <w:rPr>
          <w:rFonts w:ascii="Calibri" w:eastAsia="Calibri" w:hAnsi="Calibri" w:cs="Calibri"/>
          <w:kern w:val="0"/>
          <w14:ligatures w14:val="none"/>
        </w:rPr>
        <w:t>malčiranja</w:t>
      </w:r>
      <w:proofErr w:type="spellEnd"/>
      <w:r w:rsidRPr="00C00FF2">
        <w:rPr>
          <w:rFonts w:ascii="Calibri" w:eastAsia="Calibri" w:hAnsi="Calibri" w:cs="Calibri"/>
          <w:kern w:val="0"/>
          <w14:ligatures w14:val="none"/>
        </w:rPr>
        <w:t xml:space="preserve"> uz nerazvrstane ceste nasipavanje poljskih putova i sl., te su prema potrebi vršeni poslovi zimske službe. Nabavljene su i cijevi za uređenje sustava odvodnje oborinskih voda.</w:t>
      </w:r>
    </w:p>
    <w:p w14:paraId="429F21FF"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6DE812B8"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 xml:space="preserve">Redovno su se podmirivali računi za opskrbu vodom – groblje </w:t>
      </w:r>
      <w:proofErr w:type="spellStart"/>
      <w:r w:rsidRPr="00C00FF2">
        <w:rPr>
          <w:rFonts w:ascii="Calibri" w:eastAsia="Calibri" w:hAnsi="Calibri" w:cs="Calibri"/>
          <w:kern w:val="0"/>
          <w14:ligatures w14:val="none"/>
        </w:rPr>
        <w:t>Bubnjarci</w:t>
      </w:r>
      <w:proofErr w:type="spellEnd"/>
      <w:r w:rsidRPr="00C00FF2">
        <w:rPr>
          <w:rFonts w:ascii="Calibri" w:eastAsia="Calibri" w:hAnsi="Calibri" w:cs="Calibri"/>
          <w:kern w:val="0"/>
          <w14:ligatures w14:val="none"/>
        </w:rPr>
        <w:t xml:space="preserve">, groblje </w:t>
      </w:r>
      <w:proofErr w:type="spellStart"/>
      <w:r w:rsidRPr="00C00FF2">
        <w:rPr>
          <w:rFonts w:ascii="Calibri" w:eastAsia="Calibri" w:hAnsi="Calibri" w:cs="Calibri"/>
          <w:kern w:val="0"/>
          <w14:ligatures w14:val="none"/>
        </w:rPr>
        <w:t>Pravutina</w:t>
      </w:r>
      <w:proofErr w:type="spellEnd"/>
      <w:r w:rsidRPr="00C00FF2">
        <w:rPr>
          <w:rFonts w:ascii="Calibri" w:eastAsia="Calibri" w:hAnsi="Calibri" w:cs="Calibri"/>
          <w:kern w:val="0"/>
          <w14:ligatures w14:val="none"/>
        </w:rPr>
        <w:t xml:space="preserve">, mrtvačnica </w:t>
      </w:r>
      <w:proofErr w:type="spellStart"/>
      <w:r w:rsidRPr="00C00FF2">
        <w:rPr>
          <w:rFonts w:ascii="Calibri" w:eastAsia="Calibri" w:hAnsi="Calibri" w:cs="Calibri"/>
          <w:kern w:val="0"/>
          <w14:ligatures w14:val="none"/>
        </w:rPr>
        <w:t>Zaluka</w:t>
      </w:r>
      <w:proofErr w:type="spellEnd"/>
      <w:r w:rsidRPr="00C00FF2">
        <w:rPr>
          <w:rFonts w:ascii="Calibri" w:eastAsia="Calibri" w:hAnsi="Calibri" w:cs="Calibri"/>
          <w:kern w:val="0"/>
          <w14:ligatures w14:val="none"/>
        </w:rPr>
        <w:t xml:space="preserve"> Lip., groblje Žakanje, mrtvačnica </w:t>
      </w:r>
      <w:proofErr w:type="spellStart"/>
      <w:r w:rsidRPr="00C00FF2">
        <w:rPr>
          <w:rFonts w:ascii="Calibri" w:eastAsia="Calibri" w:hAnsi="Calibri" w:cs="Calibri"/>
          <w:kern w:val="0"/>
          <w14:ligatures w14:val="none"/>
        </w:rPr>
        <w:t>Pravutina</w:t>
      </w:r>
      <w:proofErr w:type="spellEnd"/>
      <w:r w:rsidRPr="00C00FF2">
        <w:rPr>
          <w:rFonts w:ascii="Calibri" w:eastAsia="Calibri" w:hAnsi="Calibri" w:cs="Calibri"/>
          <w:kern w:val="0"/>
          <w14:ligatures w14:val="none"/>
        </w:rPr>
        <w:t xml:space="preserve">, te za iznošenje i odvoz smeća - groblje </w:t>
      </w:r>
      <w:proofErr w:type="spellStart"/>
      <w:r w:rsidRPr="00C00FF2">
        <w:rPr>
          <w:rFonts w:ascii="Calibri" w:eastAsia="Calibri" w:hAnsi="Calibri" w:cs="Calibri"/>
          <w:kern w:val="0"/>
          <w14:ligatures w14:val="none"/>
        </w:rPr>
        <w:t>Pravutina</w:t>
      </w:r>
      <w:proofErr w:type="spellEnd"/>
      <w:r w:rsidRPr="00C00FF2">
        <w:rPr>
          <w:rFonts w:ascii="Calibri" w:eastAsia="Calibri" w:hAnsi="Calibri" w:cs="Calibri"/>
          <w:kern w:val="0"/>
          <w14:ligatures w14:val="none"/>
        </w:rPr>
        <w:t xml:space="preserve">, groblje </w:t>
      </w:r>
      <w:proofErr w:type="spellStart"/>
      <w:r w:rsidRPr="00C00FF2">
        <w:rPr>
          <w:rFonts w:ascii="Calibri" w:eastAsia="Calibri" w:hAnsi="Calibri" w:cs="Calibri"/>
          <w:kern w:val="0"/>
          <w14:ligatures w14:val="none"/>
        </w:rPr>
        <w:t>Bubnjarci</w:t>
      </w:r>
      <w:proofErr w:type="spellEnd"/>
      <w:r w:rsidRPr="00C00FF2">
        <w:rPr>
          <w:rFonts w:ascii="Calibri" w:eastAsia="Calibri" w:hAnsi="Calibri" w:cs="Calibri"/>
          <w:kern w:val="0"/>
          <w14:ligatures w14:val="none"/>
        </w:rPr>
        <w:t xml:space="preserve"> i groblje Žakanje.</w:t>
      </w:r>
    </w:p>
    <w:p w14:paraId="7B2309F0"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0A412803"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 xml:space="preserve">Vlastiti pogon Općine Žakanje bio je zadužen za redovito održavanje javnih površina- košnja trave na javnim površinama, na grobljima u </w:t>
      </w:r>
      <w:proofErr w:type="spellStart"/>
      <w:r w:rsidRPr="00C00FF2">
        <w:rPr>
          <w:rFonts w:ascii="Calibri" w:eastAsia="Calibri" w:hAnsi="Calibri" w:cs="Calibri"/>
          <w:kern w:val="0"/>
          <w14:ligatures w14:val="none"/>
        </w:rPr>
        <w:t>Žakanju</w:t>
      </w:r>
      <w:proofErr w:type="spellEnd"/>
      <w:r w:rsidRPr="00C00FF2">
        <w:rPr>
          <w:rFonts w:ascii="Calibri" w:eastAsia="Calibri" w:hAnsi="Calibri" w:cs="Calibri"/>
          <w:kern w:val="0"/>
          <w14:ligatures w14:val="none"/>
        </w:rPr>
        <w:t xml:space="preserve"> i </w:t>
      </w:r>
      <w:proofErr w:type="spellStart"/>
      <w:r w:rsidRPr="00C00FF2">
        <w:rPr>
          <w:rFonts w:ascii="Calibri" w:eastAsia="Calibri" w:hAnsi="Calibri" w:cs="Calibri"/>
          <w:kern w:val="0"/>
          <w14:ligatures w14:val="none"/>
        </w:rPr>
        <w:t>Pravutini</w:t>
      </w:r>
      <w:proofErr w:type="spellEnd"/>
      <w:r w:rsidRPr="00C00FF2">
        <w:rPr>
          <w:rFonts w:ascii="Calibri" w:eastAsia="Calibri" w:hAnsi="Calibri" w:cs="Calibri"/>
          <w:kern w:val="0"/>
          <w14:ligatures w14:val="none"/>
        </w:rPr>
        <w:t>.</w:t>
      </w:r>
    </w:p>
    <w:p w14:paraId="00A8BD41"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647128FF"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Provodili su se slijedeći projekti:</w:t>
      </w:r>
    </w:p>
    <w:p w14:paraId="643EBC4A" w14:textId="77777777" w:rsidR="007D2C47" w:rsidRPr="00C00FF2" w:rsidRDefault="007D2C47" w:rsidP="007D2C47">
      <w:pPr>
        <w:numPr>
          <w:ilvl w:val="0"/>
          <w:numId w:val="6"/>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Modernizacija nerazvrstanih cesta:</w:t>
      </w:r>
      <w:r w:rsidRPr="00C00FF2">
        <w:rPr>
          <w:rFonts w:ascii="Calibri" w:eastAsia="Calibri" w:hAnsi="Calibri" w:cs="Calibri"/>
          <w:i/>
          <w:iCs/>
          <w:kern w:val="0"/>
          <w14:ligatures w14:val="none"/>
        </w:rPr>
        <w:t xml:space="preserve"> </w:t>
      </w:r>
      <w:proofErr w:type="spellStart"/>
      <w:r w:rsidRPr="00C00FF2">
        <w:rPr>
          <w:rFonts w:ascii="Calibri" w:eastAsia="Calibri" w:hAnsi="Calibri" w:cs="Calibri"/>
          <w:i/>
          <w:iCs/>
          <w:kern w:val="0"/>
          <w14:ligatures w14:val="none"/>
        </w:rPr>
        <w:t>Zaluka</w:t>
      </w:r>
      <w:proofErr w:type="spellEnd"/>
      <w:r w:rsidRPr="00C00FF2">
        <w:rPr>
          <w:rFonts w:ascii="Calibri" w:eastAsia="Calibri" w:hAnsi="Calibri" w:cs="Calibri"/>
          <w:i/>
          <w:iCs/>
          <w:kern w:val="0"/>
          <w14:ligatures w14:val="none"/>
        </w:rPr>
        <w:t xml:space="preserve"> </w:t>
      </w:r>
      <w:proofErr w:type="spellStart"/>
      <w:r w:rsidRPr="00C00FF2">
        <w:rPr>
          <w:rFonts w:ascii="Calibri" w:eastAsia="Calibri" w:hAnsi="Calibri" w:cs="Calibri"/>
          <w:i/>
          <w:iCs/>
          <w:kern w:val="0"/>
          <w14:ligatures w14:val="none"/>
        </w:rPr>
        <w:t>Lipnička</w:t>
      </w:r>
      <w:proofErr w:type="spellEnd"/>
      <w:r w:rsidRPr="00C00FF2">
        <w:rPr>
          <w:rFonts w:ascii="Calibri" w:eastAsia="Calibri" w:hAnsi="Calibri" w:cs="Calibri"/>
          <w:i/>
          <w:iCs/>
          <w:kern w:val="0"/>
          <w14:ligatures w14:val="none"/>
        </w:rPr>
        <w:t xml:space="preserve">: odvojak </w:t>
      </w:r>
      <w:proofErr w:type="spellStart"/>
      <w:r w:rsidRPr="00C00FF2">
        <w:rPr>
          <w:rFonts w:ascii="Calibri" w:eastAsia="Calibri" w:hAnsi="Calibri" w:cs="Calibri"/>
          <w:i/>
          <w:iCs/>
          <w:kern w:val="0"/>
          <w14:ligatures w14:val="none"/>
        </w:rPr>
        <w:t>Vidervolj</w:t>
      </w:r>
      <w:proofErr w:type="spellEnd"/>
      <w:r w:rsidRPr="00C00FF2">
        <w:rPr>
          <w:rFonts w:ascii="Calibri" w:eastAsia="Calibri" w:hAnsi="Calibri" w:cs="Calibri"/>
          <w:i/>
          <w:iCs/>
          <w:kern w:val="0"/>
          <w14:ligatures w14:val="none"/>
        </w:rPr>
        <w:t xml:space="preserve">, odvojak donje selo, odvojak Radman, odvojak Mravunac, </w:t>
      </w:r>
      <w:proofErr w:type="spellStart"/>
      <w:r w:rsidRPr="00C00FF2">
        <w:rPr>
          <w:rFonts w:ascii="Calibri" w:eastAsia="Calibri" w:hAnsi="Calibri" w:cs="Calibri"/>
          <w:i/>
          <w:iCs/>
          <w:kern w:val="0"/>
          <w14:ligatures w14:val="none"/>
        </w:rPr>
        <w:t>Bubnjarci</w:t>
      </w:r>
      <w:proofErr w:type="spellEnd"/>
      <w:r w:rsidRPr="00C00FF2">
        <w:rPr>
          <w:rFonts w:ascii="Calibri" w:eastAsia="Calibri" w:hAnsi="Calibri" w:cs="Calibri"/>
          <w:i/>
          <w:iCs/>
          <w:kern w:val="0"/>
          <w14:ligatures w14:val="none"/>
        </w:rPr>
        <w:t xml:space="preserve">: odvojak </w:t>
      </w:r>
      <w:proofErr w:type="spellStart"/>
      <w:r w:rsidRPr="00C00FF2">
        <w:rPr>
          <w:rFonts w:ascii="Calibri" w:eastAsia="Calibri" w:hAnsi="Calibri" w:cs="Calibri"/>
          <w:i/>
          <w:iCs/>
          <w:kern w:val="0"/>
          <w14:ligatures w14:val="none"/>
        </w:rPr>
        <w:t>Čulig</w:t>
      </w:r>
      <w:proofErr w:type="spellEnd"/>
      <w:r w:rsidRPr="00C00FF2">
        <w:rPr>
          <w:rFonts w:ascii="Calibri" w:eastAsia="Calibri" w:hAnsi="Calibri" w:cs="Calibri"/>
          <w:i/>
          <w:iCs/>
          <w:kern w:val="0"/>
          <w14:ligatures w14:val="none"/>
        </w:rPr>
        <w:t>.</w:t>
      </w:r>
    </w:p>
    <w:p w14:paraId="55CA5FA3" w14:textId="77777777" w:rsidR="007D2C47" w:rsidRPr="00C00FF2" w:rsidRDefault="007D2C47" w:rsidP="007D2C47">
      <w:pPr>
        <w:numPr>
          <w:ilvl w:val="0"/>
          <w:numId w:val="6"/>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Rekonstrukcija traktorskog puta u šumsku cestu</w:t>
      </w:r>
    </w:p>
    <w:p w14:paraId="4FC3DA9D" w14:textId="77777777" w:rsidR="007D2C47" w:rsidRPr="00C00FF2" w:rsidRDefault="007D2C47" w:rsidP="007D2C47">
      <w:pPr>
        <w:numPr>
          <w:ilvl w:val="0"/>
          <w:numId w:val="6"/>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Izgradnja malonogometnog igrališta s umjetnom travom</w:t>
      </w:r>
    </w:p>
    <w:p w14:paraId="27A6902E" w14:textId="77777777" w:rsidR="007D2C47" w:rsidRPr="00C00FF2" w:rsidRDefault="007D2C47" w:rsidP="007D2C47">
      <w:pPr>
        <w:numPr>
          <w:ilvl w:val="0"/>
          <w:numId w:val="6"/>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Izgradnja potpornog zida na groblju u </w:t>
      </w:r>
      <w:proofErr w:type="spellStart"/>
      <w:r w:rsidRPr="00C00FF2">
        <w:rPr>
          <w:rFonts w:ascii="Calibri" w:eastAsia="Calibri" w:hAnsi="Calibri" w:cs="Calibri"/>
          <w:kern w:val="0"/>
          <w14:ligatures w14:val="none"/>
        </w:rPr>
        <w:t>Pravutini</w:t>
      </w:r>
      <w:proofErr w:type="spellEnd"/>
    </w:p>
    <w:p w14:paraId="3BF5F1B4" w14:textId="77777777" w:rsidR="007D2C47" w:rsidRPr="00C00FF2" w:rsidRDefault="007D2C47" w:rsidP="007D2C47">
      <w:pPr>
        <w:numPr>
          <w:ilvl w:val="0"/>
          <w:numId w:val="6"/>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Izrada projektne dokumentacije Aglomeracije Žakanje</w:t>
      </w:r>
    </w:p>
    <w:p w14:paraId="65465AAF" w14:textId="77777777" w:rsidR="007D2C47" w:rsidRPr="00C00FF2" w:rsidRDefault="007D2C47" w:rsidP="007D2C47">
      <w:pPr>
        <w:numPr>
          <w:ilvl w:val="0"/>
          <w:numId w:val="6"/>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Izgradnja autobusnog stajališta u </w:t>
      </w:r>
      <w:proofErr w:type="spellStart"/>
      <w:r w:rsidRPr="00C00FF2">
        <w:rPr>
          <w:rFonts w:ascii="Calibri" w:eastAsia="Calibri" w:hAnsi="Calibri" w:cs="Calibri"/>
          <w:kern w:val="0"/>
          <w14:ligatures w14:val="none"/>
        </w:rPr>
        <w:t>Pravutini</w:t>
      </w:r>
      <w:proofErr w:type="spellEnd"/>
    </w:p>
    <w:p w14:paraId="5711D2AD"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61CC0E4A"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bookmarkStart w:id="2" w:name="_Hlk132369807"/>
      <w:r w:rsidRPr="00C00FF2">
        <w:rPr>
          <w:rFonts w:ascii="Calibri" w:eastAsia="Calibri" w:hAnsi="Calibri" w:cs="Calibri"/>
          <w:kern w:val="0"/>
          <w14:ligatures w14:val="none"/>
        </w:rPr>
        <w:t xml:space="preserve">Izvršene su slijedeće geodetske usluge: evidentiranje nerazvrstane ceste k.o. </w:t>
      </w:r>
      <w:proofErr w:type="spellStart"/>
      <w:r w:rsidRPr="00C00FF2">
        <w:rPr>
          <w:rFonts w:ascii="Calibri" w:eastAsia="Calibri" w:hAnsi="Calibri" w:cs="Calibri"/>
          <w:kern w:val="0"/>
          <w14:ligatures w14:val="none"/>
        </w:rPr>
        <w:t>Jurovo</w:t>
      </w:r>
      <w:proofErr w:type="spellEnd"/>
      <w:r w:rsidRPr="00C00FF2">
        <w:rPr>
          <w:rFonts w:ascii="Calibri" w:eastAsia="Calibri" w:hAnsi="Calibri" w:cs="Calibri"/>
          <w:kern w:val="0"/>
          <w14:ligatures w14:val="none"/>
        </w:rPr>
        <w:t xml:space="preserve"> k.č.br. 2581 i 2595 i k.o. Žakanje k.č.br. 66., </w:t>
      </w:r>
      <w:proofErr w:type="spellStart"/>
      <w:r w:rsidRPr="00C00FF2">
        <w:rPr>
          <w:rFonts w:ascii="Calibri" w:eastAsia="Calibri" w:hAnsi="Calibri" w:cs="Calibri"/>
          <w:kern w:val="0"/>
          <w14:ligatures w14:val="none"/>
        </w:rPr>
        <w:t>iskolčenje</w:t>
      </w:r>
      <w:proofErr w:type="spellEnd"/>
      <w:r w:rsidRPr="00C00FF2">
        <w:rPr>
          <w:rFonts w:ascii="Calibri" w:eastAsia="Calibri" w:hAnsi="Calibri" w:cs="Calibri"/>
          <w:kern w:val="0"/>
          <w14:ligatures w14:val="none"/>
        </w:rPr>
        <w:t xml:space="preserve"> k.č.br. 1160/3 k.o. Žakanje.</w:t>
      </w:r>
    </w:p>
    <w:p w14:paraId="6C4D05BF"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61E25A8F"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 xml:space="preserve">Izrađena je slijedeća projektna dokumentacija: </w:t>
      </w:r>
      <w:bookmarkEnd w:id="2"/>
      <w:r w:rsidRPr="00C00FF2">
        <w:rPr>
          <w:rFonts w:ascii="Calibri" w:eastAsia="Calibri" w:hAnsi="Calibri" w:cs="Calibri"/>
          <w:kern w:val="0"/>
          <w14:ligatures w14:val="none"/>
        </w:rPr>
        <w:t xml:space="preserve">glavni projekt sportskog igrališta Žakanje, izrada evaluacijskog obrasca-autobusno stajalište </w:t>
      </w:r>
      <w:proofErr w:type="spellStart"/>
      <w:r w:rsidRPr="00C00FF2">
        <w:rPr>
          <w:rFonts w:ascii="Calibri" w:eastAsia="Calibri" w:hAnsi="Calibri" w:cs="Calibri"/>
          <w:kern w:val="0"/>
          <w14:ligatures w14:val="none"/>
        </w:rPr>
        <w:t>Pravutina</w:t>
      </w:r>
      <w:proofErr w:type="spellEnd"/>
      <w:r w:rsidRPr="00C00FF2">
        <w:rPr>
          <w:rFonts w:ascii="Calibri" w:eastAsia="Calibri" w:hAnsi="Calibri" w:cs="Calibri"/>
          <w:kern w:val="0"/>
          <w14:ligatures w14:val="none"/>
        </w:rPr>
        <w:t xml:space="preserve">, projektna dokumentacija za rekonstrukciju NC </w:t>
      </w:r>
      <w:proofErr w:type="spellStart"/>
      <w:r w:rsidRPr="00C00FF2">
        <w:rPr>
          <w:rFonts w:ascii="Calibri" w:eastAsia="Calibri" w:hAnsi="Calibri" w:cs="Calibri"/>
          <w:kern w:val="0"/>
          <w14:ligatures w14:val="none"/>
        </w:rPr>
        <w:t>Kohanjac-Brihovo</w:t>
      </w:r>
      <w:proofErr w:type="spellEnd"/>
      <w:r w:rsidRPr="00C00FF2">
        <w:rPr>
          <w:rFonts w:ascii="Calibri" w:eastAsia="Calibri" w:hAnsi="Calibri" w:cs="Calibri"/>
          <w:kern w:val="0"/>
          <w14:ligatures w14:val="none"/>
        </w:rPr>
        <w:t>.</w:t>
      </w:r>
    </w:p>
    <w:p w14:paraId="2C8CB273"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kern w:val="0"/>
          <w14:ligatures w14:val="none"/>
        </w:rPr>
      </w:pPr>
      <w:r w:rsidRPr="00C00FF2">
        <w:rPr>
          <w:rFonts w:ascii="Calibri" w:eastAsia="Calibri" w:hAnsi="Calibri" w:cs="Calibri"/>
          <w:b/>
          <w:kern w:val="0"/>
          <w14:ligatures w14:val="none"/>
        </w:rPr>
        <w:lastRenderedPageBreak/>
        <w:t>Sport, kultura i razvoj civilnog društva</w:t>
      </w:r>
    </w:p>
    <w:p w14:paraId="2CA6B4D4" w14:textId="77777777" w:rsidR="007D2C47" w:rsidRPr="00C00FF2" w:rsidRDefault="007D2C47" w:rsidP="007D2C47">
      <w:pPr>
        <w:autoSpaceDE w:val="0"/>
        <w:autoSpaceDN w:val="0"/>
        <w:adjustRightInd w:val="0"/>
        <w:spacing w:after="0" w:line="240" w:lineRule="auto"/>
        <w:ind w:left="720"/>
        <w:contextualSpacing/>
        <w:jc w:val="both"/>
        <w:rPr>
          <w:rFonts w:ascii="Calibri" w:eastAsia="Calibri" w:hAnsi="Calibri" w:cs="Calibri"/>
          <w:b/>
          <w:kern w:val="0"/>
          <w14:ligatures w14:val="none"/>
        </w:rPr>
      </w:pPr>
    </w:p>
    <w:p w14:paraId="1273F4B2"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bookmarkStart w:id="3" w:name="_Hlk132369900"/>
      <w:r w:rsidRPr="00C00FF2">
        <w:rPr>
          <w:rFonts w:ascii="Calibri" w:eastAsia="Calibri" w:hAnsi="Calibri" w:cs="Calibri"/>
          <w:kern w:val="0"/>
          <w14:ligatures w14:val="none"/>
        </w:rPr>
        <w:t>Raspisan je javni poziv za financiranje programa i projekata koje provode udruge financirane iz Proračuna Općine Žakanje u 2023. godini u okviru kojeg se raspoređuju sredstava Programa javnih potreba u kulturi i Programa javnih potreba u sportu.</w:t>
      </w:r>
      <w:bookmarkEnd w:id="3"/>
    </w:p>
    <w:p w14:paraId="057F15AD"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U izvještajnom razdoblju temeljem prijava na javni poziv sufinancirani su slijedeći projekti:</w:t>
      </w:r>
    </w:p>
    <w:p w14:paraId="776F4C7C"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KUD Žakanje:</w:t>
      </w:r>
      <w:r w:rsidRPr="00C00FF2">
        <w:rPr>
          <w:rFonts w:ascii="Calibri" w:eastAsia="Calibri" w:hAnsi="Calibri" w:cs="Calibri"/>
          <w:kern w:val="0"/>
          <w14:ligatures w14:val="none"/>
        </w:rPr>
        <w:tab/>
        <w:t>Aktivnosti u sklopu obilježavanja 40-te obljetnice KUD-a</w:t>
      </w:r>
    </w:p>
    <w:p w14:paraId="03D62B8F"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NK Croatia ’78:</w:t>
      </w:r>
      <w:r w:rsidRPr="00C00FF2">
        <w:rPr>
          <w:rFonts w:ascii="Calibri" w:eastAsia="Calibri" w:hAnsi="Calibri" w:cs="Calibri"/>
          <w:kern w:val="0"/>
          <w14:ligatures w14:val="none"/>
        </w:rPr>
        <w:tab/>
        <w:t>Takmičenje u prvoj županijskoj nogometnoj ligi u 2023. godini</w:t>
      </w:r>
    </w:p>
    <w:p w14:paraId="4A51BFD3"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Udruga slijepih USKA: Integracija osoba s oštećenjem vida na području Karlovačke županije</w:t>
      </w:r>
    </w:p>
    <w:p w14:paraId="3D38E84E"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Matica umirovljenika Ozalj: projekt "Akcija + Zabava = Zdravlje i Optimizam"</w:t>
      </w:r>
    </w:p>
    <w:p w14:paraId="4B34CC55"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Udruga </w:t>
      </w:r>
      <w:proofErr w:type="spellStart"/>
      <w:r w:rsidRPr="00C00FF2">
        <w:rPr>
          <w:rFonts w:ascii="Calibri" w:eastAsia="Calibri" w:hAnsi="Calibri" w:cs="Calibri"/>
          <w:kern w:val="0"/>
          <w14:ligatures w14:val="none"/>
        </w:rPr>
        <w:t>Ciciban</w:t>
      </w:r>
      <w:proofErr w:type="spellEnd"/>
      <w:r w:rsidRPr="00C00FF2">
        <w:rPr>
          <w:rFonts w:ascii="Calibri" w:eastAsia="Calibri" w:hAnsi="Calibri" w:cs="Calibri"/>
          <w:kern w:val="0"/>
          <w14:ligatures w14:val="none"/>
        </w:rPr>
        <w:t>: provedba projekta "Čitanje bez granice"</w:t>
      </w:r>
    </w:p>
    <w:p w14:paraId="438FA41B"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DVD </w:t>
      </w:r>
      <w:proofErr w:type="spellStart"/>
      <w:r w:rsidRPr="00C00FF2">
        <w:rPr>
          <w:rFonts w:ascii="Calibri" w:eastAsia="Calibri" w:hAnsi="Calibri" w:cs="Calibri"/>
          <w:kern w:val="0"/>
          <w14:ligatures w14:val="none"/>
        </w:rPr>
        <w:t>Pravutina</w:t>
      </w:r>
      <w:proofErr w:type="spellEnd"/>
      <w:r w:rsidRPr="00C00FF2">
        <w:rPr>
          <w:rFonts w:ascii="Calibri" w:eastAsia="Calibri" w:hAnsi="Calibri" w:cs="Calibri"/>
          <w:kern w:val="0"/>
          <w14:ligatures w14:val="none"/>
        </w:rPr>
        <w:t>:</w:t>
      </w:r>
      <w:r w:rsidRPr="00C00FF2">
        <w:rPr>
          <w:rFonts w:ascii="Calibri" w:eastAsia="Calibri" w:hAnsi="Calibri" w:cs="Calibri"/>
          <w:kern w:val="0"/>
          <w14:ligatures w14:val="none"/>
        </w:rPr>
        <w:tab/>
        <w:t>Sudjelovanje na 23. susretu vatrogasne mladeži i podmlatka</w:t>
      </w:r>
    </w:p>
    <w:p w14:paraId="789787BB"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UPŠ  "Breza" </w:t>
      </w:r>
      <w:proofErr w:type="spellStart"/>
      <w:r w:rsidRPr="00C00FF2">
        <w:rPr>
          <w:rFonts w:ascii="Calibri" w:eastAsia="Calibri" w:hAnsi="Calibri" w:cs="Calibri"/>
          <w:kern w:val="0"/>
          <w14:ligatures w14:val="none"/>
        </w:rPr>
        <w:t>Bubnjarci</w:t>
      </w:r>
      <w:proofErr w:type="spellEnd"/>
      <w:r w:rsidRPr="00C00FF2">
        <w:rPr>
          <w:rFonts w:ascii="Calibri" w:eastAsia="Calibri" w:hAnsi="Calibri" w:cs="Calibri"/>
          <w:kern w:val="0"/>
          <w14:ligatures w14:val="none"/>
        </w:rPr>
        <w:t>:</w:t>
      </w:r>
      <w:r w:rsidRPr="00C00FF2">
        <w:rPr>
          <w:rFonts w:ascii="Calibri" w:eastAsia="Calibri" w:hAnsi="Calibri" w:cs="Calibri"/>
          <w:kern w:val="0"/>
          <w14:ligatures w14:val="none"/>
        </w:rPr>
        <w:tab/>
        <w:t>Redovite aktivnosti i udruge</w:t>
      </w:r>
    </w:p>
    <w:p w14:paraId="683F0EA9"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Udruga pčelara Žakanje: Redovan rad udruge</w:t>
      </w:r>
    </w:p>
    <w:p w14:paraId="562261CE"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LD Trčka: Radovi na održavanju lovačkog doma </w:t>
      </w:r>
    </w:p>
    <w:p w14:paraId="000EF1B5"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DVD </w:t>
      </w:r>
      <w:proofErr w:type="spellStart"/>
      <w:r w:rsidRPr="00C00FF2">
        <w:rPr>
          <w:rFonts w:ascii="Calibri" w:eastAsia="Calibri" w:hAnsi="Calibri" w:cs="Calibri"/>
          <w:kern w:val="0"/>
          <w14:ligatures w14:val="none"/>
        </w:rPr>
        <w:t>Bubnjarci</w:t>
      </w:r>
      <w:proofErr w:type="spellEnd"/>
      <w:r w:rsidRPr="00C00FF2">
        <w:rPr>
          <w:rFonts w:ascii="Calibri" w:eastAsia="Calibri" w:hAnsi="Calibri" w:cs="Calibri"/>
          <w:kern w:val="0"/>
          <w14:ligatures w14:val="none"/>
        </w:rPr>
        <w:t xml:space="preserve">: Obnova krovišta vatrogasnog doma DVD-a </w:t>
      </w:r>
      <w:proofErr w:type="spellStart"/>
      <w:r w:rsidRPr="00C00FF2">
        <w:rPr>
          <w:rFonts w:ascii="Calibri" w:eastAsia="Calibri" w:hAnsi="Calibri" w:cs="Calibri"/>
          <w:kern w:val="0"/>
          <w14:ligatures w14:val="none"/>
        </w:rPr>
        <w:t>Bubnjarci</w:t>
      </w:r>
      <w:proofErr w:type="spellEnd"/>
      <w:r w:rsidRPr="00C00FF2">
        <w:rPr>
          <w:rFonts w:ascii="Calibri" w:eastAsia="Calibri" w:hAnsi="Calibri" w:cs="Calibri"/>
          <w:kern w:val="0"/>
          <w14:ligatures w14:val="none"/>
        </w:rPr>
        <w:t xml:space="preserve"> </w:t>
      </w:r>
    </w:p>
    <w:p w14:paraId="585B665F"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DVD </w:t>
      </w:r>
      <w:proofErr w:type="spellStart"/>
      <w:r w:rsidRPr="00C00FF2">
        <w:rPr>
          <w:rFonts w:ascii="Calibri" w:eastAsia="Calibri" w:hAnsi="Calibri" w:cs="Calibri"/>
          <w:kern w:val="0"/>
          <w14:ligatures w14:val="none"/>
        </w:rPr>
        <w:t>Mišinci</w:t>
      </w:r>
      <w:proofErr w:type="spellEnd"/>
      <w:r w:rsidRPr="00C00FF2">
        <w:rPr>
          <w:rFonts w:ascii="Calibri" w:eastAsia="Calibri" w:hAnsi="Calibri" w:cs="Calibri"/>
          <w:kern w:val="0"/>
          <w14:ligatures w14:val="none"/>
        </w:rPr>
        <w:t>: Zamjena stolarije na vatrogasnom domu</w:t>
      </w:r>
    </w:p>
    <w:p w14:paraId="45733E81"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DVD Jurovski Brod: Organizacija proslave DVD </w:t>
      </w:r>
      <w:proofErr w:type="spellStart"/>
      <w:r w:rsidRPr="00C00FF2">
        <w:rPr>
          <w:rFonts w:ascii="Calibri" w:eastAsia="Calibri" w:hAnsi="Calibri" w:cs="Calibri"/>
          <w:kern w:val="0"/>
          <w14:ligatures w14:val="none"/>
        </w:rPr>
        <w:t>Jurovskog</w:t>
      </w:r>
      <w:proofErr w:type="spellEnd"/>
      <w:r w:rsidRPr="00C00FF2">
        <w:rPr>
          <w:rFonts w:ascii="Calibri" w:eastAsia="Calibri" w:hAnsi="Calibri" w:cs="Calibri"/>
          <w:kern w:val="0"/>
          <w14:ligatures w14:val="none"/>
        </w:rPr>
        <w:t xml:space="preserve"> Broda</w:t>
      </w:r>
    </w:p>
    <w:p w14:paraId="7131A2DE"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DVD Žakanje: Organizacija manifestacije povodom blagdana Velike Gospe</w:t>
      </w:r>
    </w:p>
    <w:p w14:paraId="18420DD8"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ŠD </w:t>
      </w:r>
      <w:proofErr w:type="spellStart"/>
      <w:r w:rsidRPr="00C00FF2">
        <w:rPr>
          <w:rFonts w:ascii="Calibri" w:eastAsia="Calibri" w:hAnsi="Calibri" w:cs="Calibri"/>
          <w:kern w:val="0"/>
          <w14:ligatures w14:val="none"/>
        </w:rPr>
        <w:t>Pravutina</w:t>
      </w:r>
      <w:proofErr w:type="spellEnd"/>
      <w:r w:rsidRPr="00C00FF2">
        <w:rPr>
          <w:rFonts w:ascii="Calibri" w:eastAsia="Calibri" w:hAnsi="Calibri" w:cs="Calibri"/>
          <w:kern w:val="0"/>
          <w14:ligatures w14:val="none"/>
        </w:rPr>
        <w:t>: Najam čamaca i kanua za spust po Kupi</w:t>
      </w:r>
    </w:p>
    <w:p w14:paraId="3919E03A"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Moto klub </w:t>
      </w:r>
      <w:proofErr w:type="spellStart"/>
      <w:r w:rsidRPr="00C00FF2">
        <w:rPr>
          <w:rFonts w:ascii="Calibri" w:eastAsia="Calibri" w:hAnsi="Calibri" w:cs="Calibri"/>
          <w:kern w:val="0"/>
          <w14:ligatures w14:val="none"/>
        </w:rPr>
        <w:t>Bezkintoz</w:t>
      </w:r>
      <w:proofErr w:type="spellEnd"/>
      <w:r w:rsidRPr="00C00FF2">
        <w:rPr>
          <w:rFonts w:ascii="Calibri" w:eastAsia="Calibri" w:hAnsi="Calibri" w:cs="Calibri"/>
          <w:kern w:val="0"/>
          <w14:ligatures w14:val="none"/>
        </w:rPr>
        <w:t xml:space="preserve">: Organizacija 12. moto susreta </w:t>
      </w:r>
    </w:p>
    <w:p w14:paraId="30BBD2DC"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309507D5"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Temeljem članka 14. Pravilnika o financiranju udruga iz Proračuna Općine Žakanje, bez objave javnog natječaja dodijeljena su sredstva za slijedeće projekte:</w:t>
      </w:r>
    </w:p>
    <w:p w14:paraId="605A3BE9"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RKT Župa sv. Ilije proroka: Financiranje tehničke dokumentacije za kapelicu u </w:t>
      </w:r>
      <w:proofErr w:type="spellStart"/>
      <w:r w:rsidRPr="00C00FF2">
        <w:rPr>
          <w:rFonts w:ascii="Calibri" w:eastAsia="Calibri" w:hAnsi="Calibri" w:cs="Calibri"/>
          <w:kern w:val="0"/>
          <w14:ligatures w14:val="none"/>
        </w:rPr>
        <w:t>Pravutini</w:t>
      </w:r>
      <w:proofErr w:type="spellEnd"/>
      <w:r w:rsidRPr="00C00FF2">
        <w:rPr>
          <w:rFonts w:ascii="Calibri" w:eastAsia="Calibri" w:hAnsi="Calibri" w:cs="Calibri"/>
          <w:kern w:val="0"/>
          <w14:ligatures w14:val="none"/>
        </w:rPr>
        <w:t xml:space="preserve"> </w:t>
      </w:r>
    </w:p>
    <w:p w14:paraId="00B94911"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Župa Uznesenja BDM Žakanje: Sanacija krovišta kapele sv. Antuna u </w:t>
      </w:r>
      <w:proofErr w:type="spellStart"/>
      <w:r w:rsidRPr="00C00FF2">
        <w:rPr>
          <w:rFonts w:ascii="Calibri" w:eastAsia="Calibri" w:hAnsi="Calibri" w:cs="Calibri"/>
          <w:kern w:val="0"/>
          <w14:ligatures w14:val="none"/>
        </w:rPr>
        <w:t>Mišincima</w:t>
      </w:r>
      <w:proofErr w:type="spellEnd"/>
    </w:p>
    <w:p w14:paraId="5F34C879"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NK Croatia ’78:</w:t>
      </w:r>
      <w:r w:rsidRPr="00C00FF2">
        <w:rPr>
          <w:rFonts w:ascii="Calibri" w:eastAsia="Calibri" w:hAnsi="Calibri" w:cs="Calibri"/>
          <w:kern w:val="0"/>
          <w14:ligatures w14:val="none"/>
        </w:rPr>
        <w:tab/>
        <w:t>Organizacija aktivnosti na Božićnom sajmu</w:t>
      </w:r>
    </w:p>
    <w:p w14:paraId="06FBA5C0"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LD Trčka: Organizacija aktivnosti na Božićnom sajmu</w:t>
      </w:r>
    </w:p>
    <w:p w14:paraId="7F1262E1"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7F68516A"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Sukladno Zakonu o Hrvatskom crvenom križu usmjerena su sredstva za rad GDCK Ozalj.</w:t>
      </w:r>
    </w:p>
    <w:p w14:paraId="60083D20"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371DEAF0"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 xml:space="preserve">Tijekom izvještajnog razdoblja završen je projekt „Partnerstvo za društveni prostor u </w:t>
      </w:r>
      <w:proofErr w:type="spellStart"/>
      <w:r w:rsidRPr="00C00FF2">
        <w:rPr>
          <w:rFonts w:ascii="Calibri" w:eastAsia="Calibri" w:hAnsi="Calibri" w:cs="Calibri"/>
          <w:kern w:val="0"/>
          <w14:ligatures w14:val="none"/>
        </w:rPr>
        <w:t>Žakanju</w:t>
      </w:r>
      <w:proofErr w:type="spellEnd"/>
      <w:r w:rsidRPr="00C00FF2">
        <w:rPr>
          <w:rFonts w:ascii="Calibri" w:eastAsia="Calibri" w:hAnsi="Calibri" w:cs="Calibri"/>
          <w:kern w:val="0"/>
          <w14:ligatures w14:val="none"/>
        </w:rPr>
        <w:t>“</w:t>
      </w:r>
      <w:r w:rsidRPr="00C00FF2">
        <w:rPr>
          <w:rFonts w:ascii="Calibri" w:eastAsia="Calibri" w:hAnsi="Calibri" w:cs="Times New Roman"/>
          <w:kern w:val="0"/>
          <w14:ligatures w14:val="none"/>
        </w:rPr>
        <w:t xml:space="preserve"> za koji je Općina Žakanje u partnerstvu s </w:t>
      </w:r>
      <w:r w:rsidRPr="00C00FF2">
        <w:rPr>
          <w:rFonts w:ascii="Calibri" w:eastAsia="Calibri" w:hAnsi="Calibri" w:cs="Calibri"/>
          <w:kern w:val="0"/>
          <w14:ligatures w14:val="none"/>
        </w:rPr>
        <w:t>Udrugom za djecu s teškoćama u razvoju Zvončić osigurala sredstva podnošenjem prijave na poziv  Nacionalne zaklade za razvoj civilnog društva „Prostori sudjelovanja- razvoj programa revitalizacije prostora u javnom vlasništvu kroz partnerstvo OCD-a i lokalne zajednice.</w:t>
      </w:r>
    </w:p>
    <w:p w14:paraId="11CACBC3"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2BF7B1C3"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kern w:val="0"/>
          <w14:ligatures w14:val="none"/>
        </w:rPr>
      </w:pPr>
      <w:r w:rsidRPr="00C00FF2">
        <w:rPr>
          <w:rFonts w:ascii="Calibri" w:eastAsia="Calibri" w:hAnsi="Calibri" w:cs="Calibri"/>
          <w:b/>
          <w:kern w:val="0"/>
          <w14:ligatures w14:val="none"/>
        </w:rPr>
        <w:t xml:space="preserve">Predškolski odgoj i obrazovanje </w:t>
      </w:r>
    </w:p>
    <w:p w14:paraId="586B48F9"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26DB6F12"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U okviru projekta „Poboljšanje materijalnih uvjeta u dječjim vrtićima“ koji je sufinancirao Središnji držani ured za demografiju i mlade, nabavljena je nova oprema za dječje igralište DV-a Pčelica Žakanje.</w:t>
      </w:r>
    </w:p>
    <w:p w14:paraId="4B40CD9F"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101D1C90"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Otkupljen je poslovni prostor u svrhu proširenja kapaciteta Dječjeg vrtića Pčelica Žakanje, izrađena je projektna dokumentacija te je ishođena građevinska dozvola za rekonstrukciju DV Pčelica Žakanje. Ovim projektom postojeći kapaciteti proširit će se za još jednu mješovitu odgojno – obrazovnu skupinu.</w:t>
      </w:r>
    </w:p>
    <w:p w14:paraId="47DD84F2"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18422071"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bCs/>
          <w:kern w:val="0"/>
          <w14:ligatures w14:val="none"/>
        </w:rPr>
      </w:pPr>
      <w:r w:rsidRPr="00C00FF2">
        <w:rPr>
          <w:rFonts w:ascii="Calibri" w:eastAsia="Calibri" w:hAnsi="Calibri" w:cs="Calibri"/>
          <w:b/>
          <w:bCs/>
          <w:kern w:val="0"/>
          <w14:ligatures w14:val="none"/>
        </w:rPr>
        <w:t>Osnovnoškolsko, srednjoškolsko i visoko obrazovanje</w:t>
      </w:r>
    </w:p>
    <w:p w14:paraId="3BE35170"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1AB80CFB"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Tijekom izvještajnog razdoblja sufinanciran je prijevoz učenika osnovne i srednjih škola, sufinanciran je program „Škola u prirodi“, financiran je produženi boravak u OŠ Žakanje, nabavljen je radni pribor za učenike OŠ Žakanje, isplaćivane su stipendije te su usmjerena sredstva za sufinanciranje monografije OŠ Žakanje povodom 30. godišnjice njezina osamostaljenja od OŠ „Slava Raškaj“ Ozalj..</w:t>
      </w:r>
    </w:p>
    <w:p w14:paraId="472E5896" w14:textId="77777777" w:rsidR="007D2C47"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02C0718F" w14:textId="77777777" w:rsidR="008D1414" w:rsidRDefault="008D1414" w:rsidP="007D2C47">
      <w:pPr>
        <w:autoSpaceDE w:val="0"/>
        <w:autoSpaceDN w:val="0"/>
        <w:adjustRightInd w:val="0"/>
        <w:spacing w:after="0" w:line="240" w:lineRule="auto"/>
        <w:jc w:val="both"/>
        <w:rPr>
          <w:rFonts w:ascii="Calibri" w:eastAsia="Calibri" w:hAnsi="Calibri" w:cs="Calibri"/>
          <w:kern w:val="0"/>
          <w14:ligatures w14:val="none"/>
        </w:rPr>
      </w:pPr>
    </w:p>
    <w:p w14:paraId="1253A442" w14:textId="77777777" w:rsidR="008D1414" w:rsidRPr="00C00FF2" w:rsidRDefault="008D1414" w:rsidP="007D2C47">
      <w:pPr>
        <w:autoSpaceDE w:val="0"/>
        <w:autoSpaceDN w:val="0"/>
        <w:adjustRightInd w:val="0"/>
        <w:spacing w:after="0" w:line="240" w:lineRule="auto"/>
        <w:jc w:val="both"/>
        <w:rPr>
          <w:rFonts w:ascii="Calibri" w:eastAsia="Calibri" w:hAnsi="Calibri" w:cs="Calibri"/>
          <w:kern w:val="0"/>
          <w14:ligatures w14:val="none"/>
        </w:rPr>
      </w:pPr>
    </w:p>
    <w:p w14:paraId="79DBB25D"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kern w:val="0"/>
          <w14:ligatures w14:val="none"/>
        </w:rPr>
      </w:pPr>
      <w:r w:rsidRPr="00C00FF2">
        <w:rPr>
          <w:rFonts w:ascii="Calibri" w:eastAsia="Calibri" w:hAnsi="Calibri" w:cs="Calibri"/>
          <w:b/>
          <w:kern w:val="0"/>
          <w14:ligatures w14:val="none"/>
        </w:rPr>
        <w:lastRenderedPageBreak/>
        <w:t>Zdravstvo i socijalna skrb</w:t>
      </w:r>
    </w:p>
    <w:p w14:paraId="7C56962A" w14:textId="77777777" w:rsidR="007D2C47" w:rsidRPr="00C00FF2" w:rsidRDefault="007D2C47" w:rsidP="007D2C47">
      <w:pPr>
        <w:autoSpaceDE w:val="0"/>
        <w:autoSpaceDN w:val="0"/>
        <w:adjustRightInd w:val="0"/>
        <w:spacing w:after="0" w:line="240" w:lineRule="auto"/>
        <w:ind w:left="720"/>
        <w:contextualSpacing/>
        <w:jc w:val="both"/>
        <w:rPr>
          <w:rFonts w:ascii="Calibri" w:eastAsia="Calibri" w:hAnsi="Calibri" w:cs="Calibri"/>
          <w:b/>
          <w:kern w:val="0"/>
          <w14:ligatures w14:val="none"/>
        </w:rPr>
      </w:pPr>
    </w:p>
    <w:p w14:paraId="20CBB72E"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Na temelju podnesenih zahtjeva u skladu sa Socijalnim programom isplaćivane su pomoći i naknade (oprema za novorođenčad, jednokratna novčana pomoć, drva za ogrjev, troškovi stanovanja, prigodni poklon paketi).</w:t>
      </w:r>
    </w:p>
    <w:p w14:paraId="423F252B"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0B81CB13"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Na temelju Ugovora o financiranju stimulacije radi zapošljavanja doktora medicine – specijaliste opće/obiteljske medicine, za rad na puno radno vrijeme u Domu zdravlja Ozalj, Ambulanta Žakanje, Žakanje 59, isplaćivala su se sredstva za stimulaciju.</w:t>
      </w:r>
    </w:p>
    <w:p w14:paraId="0D585353"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10814C34"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kern w:val="0"/>
          <w14:ligatures w14:val="none"/>
        </w:rPr>
      </w:pPr>
      <w:r w:rsidRPr="00C00FF2">
        <w:rPr>
          <w:rFonts w:ascii="Calibri" w:eastAsia="Calibri" w:hAnsi="Calibri" w:cs="Calibri"/>
          <w:b/>
          <w:kern w:val="0"/>
          <w14:ligatures w14:val="none"/>
        </w:rPr>
        <w:t>Program organiziranje i provođenja zaštite i spašavanja</w:t>
      </w:r>
    </w:p>
    <w:p w14:paraId="4B553172" w14:textId="77777777" w:rsidR="007D2C47" w:rsidRPr="00C00FF2" w:rsidRDefault="007D2C47" w:rsidP="007D2C47">
      <w:pPr>
        <w:autoSpaceDE w:val="0"/>
        <w:autoSpaceDN w:val="0"/>
        <w:adjustRightInd w:val="0"/>
        <w:spacing w:after="0" w:line="240" w:lineRule="auto"/>
        <w:ind w:left="720"/>
        <w:contextualSpacing/>
        <w:jc w:val="both"/>
        <w:rPr>
          <w:rFonts w:ascii="Calibri" w:eastAsia="Calibri" w:hAnsi="Calibri" w:cs="Calibri"/>
          <w:b/>
          <w:kern w:val="0"/>
          <w14:ligatures w14:val="none"/>
        </w:rPr>
      </w:pPr>
    </w:p>
    <w:p w14:paraId="1E56B1FE"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Temeljem Zakona o vatrogastvu u Proračunu Općine Žakanje planirana su sredstva za financiranje javnih potreba u vatrogastvu, te su  tijekom razdoblja isplaćivane tekuće i kapitalne pomoći Vatrogasnoj zajednici Općine Žakanje, usmjeravana su sredstva DVD-ovima na području Općine Žakanje, Javnoj vatrogasnoj postrojbi Grada Karlovac, Hrvatskoj gorskoj službi spašavanja, isplaćivane su naknade dobrovoljnim vatrogascima koji su sudjelovali u intervencijama, te su se realizirali troškovi za hitne intervencije uslijed nastanka prirodne nepogode tuče.</w:t>
      </w:r>
    </w:p>
    <w:p w14:paraId="7EF70D00"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66BAADE3"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kern w:val="0"/>
          <w14:ligatures w14:val="none"/>
        </w:rPr>
      </w:pPr>
      <w:r w:rsidRPr="00C00FF2">
        <w:rPr>
          <w:rFonts w:ascii="Calibri" w:eastAsia="Calibri" w:hAnsi="Calibri" w:cs="Calibri"/>
          <w:b/>
          <w:kern w:val="0"/>
          <w14:ligatures w14:val="none"/>
        </w:rPr>
        <w:t>Prostorno uređenje, unapređenje stanovanja i zaštita okoliša</w:t>
      </w:r>
    </w:p>
    <w:p w14:paraId="22ADC518"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7F6EE535" w14:textId="77777777" w:rsidR="007D2C47" w:rsidRPr="00C00FF2" w:rsidRDefault="007D2C47" w:rsidP="007D2C47">
      <w:pPr>
        <w:autoSpaceDE w:val="0"/>
        <w:autoSpaceDN w:val="0"/>
        <w:adjustRightInd w:val="0"/>
        <w:spacing w:after="0" w:line="240" w:lineRule="auto"/>
        <w:jc w:val="both"/>
        <w:rPr>
          <w:rFonts w:ascii="Calibri" w:eastAsia="Calibri" w:hAnsi="Calibri" w:cs="Calibri"/>
          <w:bCs/>
          <w:kern w:val="0"/>
          <w14:ligatures w14:val="none"/>
        </w:rPr>
      </w:pPr>
      <w:r w:rsidRPr="00C00FF2">
        <w:rPr>
          <w:rFonts w:ascii="Calibri" w:eastAsia="Calibri" w:hAnsi="Calibri" w:cs="Calibri"/>
          <w:bCs/>
          <w:kern w:val="0"/>
          <w14:ligatures w14:val="none"/>
        </w:rPr>
        <w:t>U suradnji s Komunalnim Ozalj d.o.o. u tijeku je provedba projekta aglomeracije Žakanje. U izvještajnom razdoblju usmjerena su sredstva za izradu projektne dokumentacije za aglomeraciju Žakanje Komunalnom Ozalj d.o.o..</w:t>
      </w:r>
    </w:p>
    <w:p w14:paraId="5C5C2AFF"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56EA6582"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Iznos poticajne naknade za smanjenje količine miješanog komunalnog otpada sukladno članku 101. i Dodatku V.  Zakonom o gospodarenju otpadom (NN84/2021), Fond obračunava do kraja tekuće kalendarske godine za prethodnu kalendarsku godinu, te je Općina Žakanje podmirila navedenu naknadu.</w:t>
      </w:r>
    </w:p>
    <w:p w14:paraId="79450324" w14:textId="77777777" w:rsidR="007D2C47" w:rsidRPr="00C00FF2" w:rsidRDefault="007D2C47" w:rsidP="007D2C47">
      <w:pPr>
        <w:autoSpaceDE w:val="0"/>
        <w:autoSpaceDN w:val="0"/>
        <w:adjustRightInd w:val="0"/>
        <w:spacing w:after="0" w:line="240" w:lineRule="auto"/>
        <w:jc w:val="both"/>
        <w:rPr>
          <w:rFonts w:ascii="Calibri" w:eastAsia="Calibri" w:hAnsi="Calibri" w:cs="Calibri"/>
          <w:bCs/>
          <w:kern w:val="0"/>
          <w14:ligatures w14:val="none"/>
        </w:rPr>
      </w:pPr>
    </w:p>
    <w:p w14:paraId="679670E4" w14:textId="77777777" w:rsidR="007D2C47" w:rsidRPr="00C00FF2" w:rsidRDefault="007D2C47" w:rsidP="007D2C47">
      <w:pPr>
        <w:autoSpaceDE w:val="0"/>
        <w:autoSpaceDN w:val="0"/>
        <w:adjustRightInd w:val="0"/>
        <w:spacing w:after="0" w:line="240" w:lineRule="auto"/>
        <w:jc w:val="both"/>
        <w:rPr>
          <w:rFonts w:ascii="Calibri" w:eastAsia="Calibri" w:hAnsi="Calibri" w:cs="Calibri"/>
          <w:bCs/>
          <w:kern w:val="0"/>
          <w14:ligatures w14:val="none"/>
        </w:rPr>
      </w:pPr>
      <w:r w:rsidRPr="00C00FF2">
        <w:rPr>
          <w:rFonts w:ascii="Calibri" w:eastAsia="Calibri" w:hAnsi="Calibri" w:cs="Calibri"/>
          <w:bCs/>
          <w:kern w:val="0"/>
          <w14:ligatures w14:val="none"/>
        </w:rPr>
        <w:t xml:space="preserve">Redovito su podmirivani računi za zbrinjavanje miješanog komunalnog otpada na deponiju </w:t>
      </w:r>
      <w:proofErr w:type="spellStart"/>
      <w:r w:rsidRPr="00C00FF2">
        <w:rPr>
          <w:rFonts w:ascii="Calibri" w:eastAsia="Calibri" w:hAnsi="Calibri" w:cs="Calibri"/>
          <w:bCs/>
          <w:kern w:val="0"/>
          <w14:ligatures w14:val="none"/>
        </w:rPr>
        <w:t>Ilovac</w:t>
      </w:r>
      <w:proofErr w:type="spellEnd"/>
      <w:r w:rsidRPr="00C00FF2">
        <w:rPr>
          <w:rFonts w:ascii="Calibri" w:eastAsia="Calibri" w:hAnsi="Calibri" w:cs="Calibri"/>
          <w:bCs/>
          <w:kern w:val="0"/>
          <w14:ligatures w14:val="none"/>
        </w:rPr>
        <w:t>.</w:t>
      </w:r>
    </w:p>
    <w:p w14:paraId="1175BB90"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6CA949E4"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bookmarkStart w:id="4" w:name="_Hlk132370634"/>
      <w:r w:rsidRPr="00C00FF2">
        <w:rPr>
          <w:rFonts w:ascii="Calibri" w:eastAsia="Calibri" w:hAnsi="Calibri" w:cs="Calibri"/>
          <w:kern w:val="0"/>
          <w14:ligatures w14:val="none"/>
        </w:rPr>
        <w:t xml:space="preserve">U Poslovnoj zoni Žakanje izvršena je zadnja, četvrta faza mjerenja posebne namjene zbog prijave mještana državnom inspektoratu o onečišćenju zraka. </w:t>
      </w:r>
      <w:bookmarkEnd w:id="4"/>
      <w:r w:rsidRPr="00C00FF2">
        <w:rPr>
          <w:rFonts w:ascii="Calibri" w:eastAsia="Calibri" w:hAnsi="Calibri" w:cs="Calibri"/>
          <w:kern w:val="0"/>
          <w14:ligatures w14:val="none"/>
        </w:rPr>
        <w:t>Završno izvješće pokazuje da nije došlo do prekoračenja granica dopuštenog onečišćenja.</w:t>
      </w:r>
    </w:p>
    <w:p w14:paraId="3584B414"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3EFD2DAB"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 xml:space="preserve">U suradnji s HEP-om izvođeni su radovi na unapređenju električne mreže u naselju </w:t>
      </w:r>
      <w:proofErr w:type="spellStart"/>
      <w:r w:rsidRPr="00C00FF2">
        <w:rPr>
          <w:rFonts w:ascii="Calibri" w:eastAsia="Calibri" w:hAnsi="Calibri" w:cs="Calibri"/>
          <w:kern w:val="0"/>
          <w14:ligatures w14:val="none"/>
        </w:rPr>
        <w:t>Mišinci</w:t>
      </w:r>
      <w:proofErr w:type="spellEnd"/>
      <w:r w:rsidRPr="00C00FF2">
        <w:rPr>
          <w:rFonts w:ascii="Calibri" w:eastAsia="Calibri" w:hAnsi="Calibri" w:cs="Calibri"/>
          <w:kern w:val="0"/>
          <w14:ligatures w14:val="none"/>
        </w:rPr>
        <w:t>.</w:t>
      </w:r>
    </w:p>
    <w:p w14:paraId="11CDE120"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22424099"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Realiziran je projekt „Pametna Općina Žakanje“ u vrijednosti 32.765,94 eura, od čeka sufinanciranje FZOEU iznosi 13.106,38 eura. U okviru projekta postavljen je video nadzor na četiri lokacije na području općine Žakanje.</w:t>
      </w:r>
    </w:p>
    <w:p w14:paraId="62B4FB5B"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541BC0BA"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 xml:space="preserve">Temeljem sporazuma o sufinanciranju iznosa godišnje članarine u proračun EGTS-a „Poti </w:t>
      </w:r>
      <w:proofErr w:type="spellStart"/>
      <w:r w:rsidRPr="00C00FF2">
        <w:rPr>
          <w:rFonts w:ascii="Calibri" w:eastAsia="Calibri" w:hAnsi="Calibri" w:cs="Calibri"/>
          <w:kern w:val="0"/>
          <w14:ligatures w14:val="none"/>
        </w:rPr>
        <w:t>prihodnosti</w:t>
      </w:r>
      <w:proofErr w:type="spellEnd"/>
      <w:r w:rsidRPr="00C00FF2">
        <w:rPr>
          <w:rFonts w:ascii="Calibri" w:eastAsia="Calibri" w:hAnsi="Calibri" w:cs="Calibri"/>
          <w:kern w:val="0"/>
          <w14:ligatures w14:val="none"/>
        </w:rPr>
        <w:t xml:space="preserve"> – Ljubljana – Novo Mesto – Karlovac – Zagreb“ / „Putovi budućnosti - Ljubljana – Novo Mesto – Karlovac – Zagreb“ usmjerena su sredstva za sufinanciranje troška iznosa godišnje članarine karlovačkoj županiji u iznosu od 715,00 eura. </w:t>
      </w:r>
    </w:p>
    <w:p w14:paraId="47BD8446"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4C885010"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Sukladno Zakonu o zaštiti životinja usmjeravana su sredstva za redovan rad skloništa za životinje.</w:t>
      </w:r>
    </w:p>
    <w:p w14:paraId="24745F77"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1F7F100E"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U izvještajnom razdoblju donesene su i stupile su na snagu IV. izmjene i dopune Prostornog plana uređenja Općine Žakanje sa smanjenim sadržajem.</w:t>
      </w:r>
    </w:p>
    <w:p w14:paraId="6897A8EC"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1D385CA6"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bCs/>
          <w:kern w:val="0"/>
          <w14:ligatures w14:val="none"/>
        </w:rPr>
      </w:pPr>
      <w:r w:rsidRPr="00C00FF2">
        <w:rPr>
          <w:rFonts w:ascii="Calibri" w:eastAsia="Calibri" w:hAnsi="Calibri" w:cs="Calibri"/>
          <w:b/>
          <w:bCs/>
          <w:kern w:val="0"/>
          <w14:ligatures w14:val="none"/>
        </w:rPr>
        <w:t>Energetska obnova</w:t>
      </w:r>
    </w:p>
    <w:p w14:paraId="164709E6"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3E537BDF"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 xml:space="preserve">Temeljem Odluke o sufinanciranju energetske obnove obiteljskih kuća na području općine Žakanje proveden je Javni poziv na koji je pristigla jedan zahtjev te je za isti odobreno sufinanciranje. </w:t>
      </w:r>
    </w:p>
    <w:p w14:paraId="23C3E026" w14:textId="77777777" w:rsidR="007D2C47" w:rsidRPr="00C00FF2" w:rsidRDefault="007D2C47" w:rsidP="007D2C47">
      <w:pPr>
        <w:autoSpaceDE w:val="0"/>
        <w:autoSpaceDN w:val="0"/>
        <w:adjustRightInd w:val="0"/>
        <w:spacing w:after="0" w:line="240" w:lineRule="auto"/>
        <w:jc w:val="both"/>
        <w:rPr>
          <w:rFonts w:ascii="Calibri" w:eastAsia="Calibri" w:hAnsi="Calibri" w:cs="Calibri"/>
          <w:bCs/>
          <w:kern w:val="0"/>
          <w14:ligatures w14:val="none"/>
        </w:rPr>
      </w:pPr>
      <w:r w:rsidRPr="00C00FF2">
        <w:rPr>
          <w:rFonts w:ascii="Calibri" w:eastAsia="Calibri" w:hAnsi="Calibri" w:cs="Calibri"/>
          <w:bCs/>
          <w:kern w:val="0"/>
          <w14:ligatures w14:val="none"/>
        </w:rPr>
        <w:lastRenderedPageBreak/>
        <w:t>Izrađena je projekta dokumentacija za projekt „Energetska obnova općinske zgrade“ te je projekt prijavljen na javni poziv „Energetska obnova zgrada javnog sektora“ iz NPOO-a, međutim projekt nije odobren za financiranje.</w:t>
      </w:r>
    </w:p>
    <w:p w14:paraId="2C7AC5E2" w14:textId="77777777" w:rsidR="007D2C47" w:rsidRPr="00C00FF2" w:rsidRDefault="007D2C47" w:rsidP="007D2C47">
      <w:pPr>
        <w:autoSpaceDE w:val="0"/>
        <w:autoSpaceDN w:val="0"/>
        <w:adjustRightInd w:val="0"/>
        <w:spacing w:after="0" w:line="240" w:lineRule="auto"/>
        <w:jc w:val="both"/>
        <w:rPr>
          <w:rFonts w:ascii="Calibri" w:eastAsia="Calibri" w:hAnsi="Calibri" w:cs="Calibri"/>
          <w:bCs/>
          <w:kern w:val="0"/>
          <w14:ligatures w14:val="none"/>
        </w:rPr>
      </w:pPr>
    </w:p>
    <w:p w14:paraId="7D062BCA"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kern w:val="0"/>
          <w14:ligatures w14:val="none"/>
        </w:rPr>
      </w:pPr>
      <w:r w:rsidRPr="00C00FF2">
        <w:rPr>
          <w:rFonts w:ascii="Calibri" w:eastAsia="Calibri" w:hAnsi="Calibri" w:cs="Calibri"/>
          <w:b/>
          <w:kern w:val="0"/>
          <w14:ligatures w14:val="none"/>
        </w:rPr>
        <w:t>Poljoprivreda</w:t>
      </w:r>
    </w:p>
    <w:p w14:paraId="70CAE987" w14:textId="77777777" w:rsidR="007D2C47" w:rsidRPr="00C00FF2" w:rsidRDefault="007D2C47" w:rsidP="007D2C47">
      <w:pPr>
        <w:autoSpaceDE w:val="0"/>
        <w:autoSpaceDN w:val="0"/>
        <w:adjustRightInd w:val="0"/>
        <w:spacing w:after="0" w:line="240" w:lineRule="auto"/>
        <w:ind w:left="720"/>
        <w:contextualSpacing/>
        <w:jc w:val="both"/>
        <w:rPr>
          <w:rFonts w:ascii="Calibri" w:eastAsia="Calibri" w:hAnsi="Calibri" w:cs="Calibri"/>
          <w:b/>
          <w:kern w:val="0"/>
          <w14:ligatures w14:val="none"/>
        </w:rPr>
      </w:pPr>
    </w:p>
    <w:p w14:paraId="336DD7B4" w14:textId="77777777" w:rsidR="007D2C47" w:rsidRPr="00C00FF2" w:rsidRDefault="007D2C47" w:rsidP="007D2C47">
      <w:pPr>
        <w:spacing w:after="0" w:line="240" w:lineRule="auto"/>
        <w:jc w:val="both"/>
        <w:rPr>
          <w:rFonts w:ascii="Calibri" w:eastAsia="Calibri" w:hAnsi="Calibri" w:cs="Calibri"/>
          <w:kern w:val="0"/>
          <w14:ligatures w14:val="none"/>
        </w:rPr>
      </w:pPr>
      <w:bookmarkStart w:id="5" w:name="_Hlk132370733"/>
      <w:bookmarkStart w:id="6" w:name="_Hlk509408559"/>
      <w:r w:rsidRPr="00C00FF2">
        <w:rPr>
          <w:rFonts w:ascii="Calibri" w:eastAsia="Calibri" w:hAnsi="Calibri" w:cs="Calibri"/>
          <w:kern w:val="0"/>
          <w14:ligatures w14:val="none"/>
        </w:rPr>
        <w:t>Na temelju  Programa potpora poljoprivredi na području Općine Žakanje i ishođene suglasnost Ministarstva poljoprivrede na isti, raspisan je Javni poziv za podnošenje zahtjeva te su odobrene ukupno 33 potpore po pojedinim mjerama</w:t>
      </w:r>
      <w:bookmarkEnd w:id="5"/>
      <w:r w:rsidRPr="00C00FF2">
        <w:rPr>
          <w:rFonts w:ascii="Calibri" w:eastAsia="Calibri" w:hAnsi="Calibri" w:cs="Calibri"/>
          <w:kern w:val="0"/>
          <w14:ligatures w14:val="none"/>
        </w:rPr>
        <w:t>.</w:t>
      </w:r>
    </w:p>
    <w:p w14:paraId="17F8F161" w14:textId="77777777" w:rsidR="007D2C47" w:rsidRPr="00C00FF2" w:rsidRDefault="007D2C47" w:rsidP="007D2C47">
      <w:pPr>
        <w:spacing w:after="0" w:line="240" w:lineRule="auto"/>
        <w:ind w:firstLine="708"/>
        <w:jc w:val="both"/>
        <w:rPr>
          <w:rFonts w:ascii="Calibri" w:eastAsia="Calibri" w:hAnsi="Calibri" w:cs="Calibri"/>
          <w:kern w:val="0"/>
          <w14:ligatures w14:val="none"/>
        </w:rPr>
      </w:pPr>
    </w:p>
    <w:bookmarkEnd w:id="6"/>
    <w:p w14:paraId="4450D9AC" w14:textId="77777777" w:rsidR="007D2C47" w:rsidRPr="00C00FF2" w:rsidRDefault="007D2C47" w:rsidP="007D2C47">
      <w:pPr>
        <w:numPr>
          <w:ilvl w:val="0"/>
          <w:numId w:val="3"/>
        </w:numPr>
        <w:spacing w:after="0" w:line="240" w:lineRule="auto"/>
        <w:contextualSpacing/>
        <w:jc w:val="both"/>
        <w:rPr>
          <w:rFonts w:ascii="Calibri" w:eastAsia="Calibri" w:hAnsi="Calibri" w:cs="Calibri"/>
          <w:b/>
          <w:kern w:val="0"/>
          <w14:ligatures w14:val="none"/>
        </w:rPr>
      </w:pPr>
      <w:r w:rsidRPr="00C00FF2">
        <w:rPr>
          <w:rFonts w:ascii="Calibri" w:eastAsia="Calibri" w:hAnsi="Calibri" w:cs="Calibri"/>
          <w:b/>
          <w:kern w:val="0"/>
          <w14:ligatures w14:val="none"/>
        </w:rPr>
        <w:t>Gospodarstvo</w:t>
      </w:r>
    </w:p>
    <w:p w14:paraId="6CBB879A" w14:textId="77777777" w:rsidR="007D2C47" w:rsidRPr="00C00FF2" w:rsidRDefault="007D2C47" w:rsidP="007D2C47">
      <w:pPr>
        <w:spacing w:after="0" w:line="240" w:lineRule="auto"/>
        <w:contextualSpacing/>
        <w:jc w:val="both"/>
        <w:rPr>
          <w:rFonts w:ascii="Calibri" w:eastAsia="Calibri" w:hAnsi="Calibri" w:cs="Calibri"/>
          <w:kern w:val="0"/>
          <w14:ligatures w14:val="none"/>
        </w:rPr>
      </w:pPr>
    </w:p>
    <w:p w14:paraId="714E2344" w14:textId="77777777" w:rsidR="007D2C47" w:rsidRPr="00C00FF2" w:rsidRDefault="007D2C47" w:rsidP="007D2C47">
      <w:pPr>
        <w:spacing w:after="0" w:line="240" w:lineRule="auto"/>
        <w:contextualSpacing/>
        <w:jc w:val="both"/>
        <w:rPr>
          <w:rFonts w:ascii="Calibri" w:eastAsia="Calibri" w:hAnsi="Calibri" w:cs="Calibri"/>
          <w:kern w:val="0"/>
          <w14:ligatures w14:val="none"/>
        </w:rPr>
      </w:pPr>
      <w:bookmarkStart w:id="7" w:name="_Hlk132370755"/>
      <w:r w:rsidRPr="00C00FF2">
        <w:rPr>
          <w:rFonts w:ascii="Calibri" w:eastAsia="Calibri" w:hAnsi="Calibri" w:cs="Calibri"/>
          <w:kern w:val="0"/>
          <w14:ligatures w14:val="none"/>
        </w:rPr>
        <w:t>Utvrđen je i donesen Program razvoja gospodarstva na području Općine Žakanje, raspisan je Javni poziv za podnošenje zahtjeva te su odobrene ukupno 3 potpore.</w:t>
      </w:r>
    </w:p>
    <w:bookmarkEnd w:id="7"/>
    <w:p w14:paraId="5DABDF83" w14:textId="77777777" w:rsidR="007D2C47" w:rsidRPr="00C00FF2" w:rsidRDefault="007D2C47" w:rsidP="007D2C47">
      <w:pPr>
        <w:spacing w:after="0" w:line="240" w:lineRule="auto"/>
        <w:jc w:val="both"/>
        <w:rPr>
          <w:rFonts w:ascii="Calibri" w:eastAsia="Calibri" w:hAnsi="Calibri" w:cs="Calibri"/>
          <w:b/>
          <w:kern w:val="0"/>
          <w14:ligatures w14:val="none"/>
        </w:rPr>
      </w:pPr>
    </w:p>
    <w:p w14:paraId="25AA8F84" w14:textId="77777777" w:rsidR="007D2C47" w:rsidRPr="00C00FF2" w:rsidRDefault="007D2C47" w:rsidP="007D2C47">
      <w:pPr>
        <w:numPr>
          <w:ilvl w:val="0"/>
          <w:numId w:val="3"/>
        </w:numPr>
        <w:spacing w:after="0" w:line="240" w:lineRule="auto"/>
        <w:contextualSpacing/>
        <w:jc w:val="both"/>
        <w:rPr>
          <w:rFonts w:ascii="Calibri" w:eastAsia="Calibri" w:hAnsi="Calibri" w:cs="Calibri"/>
          <w:b/>
          <w:kern w:val="0"/>
          <w14:ligatures w14:val="none"/>
        </w:rPr>
      </w:pPr>
      <w:r w:rsidRPr="00C00FF2">
        <w:rPr>
          <w:rFonts w:ascii="Calibri" w:eastAsia="Calibri" w:hAnsi="Calibri" w:cs="Calibri"/>
          <w:b/>
          <w:kern w:val="0"/>
          <w14:ligatures w14:val="none"/>
        </w:rPr>
        <w:t>Turizam</w:t>
      </w:r>
    </w:p>
    <w:p w14:paraId="1B507626" w14:textId="77777777" w:rsidR="007D2C47" w:rsidRPr="00C00FF2" w:rsidRDefault="007D2C47" w:rsidP="007D2C47">
      <w:pPr>
        <w:spacing w:after="0" w:line="240" w:lineRule="auto"/>
        <w:contextualSpacing/>
        <w:jc w:val="both"/>
        <w:rPr>
          <w:rFonts w:ascii="Calibri" w:eastAsia="Calibri" w:hAnsi="Calibri" w:cs="Calibri"/>
          <w:kern w:val="0"/>
          <w14:ligatures w14:val="none"/>
        </w:rPr>
      </w:pPr>
    </w:p>
    <w:p w14:paraId="78D1564F" w14:textId="77777777" w:rsidR="007D2C47" w:rsidRPr="00C00FF2" w:rsidRDefault="007D2C47" w:rsidP="007D2C47">
      <w:pPr>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Na području Općine Žakanje djeluje Turistička zajednica područja Kupa (Grad Ozalj , Općina Ribnik, Općina Žakanje, Općina </w:t>
      </w:r>
      <w:proofErr w:type="spellStart"/>
      <w:r w:rsidRPr="00C00FF2">
        <w:rPr>
          <w:rFonts w:ascii="Calibri" w:eastAsia="Calibri" w:hAnsi="Calibri" w:cs="Calibri"/>
          <w:kern w:val="0"/>
          <w14:ligatures w14:val="none"/>
        </w:rPr>
        <w:t>Kamanje</w:t>
      </w:r>
      <w:proofErr w:type="spellEnd"/>
      <w:r w:rsidRPr="00C00FF2">
        <w:rPr>
          <w:rFonts w:ascii="Calibri" w:eastAsia="Calibri" w:hAnsi="Calibri" w:cs="Calibri"/>
          <w:kern w:val="0"/>
          <w14:ligatures w14:val="none"/>
        </w:rPr>
        <w:t>, Općina Draganić i Općina Lasinja) koja organizira i provodi različite aktivnosti i manifestacije. Općina Žakanje je usmjerila sredstva za sufinanciranje redovne djelatnosti TZP Kupa sukladno Sporazumu o financiranju TZP „Kupa“.</w:t>
      </w:r>
    </w:p>
    <w:p w14:paraId="11E911FC" w14:textId="77777777" w:rsidR="007D2C47" w:rsidRPr="00C00FF2" w:rsidRDefault="007D2C47" w:rsidP="007D2C47">
      <w:pPr>
        <w:spacing w:after="0" w:line="240" w:lineRule="auto"/>
        <w:contextualSpacing/>
        <w:jc w:val="both"/>
        <w:rPr>
          <w:rFonts w:ascii="Calibri" w:eastAsia="Calibri" w:hAnsi="Calibri" w:cs="Calibri"/>
          <w:kern w:val="0"/>
          <w14:ligatures w14:val="none"/>
        </w:rPr>
      </w:pPr>
    </w:p>
    <w:p w14:paraId="356398A2" w14:textId="77777777" w:rsidR="007D2C47" w:rsidRPr="00C00FF2" w:rsidRDefault="007D2C47" w:rsidP="007D2C47">
      <w:pPr>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U izvještajnom razdoblju usmjerena su sredstva za organizaciju slijedećih manifestacija:</w:t>
      </w:r>
    </w:p>
    <w:p w14:paraId="48E35F82" w14:textId="77777777" w:rsidR="007D2C47" w:rsidRPr="00C00FF2" w:rsidRDefault="007D2C47" w:rsidP="007D2C47">
      <w:pPr>
        <w:numPr>
          <w:ilvl w:val="0"/>
          <w:numId w:val="1"/>
        </w:numPr>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Proslava blagdana Velike Gospe u </w:t>
      </w:r>
      <w:proofErr w:type="spellStart"/>
      <w:r w:rsidRPr="00C00FF2">
        <w:rPr>
          <w:rFonts w:ascii="Calibri" w:eastAsia="Calibri" w:hAnsi="Calibri" w:cs="Calibri"/>
          <w:kern w:val="0"/>
          <w14:ligatures w14:val="none"/>
        </w:rPr>
        <w:t>Žakanju</w:t>
      </w:r>
      <w:proofErr w:type="spellEnd"/>
    </w:p>
    <w:p w14:paraId="55D3E434" w14:textId="77777777" w:rsidR="007D2C47" w:rsidRPr="00C00FF2" w:rsidRDefault="007D2C47" w:rsidP="007D2C47">
      <w:pPr>
        <w:numPr>
          <w:ilvl w:val="0"/>
          <w:numId w:val="1"/>
        </w:numPr>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Spust po Kupi</w:t>
      </w:r>
    </w:p>
    <w:p w14:paraId="3CE680E6" w14:textId="77777777" w:rsidR="007D2C47" w:rsidRPr="00C00FF2" w:rsidRDefault="007D2C47" w:rsidP="007D2C47">
      <w:pPr>
        <w:numPr>
          <w:ilvl w:val="0"/>
          <w:numId w:val="1"/>
        </w:numPr>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12. moto susret</w:t>
      </w:r>
    </w:p>
    <w:p w14:paraId="71EBC182" w14:textId="77777777" w:rsidR="007D2C47" w:rsidRPr="00C00FF2" w:rsidRDefault="007D2C47" w:rsidP="007D2C47">
      <w:pPr>
        <w:numPr>
          <w:ilvl w:val="0"/>
          <w:numId w:val="1"/>
        </w:numPr>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Božićni sajam</w:t>
      </w:r>
    </w:p>
    <w:p w14:paraId="7C6B7CC7" w14:textId="77777777" w:rsidR="007D2C47" w:rsidRPr="00C00FF2" w:rsidRDefault="007D2C47" w:rsidP="007D2C47">
      <w:pPr>
        <w:spacing w:after="0" w:line="240" w:lineRule="auto"/>
        <w:jc w:val="both"/>
        <w:rPr>
          <w:rFonts w:ascii="Calibri" w:eastAsia="Calibri" w:hAnsi="Calibri" w:cs="Calibri"/>
          <w:kern w:val="0"/>
          <w14:ligatures w14:val="none"/>
        </w:rPr>
      </w:pPr>
    </w:p>
    <w:p w14:paraId="429ED581" w14:textId="77777777" w:rsidR="007D2C47" w:rsidRPr="00C00FF2" w:rsidRDefault="007D2C47" w:rsidP="007D2C47">
      <w:pPr>
        <w:numPr>
          <w:ilvl w:val="0"/>
          <w:numId w:val="3"/>
        </w:numPr>
        <w:spacing w:after="0" w:line="240" w:lineRule="auto"/>
        <w:contextualSpacing/>
        <w:jc w:val="both"/>
        <w:rPr>
          <w:rFonts w:ascii="Calibri" w:eastAsia="Calibri" w:hAnsi="Calibri" w:cs="Calibri"/>
          <w:b/>
          <w:bCs/>
          <w:kern w:val="0"/>
          <w14:ligatures w14:val="none"/>
        </w:rPr>
      </w:pPr>
      <w:r w:rsidRPr="00C00FF2">
        <w:rPr>
          <w:rFonts w:ascii="Calibri" w:eastAsia="Calibri" w:hAnsi="Calibri" w:cs="Calibri"/>
          <w:b/>
          <w:bCs/>
          <w:kern w:val="0"/>
          <w14:ligatures w14:val="none"/>
        </w:rPr>
        <w:t>Zaduživanje</w:t>
      </w:r>
    </w:p>
    <w:p w14:paraId="62718F67" w14:textId="77777777" w:rsidR="007D2C47" w:rsidRPr="00C00FF2" w:rsidRDefault="007D2C47" w:rsidP="007D2C47">
      <w:pPr>
        <w:spacing w:after="0" w:line="240" w:lineRule="auto"/>
        <w:jc w:val="both"/>
        <w:rPr>
          <w:rFonts w:ascii="Calibri" w:eastAsia="Calibri" w:hAnsi="Calibri" w:cs="Calibri"/>
          <w:kern w:val="0"/>
          <w14:ligatures w14:val="none"/>
        </w:rPr>
      </w:pPr>
    </w:p>
    <w:p w14:paraId="39973E95" w14:textId="77777777" w:rsidR="007D2C47" w:rsidRPr="00C00FF2" w:rsidRDefault="007D2C47" w:rsidP="007D2C47">
      <w:pPr>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Općina Žakanje zadužila se 2020. godine kod Hrvatske banke za obnovu i razvoj u iznosu od 1.078.550,00 kuna, na rok od 5 godina, po kamatnoj stopi 1,75%,  svrhu provedbe projekta rekonstrukcije javne rasvjete. Kredit se redovito vraća u ratama.</w:t>
      </w:r>
    </w:p>
    <w:p w14:paraId="7A489DA3" w14:textId="77777777" w:rsidR="007D2C47" w:rsidRPr="00C00FF2" w:rsidRDefault="007D2C47" w:rsidP="007D2C47">
      <w:pPr>
        <w:spacing w:after="0" w:line="240" w:lineRule="auto"/>
        <w:jc w:val="both"/>
        <w:rPr>
          <w:rFonts w:ascii="Calibri" w:eastAsia="Calibri" w:hAnsi="Calibri" w:cs="Calibri"/>
          <w:kern w:val="0"/>
          <w14:ligatures w14:val="none"/>
        </w:rPr>
      </w:pPr>
    </w:p>
    <w:p w14:paraId="4ED4694E"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bCs/>
          <w:kern w:val="0"/>
          <w14:ligatures w14:val="none"/>
        </w:rPr>
      </w:pPr>
      <w:r w:rsidRPr="00C00FF2">
        <w:rPr>
          <w:rFonts w:ascii="Calibri" w:eastAsia="Calibri" w:hAnsi="Calibri" w:cs="Calibri"/>
          <w:b/>
          <w:bCs/>
          <w:kern w:val="0"/>
          <w14:ligatures w14:val="none"/>
        </w:rPr>
        <w:t>Projekti</w:t>
      </w:r>
    </w:p>
    <w:p w14:paraId="45D8AF2D"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24C52305"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b/>
          <w:bCs/>
          <w:kern w:val="0"/>
          <w14:ligatures w14:val="none"/>
        </w:rPr>
      </w:pPr>
      <w:r w:rsidRPr="00C00FF2">
        <w:rPr>
          <w:rFonts w:ascii="Calibri" w:eastAsia="Calibri" w:hAnsi="Calibri" w:cs="Calibri"/>
          <w:b/>
          <w:bCs/>
          <w:kern w:val="0"/>
          <w14:ligatures w14:val="none"/>
        </w:rPr>
        <w:t>Pametna Općina Žakanje</w:t>
      </w:r>
    </w:p>
    <w:p w14:paraId="39DD5035" w14:textId="77777777" w:rsidR="007D2C47" w:rsidRPr="00C00FF2" w:rsidRDefault="007D2C47" w:rsidP="007D2C47">
      <w:pPr>
        <w:autoSpaceDE w:val="0"/>
        <w:autoSpaceDN w:val="0"/>
        <w:adjustRightInd w:val="0"/>
        <w:spacing w:after="0" w:line="240" w:lineRule="auto"/>
        <w:ind w:left="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Ukupna vrijednost projekta: 246.875,00 kn (od čega 98.750,00 kn FZOEU)</w:t>
      </w:r>
    </w:p>
    <w:p w14:paraId="7A5ACF7A"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Aplikacija za upravljanje svjetiljkom  (licenca za aplikaciju za upravljanje i nadzor svjetiljki, potporu i nadogradnje za 36 mjeseci )</w:t>
      </w:r>
    </w:p>
    <w:p w14:paraId="08D66D71"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Licence za </w:t>
      </w:r>
      <w:proofErr w:type="spellStart"/>
      <w:r w:rsidRPr="00C00FF2">
        <w:rPr>
          <w:rFonts w:ascii="Calibri" w:eastAsia="Calibri" w:hAnsi="Calibri" w:cs="Calibri"/>
          <w:kern w:val="0"/>
          <w14:ligatures w14:val="none"/>
        </w:rPr>
        <w:t>IoT</w:t>
      </w:r>
      <w:proofErr w:type="spellEnd"/>
      <w:r w:rsidRPr="00C00FF2">
        <w:rPr>
          <w:rFonts w:ascii="Calibri" w:eastAsia="Calibri" w:hAnsi="Calibri" w:cs="Calibri"/>
          <w:kern w:val="0"/>
          <w14:ligatures w14:val="none"/>
        </w:rPr>
        <w:t xml:space="preserve"> koncentrator i </w:t>
      </w:r>
      <w:proofErr w:type="spellStart"/>
      <w:r w:rsidRPr="00C00FF2">
        <w:rPr>
          <w:rFonts w:ascii="Calibri" w:eastAsia="Calibri" w:hAnsi="Calibri" w:cs="Calibri"/>
          <w:kern w:val="0"/>
          <w14:ligatures w14:val="none"/>
        </w:rPr>
        <w:t>LoRaWAN</w:t>
      </w:r>
      <w:proofErr w:type="spellEnd"/>
      <w:r w:rsidRPr="00C00FF2">
        <w:rPr>
          <w:rFonts w:ascii="Calibri" w:eastAsia="Calibri" w:hAnsi="Calibri" w:cs="Calibri"/>
          <w:kern w:val="0"/>
          <w14:ligatures w14:val="none"/>
        </w:rPr>
        <w:t xml:space="preserve"> kontrolere (licence za </w:t>
      </w:r>
      <w:proofErr w:type="spellStart"/>
      <w:r w:rsidRPr="00C00FF2">
        <w:rPr>
          <w:rFonts w:ascii="Calibri" w:eastAsia="Calibri" w:hAnsi="Calibri" w:cs="Calibri"/>
          <w:kern w:val="0"/>
          <w14:ligatures w14:val="none"/>
        </w:rPr>
        <w:t>IoT</w:t>
      </w:r>
      <w:proofErr w:type="spellEnd"/>
      <w:r w:rsidRPr="00C00FF2">
        <w:rPr>
          <w:rFonts w:ascii="Calibri" w:eastAsia="Calibri" w:hAnsi="Calibri" w:cs="Calibri"/>
          <w:kern w:val="0"/>
          <w14:ligatures w14:val="none"/>
        </w:rPr>
        <w:t xml:space="preserve"> koncentrator i </w:t>
      </w:r>
      <w:proofErr w:type="spellStart"/>
      <w:r w:rsidRPr="00C00FF2">
        <w:rPr>
          <w:rFonts w:ascii="Calibri" w:eastAsia="Calibri" w:hAnsi="Calibri" w:cs="Calibri"/>
          <w:kern w:val="0"/>
          <w14:ligatures w14:val="none"/>
        </w:rPr>
        <w:t>LoRaWAN</w:t>
      </w:r>
      <w:proofErr w:type="spellEnd"/>
      <w:r w:rsidRPr="00C00FF2">
        <w:rPr>
          <w:rFonts w:ascii="Calibri" w:eastAsia="Calibri" w:hAnsi="Calibri" w:cs="Calibri"/>
          <w:kern w:val="0"/>
          <w14:ligatures w14:val="none"/>
        </w:rPr>
        <w:t xml:space="preserve"> kontrolere) </w:t>
      </w:r>
    </w:p>
    <w:p w14:paraId="25312DBE"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proofErr w:type="spellStart"/>
      <w:r w:rsidRPr="00C00FF2">
        <w:rPr>
          <w:rFonts w:ascii="Calibri" w:eastAsia="Calibri" w:hAnsi="Calibri" w:cs="Calibri"/>
          <w:kern w:val="0"/>
          <w14:ligatures w14:val="none"/>
        </w:rPr>
        <w:t>LoRa</w:t>
      </w:r>
      <w:proofErr w:type="spellEnd"/>
      <w:r w:rsidRPr="00C00FF2">
        <w:rPr>
          <w:rFonts w:ascii="Calibri" w:eastAsia="Calibri" w:hAnsi="Calibri" w:cs="Calibri"/>
          <w:kern w:val="0"/>
          <w14:ligatures w14:val="none"/>
        </w:rPr>
        <w:t xml:space="preserve"> WAN kontroler za povezivanje svjetiljki (</w:t>
      </w:r>
      <w:proofErr w:type="spellStart"/>
      <w:r w:rsidRPr="00C00FF2">
        <w:rPr>
          <w:rFonts w:ascii="Calibri" w:eastAsia="Calibri" w:hAnsi="Calibri" w:cs="Calibri"/>
          <w:kern w:val="0"/>
          <w14:ligatures w14:val="none"/>
        </w:rPr>
        <w:t>LoRa</w:t>
      </w:r>
      <w:proofErr w:type="spellEnd"/>
      <w:r w:rsidRPr="00C00FF2">
        <w:rPr>
          <w:rFonts w:ascii="Calibri" w:eastAsia="Calibri" w:hAnsi="Calibri" w:cs="Calibri"/>
          <w:kern w:val="0"/>
          <w14:ligatures w14:val="none"/>
        </w:rPr>
        <w:t xml:space="preserve"> WAN kontroleri koji omogućavaju bežičnu dvosmjernu komunikaciju za upravljanje i nadzor svjetiljke)</w:t>
      </w:r>
    </w:p>
    <w:p w14:paraId="6AB49382"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Oprema za povezivanje kamera (LTE </w:t>
      </w:r>
      <w:proofErr w:type="spellStart"/>
      <w:r w:rsidRPr="00C00FF2">
        <w:rPr>
          <w:rFonts w:ascii="Calibri" w:eastAsia="Calibri" w:hAnsi="Calibri" w:cs="Calibri"/>
          <w:kern w:val="0"/>
          <w14:ligatures w14:val="none"/>
        </w:rPr>
        <w:t>router</w:t>
      </w:r>
      <w:proofErr w:type="spellEnd"/>
      <w:r w:rsidRPr="00C00FF2">
        <w:rPr>
          <w:rFonts w:ascii="Calibri" w:eastAsia="Calibri" w:hAnsi="Calibri" w:cs="Calibri"/>
          <w:kern w:val="0"/>
          <w14:ligatures w14:val="none"/>
        </w:rPr>
        <w:t>, LTE antena, priključnice i kabeli potrebni za povezivanje kamera te prijenos podataka, SIM kartica telekom operatera u svrhu povezivanja kamera)</w:t>
      </w:r>
    </w:p>
    <w:p w14:paraId="2C8BD8FD"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Mrežna kamera rezolucije 12MP i pogleda 360° (Mrežna kamera, zaštićena od vandalizma stupnja IK10,u kućištu stupnja zaštite IP66, sa IC reflektorom dometa 15m, rezolucija 12MP, mogućnost pogleda u svim smjerovima 360° , WDR funkcija, kompresija H.264, uključena SD kartica od 512GB)</w:t>
      </w:r>
    </w:p>
    <w:p w14:paraId="0C1037EE"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Baterijsko napajanje sa pametnim punjačem (Ormarić stupnja zaštite IP66, za montažu na stup, sa baterijom 40Ah i pametnim punjačem, spojni kablovi, </w:t>
      </w:r>
      <w:proofErr w:type="spellStart"/>
      <w:r w:rsidRPr="00C00FF2">
        <w:rPr>
          <w:rFonts w:ascii="Calibri" w:eastAsia="Calibri" w:hAnsi="Calibri" w:cs="Calibri"/>
          <w:kern w:val="0"/>
          <w14:ligatures w14:val="none"/>
        </w:rPr>
        <w:t>PoE</w:t>
      </w:r>
      <w:proofErr w:type="spellEnd"/>
      <w:r w:rsidRPr="00C00FF2">
        <w:rPr>
          <w:rFonts w:ascii="Calibri" w:eastAsia="Calibri" w:hAnsi="Calibri" w:cs="Calibri"/>
          <w:kern w:val="0"/>
          <w14:ligatures w14:val="none"/>
        </w:rPr>
        <w:t xml:space="preserve"> </w:t>
      </w:r>
      <w:proofErr w:type="spellStart"/>
      <w:r w:rsidRPr="00C00FF2">
        <w:rPr>
          <w:rFonts w:ascii="Calibri" w:eastAsia="Calibri" w:hAnsi="Calibri" w:cs="Calibri"/>
          <w:kern w:val="0"/>
          <w14:ligatures w14:val="none"/>
        </w:rPr>
        <w:t>injektor</w:t>
      </w:r>
      <w:proofErr w:type="spellEnd"/>
      <w:r w:rsidRPr="00C00FF2">
        <w:rPr>
          <w:rFonts w:ascii="Calibri" w:eastAsia="Calibri" w:hAnsi="Calibri" w:cs="Calibri"/>
          <w:kern w:val="0"/>
          <w14:ligatures w14:val="none"/>
        </w:rPr>
        <w:t xml:space="preserve"> za mrežnu kameru)</w:t>
      </w:r>
    </w:p>
    <w:p w14:paraId="653E6D04" w14:textId="77777777" w:rsidR="007D2C47" w:rsidRPr="00C00FF2" w:rsidRDefault="007D2C47" w:rsidP="007D2C47">
      <w:pPr>
        <w:numPr>
          <w:ilvl w:val="0"/>
          <w:numId w:val="1"/>
        </w:numPr>
        <w:autoSpaceDE w:val="0"/>
        <w:autoSpaceDN w:val="0"/>
        <w:adjustRightInd w:val="0"/>
        <w:spacing w:after="0" w:line="240" w:lineRule="auto"/>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Aplikacija za upravljanje mrežnim kamerama (licenca za spoj kamera na video management sustav)</w:t>
      </w:r>
    </w:p>
    <w:p w14:paraId="26E91E34"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58386C02"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lastRenderedPageBreak/>
        <w:t>SDU za demografiju i mlade: Poziv za prijavu projekata usmjerenih na poboljšanje materijalnih uvjeta u dječjim vrtićima u 2023. godini- prijavljen projekt uređenje dječjeg igrališta za DV Pčelica, ali je odbijen zbog neprihvatljivosti ulaganja (planirano igralište bilo je predviđeno ne samo za vrtićku djecu, nego i za svu ostalu, a što nije prihvatljivo).</w:t>
      </w:r>
    </w:p>
    <w:p w14:paraId="07946EA2"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SDU za demografiju i mlade: Javni poziv općinama Republike Hrvatske za financijsku potporu za održavanje i razvoj predškolske djelatnosti u 2023. godini- odobrena financijska pomoć u iznosu od 29.040,00 eura za sufinanciranje tekućih troškova DV-a Pčelica Žakanje</w:t>
      </w:r>
    </w:p>
    <w:p w14:paraId="6464F186"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Poziva na dostavu projektnih prijedloga „Izgradnja, dogradnja, rekonstrukcija i opremanje predškolskih ustanova, drugi Poziv“ iz Nacionalnog plana oporavka i otpornosti 2021. – 2026.: Prijavljen projekt „Rekonstrukcija i opremanje prostora za proširenje kapaciteta DV Pčelica Žakanje“ – odobreno sufinanciranje u iznosu od 114.673,00 eura.</w:t>
      </w:r>
    </w:p>
    <w:p w14:paraId="0F92961F"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NPOO.C6.1.R1-I1.04 javni poziv „Energetska obnova zgrada javnog sektora“- prijavljen projekt „Energetska obnova općinske zgrade“ – nije odobren za sufinanciranje</w:t>
      </w:r>
    </w:p>
    <w:p w14:paraId="0595E115"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FZOEU: Javni natječaj za poticanje razvoja pametnih i održivih rješenja i usluga (EnU-7/22)- prijavljen projekt „Uvođenje sustava elektronskog uredskog poslovanja- e-Pisarnica“- projekt odbijen zbog nedovoljnog broja ostvarenih bodova.</w:t>
      </w:r>
    </w:p>
    <w:p w14:paraId="61E8907C"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Temeljem objavljenog Javnog poziva za nominiranje projekata i aktivnosti za dodjelu financijske potpore za održivi povratak na potpomognuta područja i područja posebne državne skrbi prijavljen projekt „Povećanje energetske učinkovitosti javne rasvjete na području Općine Žakanje“ – projekt nije odobren za sufinanciranje.</w:t>
      </w:r>
    </w:p>
    <w:p w14:paraId="31FBC52E"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MRRFEU: Poziv za dodjelu bespovratnih sredstava: „Priprema projektno-tehničke dokumentacije za projekte u području digitalne transformacije i zelene tranzicije“ (referentni broj Poziva: C2.1.R2-I1.01) – prijavljen projekt „Izrada projektno-tehničke dokumentacije za </w:t>
      </w:r>
      <w:proofErr w:type="spellStart"/>
      <w:r w:rsidRPr="00C00FF2">
        <w:rPr>
          <w:rFonts w:ascii="Calibri" w:eastAsia="Calibri" w:hAnsi="Calibri" w:cs="Calibri"/>
          <w:kern w:val="0"/>
          <w14:ligatures w14:val="none"/>
        </w:rPr>
        <w:t>IoT</w:t>
      </w:r>
      <w:proofErr w:type="spellEnd"/>
      <w:r w:rsidRPr="00C00FF2">
        <w:rPr>
          <w:rFonts w:ascii="Calibri" w:eastAsia="Calibri" w:hAnsi="Calibri" w:cs="Calibri"/>
          <w:kern w:val="0"/>
          <w14:ligatures w14:val="none"/>
        </w:rPr>
        <w:t xml:space="preserve"> sustav Općine Žakanje na novoj svjetlovodnoj distribucijskoj mreži nove generacije (NGA)“ u vrijednosti od 90.692,81 eura te je odobrena financijska pomoć u iznosu od 81.265,17 eura.</w:t>
      </w:r>
    </w:p>
    <w:p w14:paraId="22C85147"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KAZUP: Javni poziv za prijavu projekata za sufinanciranje temeljem Programa unapređenja turizma u Karlovačkoj županiji u 2023. godini- prijavljena manifestacija Spust po Kupi 2023. te je odobrena financijska potpora u iznosu od 1.400,00 eura.</w:t>
      </w:r>
    </w:p>
    <w:p w14:paraId="79E2C2EB"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KAZUP: Javni poziv za prijavu projekata za sufinanciranje temeljem Programa unapređenja turizma u Karlovačkoj županiji u 2023. godini- prijavljen projekt „Uređenje kupališta na rijeci Kupi“ te je odobrena financijska potpora u iznosu od 1.800,00 eura.</w:t>
      </w:r>
    </w:p>
    <w:p w14:paraId="0B5C9F12"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KAZUP: </w:t>
      </w:r>
      <w:bookmarkStart w:id="8" w:name="_Hlk148354806"/>
      <w:r w:rsidRPr="00C00FF2">
        <w:rPr>
          <w:rFonts w:ascii="Calibri" w:eastAsia="Calibri" w:hAnsi="Calibri" w:cs="Calibri"/>
          <w:kern w:val="0"/>
          <w14:ligatures w14:val="none"/>
        </w:rPr>
        <w:t>Javni poziv za prijavu projekata za sufinanciranje temeljem Programa poticanja ravnomjernog razvitka u Karlovačkoj županiji u 2023. godini</w:t>
      </w:r>
      <w:bookmarkEnd w:id="8"/>
      <w:r w:rsidRPr="00C00FF2">
        <w:rPr>
          <w:rFonts w:ascii="Calibri" w:eastAsia="Calibri" w:hAnsi="Calibri" w:cs="Calibri"/>
          <w:kern w:val="0"/>
          <w14:ligatures w14:val="none"/>
        </w:rPr>
        <w:t xml:space="preserve">- prijavljen projekt „Izgradnja autobusnog stajališta u </w:t>
      </w:r>
      <w:proofErr w:type="spellStart"/>
      <w:r w:rsidRPr="00C00FF2">
        <w:rPr>
          <w:rFonts w:ascii="Calibri" w:eastAsia="Calibri" w:hAnsi="Calibri" w:cs="Calibri"/>
          <w:kern w:val="0"/>
          <w14:ligatures w14:val="none"/>
        </w:rPr>
        <w:t>Pravutini</w:t>
      </w:r>
      <w:proofErr w:type="spellEnd"/>
      <w:r w:rsidRPr="00C00FF2">
        <w:rPr>
          <w:rFonts w:ascii="Calibri" w:eastAsia="Calibri" w:hAnsi="Calibri" w:cs="Calibri"/>
          <w:kern w:val="0"/>
          <w14:ligatures w14:val="none"/>
        </w:rPr>
        <w:t>“ te je odobrena financijska potpora u iznosu od 16.000,00 eura.</w:t>
      </w:r>
    </w:p>
    <w:p w14:paraId="7B4F2604"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MPGI: Javni poziv za sufinanciranje projekata gradova i općina za poticanje razvoja komunalnog gospodarstva i ujednačavanje komunalnog standarda u 2023. godini- prijavljen projekt „Izgradnja potpornog zida na mjesnom groblju u </w:t>
      </w:r>
      <w:proofErr w:type="spellStart"/>
      <w:r w:rsidRPr="00C00FF2">
        <w:rPr>
          <w:rFonts w:ascii="Calibri" w:eastAsia="Calibri" w:hAnsi="Calibri" w:cs="Calibri"/>
          <w:kern w:val="0"/>
          <w14:ligatures w14:val="none"/>
        </w:rPr>
        <w:t>Pravutini</w:t>
      </w:r>
      <w:proofErr w:type="spellEnd"/>
      <w:r w:rsidRPr="00C00FF2">
        <w:rPr>
          <w:rFonts w:ascii="Calibri" w:eastAsia="Calibri" w:hAnsi="Calibri" w:cs="Calibri"/>
          <w:kern w:val="0"/>
          <w14:ligatures w14:val="none"/>
        </w:rPr>
        <w:t>“ te je odobrena financijska potpora u iznosu od 14.700,00 eura.</w:t>
      </w:r>
    </w:p>
    <w:p w14:paraId="2672554D"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MINT: Natječaj za sufinanciranje izgradnje, građevinskog zahvata i opremanja sportskih građevina u 2023. godini- prijavljen projekt „Uređenje malonogometnog igrališta s umjetnom travom u </w:t>
      </w:r>
      <w:proofErr w:type="spellStart"/>
      <w:r w:rsidRPr="00C00FF2">
        <w:rPr>
          <w:rFonts w:ascii="Calibri" w:eastAsia="Calibri" w:hAnsi="Calibri" w:cs="Calibri"/>
          <w:kern w:val="0"/>
          <w14:ligatures w14:val="none"/>
        </w:rPr>
        <w:t>Žakanju</w:t>
      </w:r>
      <w:proofErr w:type="spellEnd"/>
      <w:r w:rsidRPr="00C00FF2">
        <w:rPr>
          <w:rFonts w:ascii="Calibri" w:eastAsia="Calibri" w:hAnsi="Calibri" w:cs="Calibri"/>
          <w:kern w:val="0"/>
          <w14:ligatures w14:val="none"/>
        </w:rPr>
        <w:t>“ te je odobrena financijska potpora u iznosu do 13.234,70 eura.</w:t>
      </w:r>
    </w:p>
    <w:p w14:paraId="0B3F298B"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MRRFEU: Poziv za iskaz interesa za financiranje projekata prema Programu održivog razvoja lokalne zajednice- prijavljen projekt „Modernizacija prometnica na području općine Žakanje te je odobrena financijska potpora u iznosu od 26.000,00 eura.</w:t>
      </w:r>
    </w:p>
    <w:p w14:paraId="11296050"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 xml:space="preserve">MUP: Poziv za prijavu projekata iz područja sigurnosti cestovnog prometa na području Republike Hrvatske za 2023. godinu- prijavljen projekt „Izgradnja autobusnog stajališta u </w:t>
      </w:r>
      <w:proofErr w:type="spellStart"/>
      <w:r w:rsidRPr="00C00FF2">
        <w:rPr>
          <w:rFonts w:ascii="Calibri" w:eastAsia="Calibri" w:hAnsi="Calibri" w:cs="Calibri"/>
          <w:kern w:val="0"/>
          <w14:ligatures w14:val="none"/>
        </w:rPr>
        <w:t>Pravutini</w:t>
      </w:r>
      <w:proofErr w:type="spellEnd"/>
      <w:r w:rsidRPr="00C00FF2">
        <w:rPr>
          <w:rFonts w:ascii="Calibri" w:eastAsia="Calibri" w:hAnsi="Calibri" w:cs="Calibri"/>
          <w:kern w:val="0"/>
          <w14:ligatures w14:val="none"/>
        </w:rPr>
        <w:t>“, ali projekt nije odobren.</w:t>
      </w:r>
    </w:p>
    <w:p w14:paraId="7B6093FB"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Na javni poziv u okviru mjere 4.3.3. „Ulaganje u šumsku infrastrukturu“ prijavljen je projekt „Rekonstrukcija traktorskog puta u šumsku cestu“ te je za provedbu odobren iznos od 489.158,26 eura. U izvještajnom razdoblju projekt je djelomično proveden te je APPRRR isplatio predujam u iznosu od 185.766,85 eura.</w:t>
      </w:r>
    </w:p>
    <w:p w14:paraId="431A09DB" w14:textId="77777777" w:rsidR="007D2C47" w:rsidRPr="00C00FF2" w:rsidRDefault="007D2C47" w:rsidP="007D2C47">
      <w:pPr>
        <w:numPr>
          <w:ilvl w:val="0"/>
          <w:numId w:val="5"/>
        </w:numPr>
        <w:autoSpaceDE w:val="0"/>
        <w:autoSpaceDN w:val="0"/>
        <w:adjustRightInd w:val="0"/>
        <w:spacing w:after="0" w:line="240" w:lineRule="auto"/>
        <w:ind w:left="284" w:hanging="284"/>
        <w:contextualSpacing/>
        <w:jc w:val="both"/>
        <w:rPr>
          <w:rFonts w:ascii="Calibri" w:eastAsia="Calibri" w:hAnsi="Calibri" w:cs="Calibri"/>
          <w:kern w:val="0"/>
          <w14:ligatures w14:val="none"/>
        </w:rPr>
      </w:pPr>
      <w:r w:rsidRPr="00C00FF2">
        <w:rPr>
          <w:rFonts w:ascii="Calibri" w:eastAsia="Calibri" w:hAnsi="Calibri" w:cs="Calibri"/>
          <w:kern w:val="0"/>
          <w14:ligatures w14:val="none"/>
        </w:rPr>
        <w:t>Na poziv za dodjelu bespovratnih sredstava: „Priprema projektno-tehničke dokumentacije za projekte u području digitalne transformacije i zelene tranzicije“ prijavljen je projekt „</w:t>
      </w:r>
      <w:proofErr w:type="spellStart"/>
      <w:r w:rsidRPr="00C00FF2">
        <w:rPr>
          <w:rFonts w:ascii="Calibri" w:eastAsia="Calibri" w:hAnsi="Calibri" w:cs="Calibri"/>
          <w:kern w:val="0"/>
          <w14:ligatures w14:val="none"/>
        </w:rPr>
        <w:t>IoT</w:t>
      </w:r>
      <w:proofErr w:type="spellEnd"/>
      <w:r w:rsidRPr="00C00FF2">
        <w:rPr>
          <w:rFonts w:ascii="Calibri" w:eastAsia="Calibri" w:hAnsi="Calibri" w:cs="Calibri"/>
          <w:kern w:val="0"/>
          <w14:ligatures w14:val="none"/>
        </w:rPr>
        <w:t xml:space="preserve"> sustav Općine Žakanje na novoj svjetlovodnoj distribucijskoj mreži nove generacije (NGA)“ te je za provedbu projekta odobreno sufinanciranje u iznosu od 81.265,17 eura.</w:t>
      </w:r>
    </w:p>
    <w:p w14:paraId="6170479F"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bCs/>
          <w:kern w:val="0"/>
          <w14:ligatures w14:val="none"/>
        </w:rPr>
      </w:pPr>
      <w:r w:rsidRPr="00C00FF2">
        <w:rPr>
          <w:rFonts w:ascii="Calibri" w:eastAsia="Calibri" w:hAnsi="Calibri" w:cs="Calibri"/>
          <w:b/>
          <w:bCs/>
          <w:kern w:val="0"/>
          <w14:ligatures w14:val="none"/>
        </w:rPr>
        <w:lastRenderedPageBreak/>
        <w:t>Ostalo</w:t>
      </w:r>
    </w:p>
    <w:p w14:paraId="2B788856"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4A132275"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Redovno su podnošena izvješća: Izvješće o javnoj nabavi, Izjava o fiskalnoj odgovornosti, Izvješće o nepravilnostima, Izvješće o provedbi Zakona o pravu na pristup informacijama i druga izvješća prema zakonskim obvezama.</w:t>
      </w:r>
    </w:p>
    <w:p w14:paraId="5B1DCCD3"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2147B131" w14:textId="77777777" w:rsidR="007D2C47" w:rsidRPr="00C00FF2" w:rsidRDefault="007D2C47" w:rsidP="007D2C47">
      <w:pPr>
        <w:numPr>
          <w:ilvl w:val="0"/>
          <w:numId w:val="3"/>
        </w:numPr>
        <w:autoSpaceDE w:val="0"/>
        <w:autoSpaceDN w:val="0"/>
        <w:adjustRightInd w:val="0"/>
        <w:spacing w:after="0" w:line="240" w:lineRule="auto"/>
        <w:contextualSpacing/>
        <w:jc w:val="both"/>
        <w:rPr>
          <w:rFonts w:ascii="Calibri" w:eastAsia="Calibri" w:hAnsi="Calibri" w:cs="Calibri"/>
          <w:b/>
          <w:kern w:val="0"/>
          <w14:ligatures w14:val="none"/>
        </w:rPr>
      </w:pPr>
      <w:r w:rsidRPr="00C00FF2">
        <w:rPr>
          <w:rFonts w:ascii="Calibri" w:eastAsia="Calibri" w:hAnsi="Calibri" w:cs="Calibri"/>
          <w:b/>
          <w:kern w:val="0"/>
          <w14:ligatures w14:val="none"/>
        </w:rPr>
        <w:t>Zaključak</w:t>
      </w:r>
    </w:p>
    <w:p w14:paraId="566565EA"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0B0395EE"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r w:rsidRPr="00C00FF2">
        <w:rPr>
          <w:rFonts w:ascii="Calibri" w:eastAsia="Calibri" w:hAnsi="Calibri" w:cs="Calibri"/>
          <w:kern w:val="0"/>
          <w14:ligatures w14:val="none"/>
        </w:rPr>
        <w:t>Ovaj izvještaj predstavlja kratak pregled aktivnosti 2023. godini. Načelnik je tijekom godine surađivao s susjednim Općinama i Gradovima, odazivao se na sastanke koje je organizirala Karlovačka županija i druge institucije, odazivao se na pozive drugih općina i gradova na proslave raznih prigoda, sudjelovao je godišnjim skupštinama udruga civilnog društva, te obavljao i druge aktivnosti sukladno Statutu i Zakonima.</w:t>
      </w:r>
    </w:p>
    <w:p w14:paraId="239B8FB9" w14:textId="77777777" w:rsidR="007D2C47" w:rsidRPr="00C00FF2" w:rsidRDefault="007D2C47" w:rsidP="007D2C47">
      <w:pPr>
        <w:autoSpaceDE w:val="0"/>
        <w:autoSpaceDN w:val="0"/>
        <w:adjustRightInd w:val="0"/>
        <w:spacing w:after="0" w:line="240" w:lineRule="auto"/>
        <w:jc w:val="both"/>
        <w:rPr>
          <w:rFonts w:ascii="Calibri" w:eastAsia="Calibri" w:hAnsi="Calibri" w:cs="Calibri"/>
          <w:kern w:val="0"/>
          <w14:ligatures w14:val="none"/>
        </w:rPr>
      </w:pPr>
    </w:p>
    <w:p w14:paraId="21E571E4" w14:textId="77777777" w:rsidR="007D2C47" w:rsidRPr="00C00FF2" w:rsidRDefault="007D2C47" w:rsidP="007D2C47">
      <w:pPr>
        <w:spacing w:after="0" w:line="240" w:lineRule="auto"/>
        <w:jc w:val="right"/>
        <w:rPr>
          <w:rFonts w:ascii="Calibri" w:eastAsia="Calibri" w:hAnsi="Calibri" w:cs="Calibri"/>
          <w:b/>
          <w:bCs/>
          <w:kern w:val="0"/>
          <w14:ligatures w14:val="none"/>
        </w:rPr>
      </w:pPr>
      <w:r w:rsidRPr="00C00FF2">
        <w:rPr>
          <w:rFonts w:ascii="Calibri" w:eastAsia="Calibri" w:hAnsi="Calibri" w:cs="Calibri"/>
          <w:b/>
          <w:bCs/>
          <w:kern w:val="0"/>
          <w14:ligatures w14:val="none"/>
        </w:rPr>
        <w:t>OPĆINSKI NAČELNIK</w:t>
      </w:r>
    </w:p>
    <w:p w14:paraId="7A4F0ED1" w14:textId="77777777" w:rsidR="007D2C47" w:rsidRPr="00C00FF2" w:rsidRDefault="007D2C47" w:rsidP="007D2C47">
      <w:pPr>
        <w:spacing w:after="0" w:line="240" w:lineRule="auto"/>
        <w:jc w:val="right"/>
        <w:rPr>
          <w:rFonts w:ascii="Calibri" w:eastAsia="Calibri" w:hAnsi="Calibri" w:cs="Calibri"/>
          <w:kern w:val="0"/>
          <w14:ligatures w14:val="none"/>
        </w:rPr>
      </w:pPr>
      <w:r w:rsidRPr="00C00FF2">
        <w:rPr>
          <w:rFonts w:ascii="Calibri" w:eastAsia="Calibri" w:hAnsi="Calibri" w:cs="Calibri"/>
          <w:kern w:val="0"/>
          <w14:ligatures w14:val="none"/>
        </w:rPr>
        <w:t>Danijel Jurkaš</w:t>
      </w:r>
    </w:p>
    <w:p w14:paraId="3307F2B1" w14:textId="77777777" w:rsidR="007D2C47" w:rsidRDefault="007D2C47" w:rsidP="007D2C47"/>
    <w:sectPr w:rsidR="007D2C47" w:rsidSect="00152FD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2AE"/>
    <w:multiLevelType w:val="hybridMultilevel"/>
    <w:tmpl w:val="94EA52C4"/>
    <w:lvl w:ilvl="0" w:tplc="38A20598">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63036DB"/>
    <w:multiLevelType w:val="hybridMultilevel"/>
    <w:tmpl w:val="0EE819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FF11D3"/>
    <w:multiLevelType w:val="hybridMultilevel"/>
    <w:tmpl w:val="E6D2822C"/>
    <w:lvl w:ilvl="0" w:tplc="68A03F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DCD3E02"/>
    <w:multiLevelType w:val="hybridMultilevel"/>
    <w:tmpl w:val="7F2AFF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0FB40AB"/>
    <w:multiLevelType w:val="hybridMultilevel"/>
    <w:tmpl w:val="D3BA23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0431A5C"/>
    <w:multiLevelType w:val="hybridMultilevel"/>
    <w:tmpl w:val="79D0B23E"/>
    <w:lvl w:ilvl="0" w:tplc="29B8C1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55897569">
    <w:abstractNumId w:val="0"/>
  </w:num>
  <w:num w:numId="2" w16cid:durableId="1498618388">
    <w:abstractNumId w:val="5"/>
  </w:num>
  <w:num w:numId="3" w16cid:durableId="1295912865">
    <w:abstractNumId w:val="2"/>
  </w:num>
  <w:num w:numId="4" w16cid:durableId="57437162">
    <w:abstractNumId w:val="3"/>
  </w:num>
  <w:num w:numId="5" w16cid:durableId="1556239315">
    <w:abstractNumId w:val="1"/>
  </w:num>
  <w:num w:numId="6" w16cid:durableId="1005787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47"/>
    <w:rsid w:val="00152FD7"/>
    <w:rsid w:val="005051A6"/>
    <w:rsid w:val="006F4BCD"/>
    <w:rsid w:val="00783D1C"/>
    <w:rsid w:val="007A2278"/>
    <w:rsid w:val="007D2C47"/>
    <w:rsid w:val="008D1414"/>
    <w:rsid w:val="00B10FA7"/>
    <w:rsid w:val="00C30B16"/>
    <w:rsid w:val="00D645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76E8"/>
  <w15:chartTrackingRefBased/>
  <w15:docId w15:val="{D6C3472E-A4BA-4A16-B2A2-DE86A8D3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C4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D2C47"/>
    <w:rPr>
      <w:color w:val="0563C1" w:themeColor="hyperlink"/>
      <w:u w:val="single"/>
    </w:rPr>
  </w:style>
  <w:style w:type="character" w:styleId="Nerijeenospominjanje">
    <w:name w:val="Unresolved Mention"/>
    <w:basedOn w:val="Zadanifontodlomka"/>
    <w:uiPriority w:val="99"/>
    <w:semiHidden/>
    <w:unhideWhenUsed/>
    <w:rsid w:val="007D2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cina-zakanje.hr/7/149/Plan-nabav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cina-zakanje.hr" TargetMode="External"/><Relationship Id="rId12" Type="http://schemas.openxmlformats.org/officeDocument/2006/relationships/hyperlink" Target="https://www.opcina-zakanje.hr/7/31/Pregled-sklopljenih-ugov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ojn.nn.hr/Oglasnik/" TargetMode="External"/><Relationship Id="rId5" Type="http://schemas.openxmlformats.org/officeDocument/2006/relationships/image" Target="media/image1.emf"/><Relationship Id="rId10" Type="http://schemas.openxmlformats.org/officeDocument/2006/relationships/hyperlink" Target="https://www.opcina-zakanje.hr/7/167/Registar-ugovora" TargetMode="External"/><Relationship Id="rId4" Type="http://schemas.openxmlformats.org/officeDocument/2006/relationships/webSettings" Target="webSettings.xml"/><Relationship Id="rId9" Type="http://schemas.openxmlformats.org/officeDocument/2006/relationships/hyperlink" Target="https://eojn.nn.hr/Oglasnik/"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3301</Words>
  <Characters>18822</Characters>
  <Application>Microsoft Office Word</Application>
  <DocSecurity>0</DocSecurity>
  <Lines>156</Lines>
  <Paragraphs>44</Paragraphs>
  <ScaleCrop>false</ScaleCrop>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Žakanje</dc:creator>
  <cp:keywords/>
  <dc:description/>
  <cp:lastModifiedBy>Općina Žakanje</cp:lastModifiedBy>
  <cp:revision>4</cp:revision>
  <dcterms:created xsi:type="dcterms:W3CDTF">2024-03-07T13:18:00Z</dcterms:created>
  <dcterms:modified xsi:type="dcterms:W3CDTF">2024-03-19T08:10:00Z</dcterms:modified>
</cp:coreProperties>
</file>