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1413BE" w:rsidRPr="001413BE" w14:paraId="465B4242" w14:textId="77777777" w:rsidTr="007E7D5E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AD9F364" w14:textId="141A2CCE" w:rsidR="001413BE" w:rsidRPr="001413BE" w:rsidRDefault="001413BE" w:rsidP="001413B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bookmarkStart w:id="0" w:name="_Hlk150152234"/>
            <w:r w:rsidRPr="001413B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C3C5299" wp14:editId="1B4729C5">
                  <wp:extent cx="581025" cy="7239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3BE" w:rsidRPr="001413BE" w14:paraId="2C28B242" w14:textId="77777777" w:rsidTr="007E7D5E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3609AC6D" w14:textId="77777777" w:rsidR="001413BE" w:rsidRPr="001413BE" w:rsidRDefault="001413BE" w:rsidP="001413B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1413B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1413BE" w:rsidRPr="001413BE" w14:paraId="53EC7BDC" w14:textId="77777777" w:rsidTr="007E7D5E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304B4D98" w14:textId="77777777" w:rsidR="001413BE" w:rsidRPr="001413BE" w:rsidRDefault="001413BE" w:rsidP="001413B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1413B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1413BE" w:rsidRPr="001413BE" w14:paraId="4F62B42D" w14:textId="77777777" w:rsidTr="007E7D5E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3258973E" w14:textId="69C0C8D4" w:rsidR="001413BE" w:rsidRPr="001413BE" w:rsidRDefault="001413BE" w:rsidP="001413B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1413B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139A0C9" wp14:editId="03BC4C1E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3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0BAEE3B8" w14:textId="77777777" w:rsidR="001413BE" w:rsidRPr="001413BE" w:rsidRDefault="001413BE" w:rsidP="001413B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1413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1A172D46" w14:textId="77777777" w:rsidR="00303C9B" w:rsidRPr="00A5504B" w:rsidRDefault="00303C9B" w:rsidP="00333E93">
      <w:pPr>
        <w:spacing w:after="0" w:line="240" w:lineRule="auto"/>
        <w:rPr>
          <w:rFonts w:cstheme="minorHAnsi"/>
          <w:color w:val="00000A"/>
        </w:rPr>
      </w:pPr>
    </w:p>
    <w:p w14:paraId="06309539" w14:textId="3EF605BE" w:rsidR="00226F63" w:rsidRPr="00A5504B" w:rsidRDefault="00226F63" w:rsidP="00333E93">
      <w:pPr>
        <w:spacing w:after="0" w:line="240" w:lineRule="auto"/>
        <w:rPr>
          <w:rFonts w:cstheme="minorHAnsi"/>
          <w:color w:val="00000A"/>
        </w:rPr>
      </w:pPr>
      <w:r w:rsidRPr="00A5504B">
        <w:rPr>
          <w:rFonts w:cstheme="minorHAnsi"/>
          <w:b/>
          <w:color w:val="00000A"/>
        </w:rPr>
        <w:t>KLASA</w:t>
      </w:r>
      <w:r w:rsidRPr="00A5504B">
        <w:rPr>
          <w:rFonts w:cstheme="minorHAnsi"/>
          <w:color w:val="00000A"/>
        </w:rPr>
        <w:t xml:space="preserve">: </w:t>
      </w:r>
      <w:r w:rsidR="001413BE">
        <w:rPr>
          <w:rFonts w:cstheme="minorHAnsi"/>
          <w:color w:val="00000A"/>
        </w:rPr>
        <w:t>022-5/21-01/9</w:t>
      </w:r>
    </w:p>
    <w:p w14:paraId="10D9676E" w14:textId="5BEB2C80" w:rsidR="00226F63" w:rsidRPr="00A5504B" w:rsidRDefault="00226F63" w:rsidP="00333E93">
      <w:pPr>
        <w:spacing w:after="0" w:line="240" w:lineRule="auto"/>
        <w:rPr>
          <w:rFonts w:cstheme="minorHAnsi"/>
          <w:color w:val="00000A"/>
        </w:rPr>
      </w:pPr>
      <w:r w:rsidRPr="00A5504B">
        <w:rPr>
          <w:rFonts w:cstheme="minorHAnsi"/>
          <w:b/>
          <w:color w:val="00000A"/>
        </w:rPr>
        <w:t>URBROJ</w:t>
      </w:r>
      <w:r w:rsidRPr="00A5504B">
        <w:rPr>
          <w:rFonts w:cstheme="minorHAnsi"/>
          <w:color w:val="00000A"/>
        </w:rPr>
        <w:t>:</w:t>
      </w:r>
      <w:r w:rsidR="00971F37">
        <w:rPr>
          <w:rFonts w:cstheme="minorHAnsi"/>
          <w:color w:val="00000A"/>
        </w:rPr>
        <w:t xml:space="preserve"> </w:t>
      </w:r>
      <w:r w:rsidR="001413BE">
        <w:rPr>
          <w:rFonts w:cstheme="minorHAnsi"/>
          <w:color w:val="00000A"/>
        </w:rPr>
        <w:t>2133-22-01-23-</w:t>
      </w:r>
      <w:r w:rsidR="005D755E">
        <w:rPr>
          <w:rFonts w:cstheme="minorHAnsi"/>
          <w:color w:val="00000A"/>
        </w:rPr>
        <w:t>6</w:t>
      </w:r>
    </w:p>
    <w:p w14:paraId="7F619184" w14:textId="5921EBD7" w:rsidR="00226F63" w:rsidRPr="00F24E8B" w:rsidRDefault="00226F63" w:rsidP="00333E93">
      <w:pPr>
        <w:spacing w:after="0" w:line="240" w:lineRule="auto"/>
        <w:jc w:val="both"/>
        <w:rPr>
          <w:rFonts w:cstheme="minorHAnsi"/>
          <w:color w:val="00000A"/>
        </w:rPr>
      </w:pPr>
      <w:r w:rsidRPr="00A5504B">
        <w:rPr>
          <w:rFonts w:cstheme="minorHAnsi"/>
          <w:b/>
          <w:bCs/>
          <w:color w:val="00000A"/>
        </w:rPr>
        <w:t xml:space="preserve">Žakanje, </w:t>
      </w:r>
      <w:r w:rsidR="001413BE" w:rsidRPr="001413BE">
        <w:rPr>
          <w:rFonts w:cstheme="minorHAnsi"/>
          <w:color w:val="00000A"/>
        </w:rPr>
        <w:t>30.0</w:t>
      </w:r>
      <w:r w:rsidR="005D755E">
        <w:rPr>
          <w:rFonts w:cstheme="minorHAnsi"/>
          <w:color w:val="00000A"/>
        </w:rPr>
        <w:t>6</w:t>
      </w:r>
      <w:r w:rsidR="001413BE" w:rsidRPr="001413BE">
        <w:rPr>
          <w:rFonts w:cstheme="minorHAnsi"/>
          <w:color w:val="00000A"/>
        </w:rPr>
        <w:t>.2023.</w:t>
      </w:r>
    </w:p>
    <w:p w14:paraId="0F5045E7" w14:textId="77777777" w:rsidR="00303C9B" w:rsidRPr="00A5504B" w:rsidRDefault="00303C9B" w:rsidP="00333E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5965788" w14:textId="0561863A" w:rsidR="00A5504B" w:rsidRPr="000B688C" w:rsidRDefault="00A5504B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B688C">
        <w:rPr>
          <w:rFonts w:cstheme="minorHAnsi"/>
          <w:bCs/>
        </w:rPr>
        <w:t xml:space="preserve">Temeljem </w:t>
      </w:r>
      <w:r w:rsidR="009A312C">
        <w:rPr>
          <w:rFonts w:cstheme="minorHAnsi"/>
          <w:bCs/>
        </w:rPr>
        <w:t xml:space="preserve">članka </w:t>
      </w:r>
      <w:r w:rsidR="00333E93">
        <w:rPr>
          <w:rFonts w:cstheme="minorHAnsi"/>
          <w:bCs/>
        </w:rPr>
        <w:t>50</w:t>
      </w:r>
      <w:r w:rsidRPr="000B688C">
        <w:rPr>
          <w:rFonts w:cstheme="minorHAnsi"/>
          <w:bCs/>
        </w:rPr>
        <w:t>. Statuta Općine Žakanje (</w:t>
      </w:r>
      <w:bookmarkStart w:id="1" w:name="_Hlk40442479"/>
      <w:r w:rsidRPr="000B688C">
        <w:rPr>
          <w:rFonts w:cstheme="minorHAnsi"/>
          <w:bCs/>
        </w:rPr>
        <w:t xml:space="preserve">Službeni glasnik Općine Žakanje, </w:t>
      </w:r>
      <w:r w:rsidR="00333E93">
        <w:rPr>
          <w:rFonts w:cstheme="minorHAnsi"/>
          <w:bCs/>
        </w:rPr>
        <w:t>01/21</w:t>
      </w:r>
      <w:r w:rsidR="005D5805">
        <w:rPr>
          <w:rFonts w:cstheme="minorHAnsi"/>
          <w:bCs/>
        </w:rPr>
        <w:t xml:space="preserve">) </w:t>
      </w:r>
      <w:r w:rsidRPr="000B688C">
        <w:rPr>
          <w:rFonts w:cstheme="minorHAnsi"/>
          <w:bCs/>
        </w:rPr>
        <w:t>Općinski načelnik</w:t>
      </w:r>
      <w:bookmarkEnd w:id="1"/>
      <w:r w:rsidR="001413BE">
        <w:rPr>
          <w:rFonts w:cstheme="minorHAnsi"/>
          <w:bCs/>
        </w:rPr>
        <w:t xml:space="preserve"> </w:t>
      </w:r>
      <w:r w:rsidRPr="000B688C">
        <w:rPr>
          <w:rFonts w:cstheme="minorHAnsi"/>
          <w:bCs/>
        </w:rPr>
        <w:t>podn</w:t>
      </w:r>
      <w:r w:rsidR="001413BE">
        <w:rPr>
          <w:rFonts w:cstheme="minorHAnsi"/>
          <w:bCs/>
        </w:rPr>
        <w:t>osi Općinskom vijeću Općine Žakanje</w:t>
      </w:r>
      <w:r w:rsidRPr="000B688C">
        <w:rPr>
          <w:rFonts w:cstheme="minorHAnsi"/>
          <w:bCs/>
        </w:rPr>
        <w:t xml:space="preserve"> </w:t>
      </w:r>
    </w:p>
    <w:p w14:paraId="3C056507" w14:textId="77777777" w:rsidR="00303C9B" w:rsidRPr="000B688C" w:rsidRDefault="00303C9B" w:rsidP="009776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601A22C" w14:textId="3A274B33" w:rsidR="002E2B56" w:rsidRDefault="00A86A6A" w:rsidP="00A86A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POLU</w:t>
      </w:r>
      <w:r w:rsidR="009A312C">
        <w:rPr>
          <w:rFonts w:cstheme="minorHAnsi"/>
          <w:b/>
          <w:bCs/>
        </w:rPr>
        <w:t>GODIŠ</w:t>
      </w:r>
      <w:r w:rsidR="00E1702D">
        <w:rPr>
          <w:rFonts w:cstheme="minorHAnsi"/>
          <w:b/>
          <w:bCs/>
        </w:rPr>
        <w:t xml:space="preserve">NJE </w:t>
      </w:r>
      <w:r w:rsidR="00A5504B" w:rsidRPr="000B688C">
        <w:rPr>
          <w:rFonts w:cstheme="minorHAnsi"/>
          <w:b/>
          <w:bCs/>
        </w:rPr>
        <w:t>IZVJEŠĆE</w:t>
      </w:r>
      <w:r w:rsidR="00E1702D">
        <w:rPr>
          <w:rFonts w:cstheme="minorHAnsi"/>
          <w:b/>
          <w:bCs/>
        </w:rPr>
        <w:t xml:space="preserve"> O RADU OPĆINSKOG NAČELNIKA U 202</w:t>
      </w:r>
      <w:r>
        <w:rPr>
          <w:rFonts w:cstheme="minorHAnsi"/>
          <w:b/>
          <w:bCs/>
        </w:rPr>
        <w:t>3</w:t>
      </w:r>
      <w:r w:rsidR="00E1702D">
        <w:rPr>
          <w:rFonts w:cstheme="minorHAnsi"/>
          <w:b/>
          <w:bCs/>
        </w:rPr>
        <w:t>. GODINI</w:t>
      </w:r>
    </w:p>
    <w:p w14:paraId="5B2CDDC9" w14:textId="77777777" w:rsidR="00204341" w:rsidRPr="000B688C" w:rsidRDefault="00204341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6691F25" w14:textId="02557453" w:rsidR="005466DD" w:rsidRPr="00D52F98" w:rsidRDefault="00D52F98" w:rsidP="00D52F9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52F98">
        <w:rPr>
          <w:rFonts w:cstheme="minorHAnsi"/>
          <w:b/>
          <w:bCs/>
        </w:rPr>
        <w:t xml:space="preserve">Uvod </w:t>
      </w:r>
    </w:p>
    <w:p w14:paraId="3AB4BA89" w14:textId="77777777" w:rsidR="00D52F98" w:rsidRPr="00D52F98" w:rsidRDefault="00D52F98" w:rsidP="00D52F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DCD743" w14:textId="5E88429E" w:rsidR="005466DD" w:rsidRPr="000B688C" w:rsidRDefault="005466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B688C">
        <w:rPr>
          <w:rFonts w:cstheme="minorHAnsi"/>
        </w:rPr>
        <w:t xml:space="preserve">Temeljem </w:t>
      </w:r>
      <w:r w:rsidR="001A6358" w:rsidRPr="000B688C">
        <w:rPr>
          <w:rFonts w:cstheme="minorHAnsi"/>
        </w:rPr>
        <w:t xml:space="preserve">članka </w:t>
      </w:r>
      <w:r w:rsidR="00333E93">
        <w:rPr>
          <w:rFonts w:cstheme="minorHAnsi"/>
        </w:rPr>
        <w:t>30</w:t>
      </w:r>
      <w:r w:rsidR="001A6358" w:rsidRPr="000B688C">
        <w:rPr>
          <w:rFonts w:cstheme="minorHAnsi"/>
        </w:rPr>
        <w:t>. Statuta Općine Žakanje (</w:t>
      </w:r>
      <w:r w:rsidR="001A6358" w:rsidRPr="000B688C">
        <w:rPr>
          <w:rFonts w:cstheme="minorHAnsi"/>
          <w:bCs/>
        </w:rPr>
        <w:t xml:space="preserve">Službeni glasnik Općine Žakanje, </w:t>
      </w:r>
      <w:r w:rsidR="00333E93">
        <w:rPr>
          <w:rFonts w:cstheme="minorHAnsi"/>
          <w:bCs/>
        </w:rPr>
        <w:t>01/21</w:t>
      </w:r>
      <w:r w:rsidR="001A6358" w:rsidRPr="000B688C">
        <w:rPr>
          <w:rFonts w:cstheme="minorHAnsi"/>
          <w:bCs/>
        </w:rPr>
        <w:t xml:space="preserve">) Općinski načelnik podnosi izvješće o svom radu. </w:t>
      </w:r>
    </w:p>
    <w:p w14:paraId="74EF5DC0" w14:textId="77777777" w:rsidR="00333E93" w:rsidRDefault="00333E93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683AF2E3" w14:textId="2C708D74" w:rsidR="00CB5520" w:rsidRPr="000B688C" w:rsidRDefault="002E2B56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B688C">
        <w:rPr>
          <w:rFonts w:cstheme="minorHAnsi"/>
        </w:rPr>
        <w:t>U izvještajnom razdoblju načelnik Općine Žakanje uredno je obavljao sve izvršne poslove koji su mu povjereni zakonom</w:t>
      </w:r>
      <w:r w:rsidR="00DA4592" w:rsidRPr="000B688C">
        <w:rPr>
          <w:rFonts w:cstheme="minorHAnsi"/>
        </w:rPr>
        <w:t>, a posebice:</w:t>
      </w:r>
    </w:p>
    <w:p w14:paraId="3884EE98" w14:textId="77777777" w:rsidR="00DA4592" w:rsidRPr="00333E93" w:rsidRDefault="00DA4592" w:rsidP="00977604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utvrđivanje prijedloga općih akata,</w:t>
      </w:r>
    </w:p>
    <w:p w14:paraId="5EC207EC" w14:textId="77777777" w:rsidR="00DA4592" w:rsidRPr="00333E93" w:rsidRDefault="00DA4592" w:rsidP="00977604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izvršavanje prijedloga  i osiguravanje izvršavanja općih i drugih akata Općinskog vijeća,</w:t>
      </w:r>
    </w:p>
    <w:p w14:paraId="54B6C63E" w14:textId="77777777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usmjeravanje djelovanja Jedinstvenog upravnog odjela Općine u obavljanju poslova iz samoupravnog djelokruga te nadziranje rada,</w:t>
      </w:r>
    </w:p>
    <w:p w14:paraId="02E02CBE" w14:textId="77777777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upravljanje nekretninama i pokretninama u vla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softHyphen/>
        <w:t>sniš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softHyphen/>
        <w:t>tvu Općine kao i njezinim prihodima i rashodima, u skladu sa zakonom i statutom,</w:t>
      </w:r>
    </w:p>
    <w:p w14:paraId="6D211DEF" w14:textId="63A4A983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obavljanje i drug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poslov</w:t>
      </w:r>
      <w:r w:rsidR="008620E7" w:rsidRPr="00333E93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utvrđen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statutom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2A863A69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donošenje odluka o investicijama, </w:t>
      </w:r>
    </w:p>
    <w:p w14:paraId="7A7B9DCA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donošenje odluka o izradi projekata i prijavljivanje istih odgovarajućim izvorima financiranja</w:t>
      </w:r>
    </w:p>
    <w:p w14:paraId="736151CE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briga o sustavu zaštite i spašavanja</w:t>
      </w:r>
    </w:p>
    <w:p w14:paraId="778C3CC0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održavanje suradnje s drugim jedinicama lokalne samouprave</w:t>
      </w:r>
    </w:p>
    <w:p w14:paraId="4C1D83AE" w14:textId="53F94BF9" w:rsidR="005A6022" w:rsidRDefault="005A6022" w:rsidP="00D52F98">
      <w:pPr>
        <w:pStyle w:val="T-98-2"/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484F2" w14:textId="2774A185" w:rsidR="00D52F98" w:rsidRPr="00D52F98" w:rsidRDefault="00D52F98" w:rsidP="00D52F98">
      <w:pPr>
        <w:pStyle w:val="T-98-2"/>
        <w:numPr>
          <w:ilvl w:val="0"/>
          <w:numId w:val="23"/>
        </w:num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D52F98">
        <w:rPr>
          <w:rFonts w:asciiTheme="minorHAnsi" w:hAnsiTheme="minorHAnsi" w:cstheme="minorHAnsi"/>
          <w:b/>
          <w:bCs/>
          <w:sz w:val="22"/>
          <w:szCs w:val="22"/>
          <w:lang w:val="hr-HR"/>
        </w:rPr>
        <w:t>Aktivnosti</w:t>
      </w:r>
      <w:r w:rsidRPr="00D52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0653AAA" w14:textId="77777777" w:rsidR="00D52F98" w:rsidRPr="000B688C" w:rsidRDefault="00D52F98" w:rsidP="00D52F98">
      <w:pPr>
        <w:pStyle w:val="T-98-2"/>
        <w:spacing w:after="0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39AB14B" w14:textId="3DA8558B" w:rsidR="00333E93" w:rsidRDefault="005A6022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U Općini Žakanje </w:t>
      </w:r>
      <w:r w:rsidR="00E1702D">
        <w:rPr>
          <w:rFonts w:cstheme="minorHAnsi"/>
        </w:rPr>
        <w:t>je</w:t>
      </w:r>
      <w:r w:rsidRPr="000B688C">
        <w:rPr>
          <w:rFonts w:cstheme="minorHAnsi"/>
        </w:rPr>
        <w:t xml:space="preserve"> na dan </w:t>
      </w:r>
      <w:r w:rsidR="00E1702D">
        <w:rPr>
          <w:rFonts w:cstheme="minorHAnsi"/>
        </w:rPr>
        <w:t>3</w:t>
      </w:r>
      <w:r w:rsidR="00763D7F">
        <w:rPr>
          <w:rFonts w:cstheme="minorHAnsi"/>
        </w:rPr>
        <w:t>0</w:t>
      </w:r>
      <w:r w:rsidR="00E1702D">
        <w:rPr>
          <w:rFonts w:cstheme="minorHAnsi"/>
        </w:rPr>
        <w:t>.</w:t>
      </w:r>
      <w:r w:rsidR="00763D7F">
        <w:rPr>
          <w:rFonts w:cstheme="minorHAnsi"/>
        </w:rPr>
        <w:t>06</w:t>
      </w:r>
      <w:r w:rsidR="00E1702D">
        <w:rPr>
          <w:rFonts w:cstheme="minorHAnsi"/>
        </w:rPr>
        <w:t>.202</w:t>
      </w:r>
      <w:r w:rsidR="00763D7F">
        <w:rPr>
          <w:rFonts w:cstheme="minorHAnsi"/>
        </w:rPr>
        <w:t>3</w:t>
      </w:r>
      <w:r w:rsidRPr="000B688C">
        <w:rPr>
          <w:rFonts w:cstheme="minorHAnsi"/>
        </w:rPr>
        <w:t>.g. u radnom odnosu na neodređeno vrijeme bil</w:t>
      </w:r>
      <w:r w:rsidR="008620E7">
        <w:rPr>
          <w:rFonts w:cstheme="minorHAnsi"/>
        </w:rPr>
        <w:t>o</w:t>
      </w:r>
      <w:r w:rsidRPr="000B688C">
        <w:rPr>
          <w:rFonts w:cstheme="minorHAnsi"/>
        </w:rPr>
        <w:t xml:space="preserve"> zaposlen</w:t>
      </w:r>
      <w:r w:rsidR="008620E7">
        <w:rPr>
          <w:rFonts w:cstheme="minorHAnsi"/>
        </w:rPr>
        <w:t>o</w:t>
      </w:r>
      <w:r w:rsidR="00333E93">
        <w:rPr>
          <w:rFonts w:cstheme="minorHAnsi"/>
        </w:rPr>
        <w:t>:</w:t>
      </w:r>
    </w:p>
    <w:p w14:paraId="2B18013B" w14:textId="15BE458B" w:rsidR="00333E93" w:rsidRDefault="00A9612C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5A6022" w:rsidRPr="00333E93">
        <w:rPr>
          <w:rFonts w:cstheme="minorHAnsi"/>
        </w:rPr>
        <w:t xml:space="preserve"> službenika (s time da </w:t>
      </w:r>
      <w:r w:rsidR="00763D7F">
        <w:rPr>
          <w:rFonts w:cstheme="minorHAnsi"/>
        </w:rPr>
        <w:t>referent- komunalni redar</w:t>
      </w:r>
      <w:r w:rsidR="005A6022" w:rsidRPr="00333E93">
        <w:rPr>
          <w:rFonts w:cstheme="minorHAnsi"/>
        </w:rPr>
        <w:t xml:space="preserve"> </w:t>
      </w:r>
      <w:r>
        <w:rPr>
          <w:rFonts w:cstheme="minorHAnsi"/>
        </w:rPr>
        <w:t>obavlja poslove</w:t>
      </w:r>
      <w:r w:rsidR="005A6022" w:rsidRPr="00333E93">
        <w:rPr>
          <w:rFonts w:cstheme="minorHAnsi"/>
        </w:rPr>
        <w:t xml:space="preserve"> u Općini Žakanje</w:t>
      </w:r>
      <w:r>
        <w:rPr>
          <w:rFonts w:cstheme="minorHAnsi"/>
        </w:rPr>
        <w:t xml:space="preserve">, </w:t>
      </w:r>
      <w:proofErr w:type="spellStart"/>
      <w:r w:rsidR="005A6022" w:rsidRPr="00333E93">
        <w:rPr>
          <w:rFonts w:cstheme="minorHAnsi"/>
        </w:rPr>
        <w:t>Kamanje</w:t>
      </w:r>
      <w:proofErr w:type="spellEnd"/>
      <w:r>
        <w:rPr>
          <w:rFonts w:cstheme="minorHAnsi"/>
        </w:rPr>
        <w:t xml:space="preserve"> i Ribnik</w:t>
      </w:r>
      <w:r w:rsidR="005A6022" w:rsidRPr="00333E93">
        <w:rPr>
          <w:rFonts w:cstheme="minorHAnsi"/>
        </w:rPr>
        <w:t xml:space="preserve"> temeljem Odluke o zajedničkom obavljanju komunalnog redarstva – poljoprivrednog redarstva)</w:t>
      </w:r>
      <w:r w:rsidR="009A312C">
        <w:rPr>
          <w:rFonts w:cstheme="minorHAnsi"/>
        </w:rPr>
        <w:t xml:space="preserve"> i</w:t>
      </w:r>
    </w:p>
    <w:p w14:paraId="39F15F2B" w14:textId="189D6913" w:rsidR="00333E93" w:rsidRDefault="005A6022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1 namještenik</w:t>
      </w:r>
      <w:r w:rsidR="009A312C">
        <w:rPr>
          <w:rFonts w:cstheme="minorHAnsi"/>
        </w:rPr>
        <w:t>.</w:t>
      </w:r>
    </w:p>
    <w:p w14:paraId="67A66DA7" w14:textId="77777777" w:rsidR="009A312C" w:rsidRPr="006A6674" w:rsidRDefault="009A312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065508" w14:textId="3F460BCC" w:rsidR="00F83ED6" w:rsidRDefault="00CB5520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0B688C">
        <w:rPr>
          <w:rFonts w:eastAsia="Calibri" w:cstheme="minorHAnsi"/>
          <w:color w:val="000000"/>
        </w:rPr>
        <w:t xml:space="preserve">Načelnik i Jedinstveni upravni odjel su </w:t>
      </w:r>
      <w:r w:rsidR="009A312C">
        <w:rPr>
          <w:rFonts w:eastAsia="Calibri" w:cstheme="minorHAnsi"/>
          <w:color w:val="000000"/>
        </w:rPr>
        <w:t>u izvještajnom razdoblju</w:t>
      </w:r>
      <w:r w:rsidRPr="000B688C">
        <w:rPr>
          <w:rFonts w:eastAsia="Calibri" w:cstheme="minorHAnsi"/>
          <w:color w:val="000000"/>
        </w:rPr>
        <w:t xml:space="preserve"> </w:t>
      </w:r>
      <w:r w:rsidR="009A312C">
        <w:rPr>
          <w:rFonts w:eastAsia="Calibri" w:cstheme="minorHAnsi"/>
          <w:color w:val="000000"/>
        </w:rPr>
        <w:t xml:space="preserve">obavljali poslove i provodili aktivnosti </w:t>
      </w:r>
      <w:r w:rsidRPr="000B688C">
        <w:rPr>
          <w:rFonts w:eastAsia="Calibri" w:cstheme="minorHAnsi"/>
          <w:color w:val="000000"/>
        </w:rPr>
        <w:t>utvrđene Proračunom Općine Žakanje za 20</w:t>
      </w:r>
      <w:r w:rsidR="001765A4">
        <w:rPr>
          <w:rFonts w:eastAsia="Calibri" w:cstheme="minorHAnsi"/>
          <w:color w:val="000000"/>
        </w:rPr>
        <w:t>2</w:t>
      </w:r>
      <w:r w:rsidR="00763D7F">
        <w:rPr>
          <w:rFonts w:eastAsia="Calibri" w:cstheme="minorHAnsi"/>
          <w:color w:val="000000"/>
        </w:rPr>
        <w:t>3</w:t>
      </w:r>
      <w:r w:rsidRPr="000B688C">
        <w:rPr>
          <w:rFonts w:eastAsia="Calibri" w:cstheme="minorHAnsi"/>
          <w:color w:val="000000"/>
        </w:rPr>
        <w:t>. godinu</w:t>
      </w:r>
      <w:r w:rsidR="00F83ED6" w:rsidRPr="000B688C">
        <w:rPr>
          <w:rFonts w:eastAsia="Calibri" w:cstheme="minorHAnsi"/>
          <w:color w:val="000000"/>
        </w:rPr>
        <w:t>.</w:t>
      </w:r>
      <w:r w:rsidRPr="000B688C">
        <w:rPr>
          <w:rFonts w:eastAsia="Calibri" w:cstheme="minorHAnsi"/>
          <w:color w:val="000000"/>
        </w:rPr>
        <w:t xml:space="preserve"> </w:t>
      </w:r>
      <w:r w:rsidR="009A312C">
        <w:rPr>
          <w:rFonts w:eastAsia="Calibri" w:cstheme="minorHAnsi"/>
          <w:color w:val="000000"/>
        </w:rPr>
        <w:t>Aktivnosti</w:t>
      </w:r>
      <w:r w:rsidR="00F83ED6" w:rsidRPr="000B688C">
        <w:rPr>
          <w:rFonts w:eastAsia="Calibri" w:cstheme="minorHAnsi"/>
          <w:color w:val="000000"/>
        </w:rPr>
        <w:t xml:space="preserve"> su utvrđen</w:t>
      </w:r>
      <w:r w:rsidR="009A312C">
        <w:rPr>
          <w:rFonts w:eastAsia="Calibri" w:cstheme="minorHAnsi"/>
          <w:color w:val="000000"/>
        </w:rPr>
        <w:t>e</w:t>
      </w:r>
      <w:r w:rsidR="00F83ED6" w:rsidRPr="000B688C">
        <w:rPr>
          <w:rFonts w:eastAsia="Calibri" w:cstheme="minorHAnsi"/>
          <w:color w:val="000000"/>
        </w:rPr>
        <w:t xml:space="preserve"> kroz</w:t>
      </w:r>
      <w:r w:rsidR="009A312C">
        <w:rPr>
          <w:rFonts w:eastAsia="Calibri" w:cstheme="minorHAnsi"/>
          <w:color w:val="000000"/>
        </w:rPr>
        <w:t xml:space="preserve"> slijedeće prog</w:t>
      </w:r>
      <w:r w:rsidR="00763D7F">
        <w:rPr>
          <w:rFonts w:eastAsia="Calibri" w:cstheme="minorHAnsi"/>
          <w:color w:val="000000"/>
        </w:rPr>
        <w:t>r</w:t>
      </w:r>
      <w:r w:rsidR="009A312C">
        <w:rPr>
          <w:rFonts w:eastAsia="Calibri" w:cstheme="minorHAnsi"/>
          <w:color w:val="000000"/>
        </w:rPr>
        <w:t>ame:</w:t>
      </w:r>
    </w:p>
    <w:p w14:paraId="4EB28741" w14:textId="7CAE2172" w:rsidR="009A312C" w:rsidRDefault="009A312C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Redovna djelatnost Općinskog vijeća</w:t>
      </w:r>
      <w:r w:rsidR="00763D7F">
        <w:rPr>
          <w:rFonts w:eastAsia="Calibri" w:cstheme="minorHAnsi"/>
          <w:color w:val="000000"/>
        </w:rPr>
        <w:t xml:space="preserve"> i</w:t>
      </w:r>
      <w:r>
        <w:rPr>
          <w:rFonts w:eastAsia="Calibri" w:cstheme="minorHAnsi"/>
          <w:color w:val="000000"/>
        </w:rPr>
        <w:t xml:space="preserve"> Ureda načelnika</w:t>
      </w:r>
    </w:p>
    <w:p w14:paraId="10236C3C" w14:textId="55EC9840" w:rsidR="009A312C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Javna uprava i administracija</w:t>
      </w:r>
    </w:p>
    <w:p w14:paraId="7099C303" w14:textId="13404EB3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održavanja komunalne infrastrukture</w:t>
      </w:r>
    </w:p>
    <w:p w14:paraId="2517ECD7" w14:textId="1866A12F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gradnje komunalne infrastrukture</w:t>
      </w:r>
    </w:p>
    <w:p w14:paraId="34423901" w14:textId="62D5C4DB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javnih potreba u kulturi</w:t>
      </w:r>
    </w:p>
    <w:p w14:paraId="3DEE00BE" w14:textId="4BA5BBC1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javnih potreba u sportu</w:t>
      </w:r>
    </w:p>
    <w:p w14:paraId="3020B793" w14:textId="50463EE9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lastRenderedPageBreak/>
        <w:t>Program predškolskog odgoja i obrazovanja</w:t>
      </w:r>
    </w:p>
    <w:p w14:paraId="31E84F0E" w14:textId="71F4FA52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Osnovno, srednjoškolsko i visoko obrazovanje</w:t>
      </w:r>
    </w:p>
    <w:p w14:paraId="5E341F70" w14:textId="6C7012AA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Zdravstvo i socijalna skrb</w:t>
      </w:r>
    </w:p>
    <w:p w14:paraId="2288F50D" w14:textId="65933B38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organiziranja i provođenja zaštite i spašavanja</w:t>
      </w:r>
    </w:p>
    <w:p w14:paraId="5C53B533" w14:textId="47CD12BE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Razvoj civilnog društva</w:t>
      </w:r>
    </w:p>
    <w:p w14:paraId="2154CC75" w14:textId="1DFE3637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Prostorno uređenje, unapređenje stanovanja i zaštita okoliša</w:t>
      </w:r>
    </w:p>
    <w:p w14:paraId="3C728E42" w14:textId="431FD456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potpora u poljoprivredi</w:t>
      </w:r>
    </w:p>
    <w:p w14:paraId="3721B71E" w14:textId="1CC777C0" w:rsidR="00AB7A47" w:rsidRDefault="00AB7A47" w:rsidP="009A312C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Jačanje gospodarstva</w:t>
      </w:r>
    </w:p>
    <w:p w14:paraId="06722CE2" w14:textId="1C9257D3" w:rsidR="00763D7F" w:rsidRPr="00763D7F" w:rsidRDefault="00AB7A47" w:rsidP="00763D7F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Program razvoja turizma</w:t>
      </w:r>
    </w:p>
    <w:p w14:paraId="696F63F7" w14:textId="77777777" w:rsidR="00AB7A47" w:rsidRDefault="00AB7A47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66260D" w14:textId="0F035223" w:rsidR="008B351D" w:rsidRDefault="008B351D" w:rsidP="00D52F9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D52F98">
        <w:rPr>
          <w:rFonts w:eastAsia="Times New Roman" w:cstheme="minorHAnsi"/>
          <w:b/>
          <w:bCs/>
          <w:lang w:eastAsia="hr-HR"/>
        </w:rPr>
        <w:t>Javnost rada</w:t>
      </w:r>
    </w:p>
    <w:p w14:paraId="0D72C4F6" w14:textId="77777777" w:rsidR="00D52F98" w:rsidRPr="00D52F98" w:rsidRDefault="00D52F98" w:rsidP="00D52F98">
      <w:pPr>
        <w:pStyle w:val="Odlomakpopisa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0CE6A9B" w14:textId="06FAC658" w:rsidR="008B351D" w:rsidRPr="000B688C" w:rsidRDefault="008B351D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88C">
        <w:rPr>
          <w:rFonts w:eastAsia="Times New Roman" w:cstheme="minorHAnsi"/>
          <w:lang w:eastAsia="hr-HR"/>
        </w:rPr>
        <w:t xml:space="preserve">Javnost rada osigurana je objavom akata u Službenom glasniku Općine Žakanje, na web stranici Općine Žakanje </w:t>
      </w:r>
      <w:hyperlink r:id="rId8" w:history="1">
        <w:r w:rsidRPr="000B688C">
          <w:rPr>
            <w:rStyle w:val="Hiperveza"/>
            <w:rFonts w:eastAsia="Times New Roman" w:cstheme="minorHAnsi"/>
            <w:lang w:eastAsia="hr-HR"/>
          </w:rPr>
          <w:t>www.opcina-zakanje.hr</w:t>
        </w:r>
      </w:hyperlink>
      <w:r w:rsidRPr="000B688C">
        <w:rPr>
          <w:rFonts w:eastAsia="Times New Roman" w:cstheme="minorHAnsi"/>
          <w:lang w:eastAsia="hr-HR"/>
        </w:rPr>
        <w:t>, na oglasnoj ploči Općine Žakanje, na sjednicama Općinskog vijeća Općine Žakanje, putem Mjesnih odbora, putem medija</w:t>
      </w:r>
      <w:r w:rsidR="008C0DA6" w:rsidRPr="000B688C">
        <w:rPr>
          <w:rFonts w:eastAsia="Times New Roman" w:cstheme="minorHAnsi"/>
          <w:lang w:eastAsia="hr-HR"/>
        </w:rPr>
        <w:t xml:space="preserve"> te u komunikaciji s građanima. </w:t>
      </w:r>
    </w:p>
    <w:p w14:paraId="19DCAAC1" w14:textId="77777777" w:rsidR="008C0DA6" w:rsidRDefault="008C0DA6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8DE3EA5" w14:textId="03D2BE6D" w:rsidR="00911467" w:rsidRPr="00D52F98" w:rsidRDefault="00911467" w:rsidP="00D52F9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D52F98">
        <w:rPr>
          <w:rFonts w:eastAsia="Times New Roman" w:cstheme="minorHAnsi"/>
          <w:b/>
          <w:bCs/>
          <w:lang w:eastAsia="hr-HR"/>
        </w:rPr>
        <w:t>Uključivanje građana u proces odlučivanja – javne rasprave</w:t>
      </w:r>
      <w:r w:rsidR="00930AE4" w:rsidRPr="00D52F98">
        <w:rPr>
          <w:rFonts w:eastAsia="Times New Roman" w:cstheme="minorHAnsi"/>
          <w:b/>
          <w:bCs/>
          <w:lang w:eastAsia="hr-HR"/>
        </w:rPr>
        <w:t>, e-savjetovanja</w:t>
      </w:r>
    </w:p>
    <w:p w14:paraId="733FF995" w14:textId="77777777" w:rsidR="009030B2" w:rsidRDefault="009030B2" w:rsidP="0090078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43F485" w14:textId="03C08FB1" w:rsidR="00A01B94" w:rsidRDefault="00763D7F" w:rsidP="0090078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izvještajnom razdoblju nisu p</w:t>
      </w:r>
      <w:r w:rsidR="00900787">
        <w:rPr>
          <w:rFonts w:eastAsia="Times New Roman" w:cstheme="minorHAnsi"/>
          <w:lang w:eastAsia="hr-HR"/>
        </w:rPr>
        <w:t>rovođena e-Savjetovanja</w:t>
      </w:r>
      <w:r>
        <w:rPr>
          <w:rFonts w:eastAsia="Times New Roman" w:cstheme="minorHAnsi"/>
          <w:lang w:eastAsia="hr-HR"/>
        </w:rPr>
        <w:t>.</w:t>
      </w:r>
    </w:p>
    <w:p w14:paraId="74A4EEDE" w14:textId="77777777" w:rsidR="00017743" w:rsidRPr="00017743" w:rsidRDefault="00017743" w:rsidP="0001774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B3062A" w14:textId="0AB5A07C" w:rsidR="00930AE4" w:rsidRDefault="00930AE4" w:rsidP="00D52F9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2E7969">
        <w:rPr>
          <w:rFonts w:eastAsia="Times New Roman" w:cstheme="minorHAnsi"/>
          <w:b/>
          <w:bCs/>
          <w:lang w:eastAsia="hr-HR"/>
        </w:rPr>
        <w:t>Javna nabava</w:t>
      </w:r>
    </w:p>
    <w:p w14:paraId="74DA642D" w14:textId="77777777" w:rsidR="002E7969" w:rsidRPr="002E7969" w:rsidRDefault="002E7969" w:rsidP="002E7969">
      <w:pPr>
        <w:pStyle w:val="Odlomakpopisa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E324FED" w14:textId="18B7938D" w:rsidR="00D52F98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Općinski načelnik donio je Plan nabave za 202</w:t>
      </w:r>
      <w:r w:rsidR="00763D7F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>. godinu</w:t>
      </w:r>
      <w:r w:rsidR="00D52F98">
        <w:rPr>
          <w:rFonts w:eastAsia="Times New Roman" w:cstheme="minorHAnsi"/>
          <w:lang w:eastAsia="hr-HR"/>
        </w:rPr>
        <w:t xml:space="preserve"> te se isti mijenja i dopunjuje prema potrebi. Plan nabave javno je dostupa</w:t>
      </w:r>
      <w:r w:rsidR="009030B2">
        <w:rPr>
          <w:rFonts w:eastAsia="Times New Roman" w:cstheme="minorHAnsi"/>
          <w:lang w:eastAsia="hr-HR"/>
        </w:rPr>
        <w:t>n</w:t>
      </w:r>
      <w:r w:rsidR="00D52F98">
        <w:rPr>
          <w:rFonts w:eastAsia="Times New Roman" w:cstheme="minorHAnsi"/>
          <w:lang w:eastAsia="hr-HR"/>
        </w:rPr>
        <w:t xml:space="preserve"> na mrežnim stranicama Općine Žakanje </w:t>
      </w:r>
      <w:hyperlink r:id="rId9" w:history="1">
        <w:r w:rsidR="00D52F98" w:rsidRPr="0025321A">
          <w:rPr>
            <w:rStyle w:val="Hiperveza"/>
            <w:rFonts w:eastAsia="Times New Roman" w:cstheme="minorHAnsi"/>
            <w:lang w:eastAsia="hr-HR"/>
          </w:rPr>
          <w:t>https://www.opcina-zakanje.hr/7/149/Plan-nabave</w:t>
        </w:r>
      </w:hyperlink>
      <w:r w:rsidR="00D52F98">
        <w:rPr>
          <w:rFonts w:eastAsia="Times New Roman" w:cstheme="minorHAnsi"/>
          <w:lang w:eastAsia="hr-HR"/>
        </w:rPr>
        <w:t xml:space="preserve"> i na </w:t>
      </w:r>
      <w:r w:rsidR="00BA628C">
        <w:rPr>
          <w:rFonts w:eastAsia="Times New Roman" w:cstheme="minorHAnsi"/>
          <w:lang w:eastAsia="hr-HR"/>
        </w:rPr>
        <w:t xml:space="preserve">stranicama Elektroničkog oglasnika javne nabave- EOJN </w:t>
      </w:r>
      <w:hyperlink r:id="rId10" w:history="1">
        <w:r w:rsidR="00BA628C" w:rsidRPr="0025321A">
          <w:rPr>
            <w:rStyle w:val="Hiperveza"/>
            <w:rFonts w:eastAsia="Times New Roman" w:cstheme="minorHAnsi"/>
            <w:lang w:eastAsia="hr-HR"/>
          </w:rPr>
          <w:t>https://eojn.nn.hr/Oglasnik/</w:t>
        </w:r>
      </w:hyperlink>
      <w:r w:rsidR="00BA628C">
        <w:rPr>
          <w:rFonts w:eastAsia="Times New Roman" w:cstheme="minorHAnsi"/>
          <w:lang w:eastAsia="hr-HR"/>
        </w:rPr>
        <w:t xml:space="preserve"> .</w:t>
      </w:r>
    </w:p>
    <w:p w14:paraId="180011BC" w14:textId="55B51769" w:rsidR="009030B2" w:rsidRDefault="009030B2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78C6C6" w14:textId="007A00E2" w:rsidR="00A01B94" w:rsidRDefault="0097595E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7595E">
        <w:rPr>
          <w:rFonts w:eastAsia="Times New Roman" w:cstheme="minorHAnsi"/>
          <w:lang w:eastAsia="hr-HR"/>
        </w:rPr>
        <w:t xml:space="preserve">Registar ugovora javne nabave, okvirnih sporazuma i jednostavne nabave dostupan je i na poveznici Elektroničkog oglasnika javne nabave RH: </w:t>
      </w:r>
      <w:hyperlink r:id="rId11" w:history="1">
        <w:r w:rsidRPr="00065FA2">
          <w:rPr>
            <w:rStyle w:val="Hiperveza"/>
            <w:rFonts w:eastAsia="Times New Roman" w:cstheme="minorHAnsi"/>
            <w:lang w:eastAsia="hr-HR"/>
          </w:rPr>
          <w:t>https://eojn.nn.hr/Oglasnik/</w:t>
        </w:r>
      </w:hyperlink>
    </w:p>
    <w:p w14:paraId="5DE1C31D" w14:textId="77777777" w:rsidR="0097595E" w:rsidRDefault="0097595E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E1736B1" w14:textId="16652839" w:rsidR="009030B2" w:rsidRDefault="00763D7F" w:rsidP="00763D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 izvještajnom razdoblju nisu se provodili </w:t>
      </w:r>
      <w:r w:rsidR="00930AE4">
        <w:rPr>
          <w:rFonts w:eastAsia="Times New Roman" w:cstheme="minorHAnsi"/>
          <w:lang w:eastAsia="hr-HR"/>
        </w:rPr>
        <w:t>tvoreni postup</w:t>
      </w:r>
      <w:r w:rsidR="00BA628C">
        <w:rPr>
          <w:rFonts w:eastAsia="Times New Roman" w:cstheme="minorHAnsi"/>
          <w:lang w:eastAsia="hr-HR"/>
        </w:rPr>
        <w:t>ci</w:t>
      </w:r>
      <w:r w:rsidR="00930AE4">
        <w:rPr>
          <w:rFonts w:eastAsia="Times New Roman" w:cstheme="minorHAnsi"/>
          <w:lang w:eastAsia="hr-HR"/>
        </w:rPr>
        <w:t xml:space="preserve"> javne nabave male</w:t>
      </w:r>
      <w:r>
        <w:rPr>
          <w:rFonts w:eastAsia="Times New Roman" w:cstheme="minorHAnsi"/>
          <w:lang w:eastAsia="hr-HR"/>
        </w:rPr>
        <w:t xml:space="preserve"> odnosno velike</w:t>
      </w:r>
      <w:r w:rsidR="00930AE4">
        <w:rPr>
          <w:rFonts w:eastAsia="Times New Roman" w:cstheme="minorHAnsi"/>
          <w:lang w:eastAsia="hr-HR"/>
        </w:rPr>
        <w:t xml:space="preserve"> vrijednosti</w:t>
      </w:r>
      <w:r>
        <w:rPr>
          <w:rFonts w:eastAsia="Times New Roman" w:cstheme="minorHAnsi"/>
          <w:lang w:eastAsia="hr-HR"/>
        </w:rPr>
        <w:t>.</w:t>
      </w:r>
    </w:p>
    <w:p w14:paraId="39F2238B" w14:textId="77777777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7913F8" w14:textId="194A4EB6" w:rsidR="00930AE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Provedeni su slijedeći postupci jednostavne nabave:</w:t>
      </w:r>
    </w:p>
    <w:p w14:paraId="24C0CBCC" w14:textId="1C6729E1" w:rsidR="009030B2" w:rsidRDefault="00645B29" w:rsidP="009030B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Modernizacija prometnica na području Općine Žakanje</w:t>
      </w:r>
    </w:p>
    <w:p w14:paraId="6EA1C26C" w14:textId="7EA1071A" w:rsidR="00645B29" w:rsidRPr="009030B2" w:rsidRDefault="00645B29" w:rsidP="009030B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Izgradnja potpornog zida na mjesnom groblju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</w:p>
    <w:p w14:paraId="7525A658" w14:textId="7A058541" w:rsidR="00930AE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AAC3F3" w14:textId="0ADB0EA9" w:rsidR="00A01B94" w:rsidRDefault="00321C5C" w:rsidP="002E7969">
      <w:pPr>
        <w:pStyle w:val="Odlomakpopisa"/>
        <w:numPr>
          <w:ilvl w:val="0"/>
          <w:numId w:val="23"/>
        </w:num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2E7969">
        <w:rPr>
          <w:rFonts w:eastAsia="Calibri" w:cstheme="minorHAnsi"/>
          <w:b/>
          <w:bCs/>
          <w:color w:val="000000"/>
        </w:rPr>
        <w:t>Sklopljeni ugovori</w:t>
      </w:r>
    </w:p>
    <w:p w14:paraId="10CE2C89" w14:textId="77777777" w:rsidR="002E7969" w:rsidRPr="002E7969" w:rsidRDefault="002E7969" w:rsidP="002E7969">
      <w:pPr>
        <w:tabs>
          <w:tab w:val="left" w:pos="936"/>
        </w:tabs>
        <w:spacing w:after="0" w:line="240" w:lineRule="auto"/>
        <w:ind w:left="360"/>
        <w:jc w:val="both"/>
        <w:textAlignment w:val="baseline"/>
        <w:rPr>
          <w:rFonts w:eastAsia="Calibri" w:cstheme="minorHAnsi"/>
          <w:b/>
          <w:bCs/>
          <w:color w:val="000000"/>
        </w:rPr>
      </w:pPr>
    </w:p>
    <w:p w14:paraId="78E1A82D" w14:textId="2F337228" w:rsidR="000F758D" w:rsidRPr="000F758D" w:rsidRDefault="00A01B94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color w:val="000000"/>
        </w:rPr>
      </w:pPr>
      <w:r w:rsidRPr="004B607B">
        <w:rPr>
          <w:rFonts w:eastAsia="Calibri" w:cstheme="minorHAnsi"/>
          <w:color w:val="000000"/>
        </w:rPr>
        <w:t xml:space="preserve">Jedinstveni upravni odjel vodi Evidenciju sklopljenih ugovora koji se objavljuje </w:t>
      </w:r>
      <w:r w:rsidR="004B607B" w:rsidRPr="004B607B">
        <w:rPr>
          <w:rFonts w:eastAsia="Calibri" w:cstheme="minorHAnsi"/>
          <w:color w:val="000000"/>
        </w:rPr>
        <w:t xml:space="preserve">i javno je dostupan </w:t>
      </w:r>
      <w:r w:rsidRPr="004B607B">
        <w:rPr>
          <w:rFonts w:eastAsia="Calibri" w:cstheme="minorHAnsi"/>
          <w:color w:val="000000"/>
        </w:rPr>
        <w:t xml:space="preserve">na web stranici </w:t>
      </w:r>
      <w:hyperlink r:id="rId12" w:history="1">
        <w:r w:rsidR="0010038F" w:rsidRPr="008A3A7C">
          <w:rPr>
            <w:rStyle w:val="Hiperveza"/>
            <w:rFonts w:eastAsia="Calibri" w:cstheme="minorHAnsi"/>
          </w:rPr>
          <w:t>https://www.opcina-zakanje.hr/7/31/Pregled-sklopljenih-ugovora</w:t>
        </w:r>
      </w:hyperlink>
      <w:r w:rsidR="0010038F">
        <w:rPr>
          <w:rFonts w:eastAsia="Calibri" w:cstheme="minorHAnsi"/>
          <w:color w:val="000000"/>
        </w:rPr>
        <w:t xml:space="preserve"> .</w:t>
      </w:r>
      <w:r w:rsidR="006A6674" w:rsidRPr="004B607B">
        <w:fldChar w:fldCharType="begin"/>
      </w:r>
      <w:r w:rsidR="006A6674" w:rsidRPr="004B607B">
        <w:instrText xml:space="preserve"> LINK </w:instrText>
      </w:r>
      <w:r w:rsidR="009B6431">
        <w:instrText xml:space="preserve">Excel.Sheet.12 "C:\\Users\\Korisnik\\Desktop\\Anita\\PREGLED SKLOPLJENIH UGOVORA\\Pregled sklopljenih ugovora-2020.g.xlsx" List1!R4C1:R56C5 </w:instrText>
      </w:r>
      <w:r w:rsidR="006A6674" w:rsidRPr="004B607B">
        <w:instrText xml:space="preserve">\a \f 4 \h  \* MERGEFORMAT </w:instrText>
      </w:r>
      <w:r w:rsidR="006A6674" w:rsidRPr="004B607B">
        <w:fldChar w:fldCharType="separate"/>
      </w:r>
    </w:p>
    <w:p w14:paraId="6EFCEF0E" w14:textId="77777777" w:rsidR="00A01B94" w:rsidRPr="000B688C" w:rsidRDefault="006A6674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4B607B">
        <w:rPr>
          <w:rFonts w:eastAsia="Calibri" w:cstheme="minorHAnsi"/>
          <w:color w:val="000000"/>
        </w:rPr>
        <w:fldChar w:fldCharType="end"/>
      </w:r>
    </w:p>
    <w:p w14:paraId="318194D7" w14:textId="1BAEA253" w:rsidR="0039443E" w:rsidRPr="002E7969" w:rsidRDefault="002E7969" w:rsidP="002E7969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K</w:t>
      </w:r>
      <w:r w:rsidRPr="002E7969">
        <w:rPr>
          <w:rFonts w:cstheme="minorHAnsi"/>
          <w:b/>
        </w:rPr>
        <w:t>omunaln</w:t>
      </w:r>
      <w:r>
        <w:rPr>
          <w:rFonts w:cstheme="minorHAnsi"/>
          <w:b/>
        </w:rPr>
        <w:t>a</w:t>
      </w:r>
      <w:r w:rsidRPr="002E7969">
        <w:rPr>
          <w:rFonts w:cstheme="minorHAnsi"/>
          <w:b/>
        </w:rPr>
        <w:t xml:space="preserve"> infrastruktur</w:t>
      </w:r>
      <w:r>
        <w:rPr>
          <w:rFonts w:cstheme="minorHAnsi"/>
          <w:b/>
        </w:rPr>
        <w:t>a</w:t>
      </w:r>
    </w:p>
    <w:p w14:paraId="3E8AB28B" w14:textId="77777777" w:rsidR="002E7969" w:rsidRPr="00977604" w:rsidRDefault="002E7969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44739929" w14:textId="326D31AE" w:rsidR="000B443D" w:rsidRDefault="004B607B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Uz redovno održavanje,</w:t>
      </w:r>
      <w:r w:rsidR="00304329">
        <w:rPr>
          <w:rFonts w:cstheme="minorHAnsi"/>
        </w:rPr>
        <w:t xml:space="preserve"> i podmirivanje troškova električne energije</w:t>
      </w:r>
      <w:r>
        <w:rPr>
          <w:rFonts w:cstheme="minorHAnsi"/>
        </w:rPr>
        <w:t xml:space="preserve"> provodile su se aktivnosti i na proširenju sustava javne rasvjete. Postavljen</w:t>
      </w:r>
      <w:r w:rsidR="002E7969">
        <w:rPr>
          <w:rFonts w:cstheme="minorHAnsi"/>
        </w:rPr>
        <w:t>e su</w:t>
      </w:r>
      <w:r>
        <w:rPr>
          <w:rFonts w:cstheme="minorHAnsi"/>
        </w:rPr>
        <w:t xml:space="preserve"> nov</w:t>
      </w:r>
      <w:r w:rsidR="002E7969">
        <w:rPr>
          <w:rFonts w:cstheme="minorHAnsi"/>
        </w:rPr>
        <w:t xml:space="preserve">e lampe: </w:t>
      </w:r>
      <w:r w:rsidR="005122CC">
        <w:rPr>
          <w:rFonts w:cstheme="minorHAnsi"/>
        </w:rPr>
        <w:t xml:space="preserve">1 lampa u Donjem Bukovcu </w:t>
      </w:r>
      <w:proofErr w:type="spellStart"/>
      <w:r w:rsidR="005122CC">
        <w:rPr>
          <w:rFonts w:cstheme="minorHAnsi"/>
        </w:rPr>
        <w:t>Žakanjskom</w:t>
      </w:r>
      <w:proofErr w:type="spellEnd"/>
      <w:r w:rsidR="005122CC">
        <w:rPr>
          <w:rFonts w:cstheme="minorHAnsi"/>
        </w:rPr>
        <w:t xml:space="preserve"> te 2 lampe u Poslovnoj zoni Žakanje.</w:t>
      </w:r>
    </w:p>
    <w:p w14:paraId="39281776" w14:textId="16144F70" w:rsidR="00514340" w:rsidRDefault="0051434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1182065A" w14:textId="133A1200" w:rsidR="005122CC" w:rsidRDefault="00693A34" w:rsidP="003043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održavanje nerazvrstanih cesta </w:t>
      </w:r>
      <w:r w:rsidR="00DB456A">
        <w:rPr>
          <w:rFonts w:cstheme="minorHAnsi"/>
        </w:rPr>
        <w:t xml:space="preserve">izvršene su usluge </w:t>
      </w:r>
      <w:proofErr w:type="spellStart"/>
      <w:r w:rsidR="00DB456A">
        <w:rPr>
          <w:rFonts w:cstheme="minorHAnsi"/>
        </w:rPr>
        <w:t>malčiranja</w:t>
      </w:r>
      <w:proofErr w:type="spellEnd"/>
      <w:r w:rsidR="00DB456A">
        <w:rPr>
          <w:rFonts w:cstheme="minorHAnsi"/>
        </w:rPr>
        <w:t xml:space="preserve"> uz nerazvrstane ceste, te su prema potrebi vršeni poslovi zimske službe.</w:t>
      </w:r>
      <w:r w:rsidR="005122CC">
        <w:rPr>
          <w:rFonts w:cstheme="minorHAnsi"/>
        </w:rPr>
        <w:t xml:space="preserve"> Nabavljene su i cijevi za uređenje sustava odvodnje oborinskih voda.</w:t>
      </w:r>
    </w:p>
    <w:p w14:paraId="1C04C02F" w14:textId="7D4D86F0" w:rsidR="0097595E" w:rsidRDefault="0097595E" w:rsidP="003043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426953" w14:textId="35D13310" w:rsidR="008B499C" w:rsidRDefault="0097595E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Vlastiti pogon Općine Žakanje bio je zadužen za redovito održavanje javnih površina</w:t>
      </w:r>
      <w:r w:rsidR="00693A34">
        <w:rPr>
          <w:rFonts w:cstheme="minorHAnsi"/>
        </w:rPr>
        <w:t xml:space="preserve">- košnja trave na javnim površinama, na grobljima u </w:t>
      </w:r>
      <w:proofErr w:type="spellStart"/>
      <w:r w:rsidR="00693A34">
        <w:rPr>
          <w:rFonts w:cstheme="minorHAnsi"/>
        </w:rPr>
        <w:t>Žakanju</w:t>
      </w:r>
      <w:proofErr w:type="spellEnd"/>
      <w:r w:rsidR="00693A34">
        <w:rPr>
          <w:rFonts w:cstheme="minorHAnsi"/>
        </w:rPr>
        <w:t xml:space="preserve"> i </w:t>
      </w:r>
      <w:proofErr w:type="spellStart"/>
      <w:r w:rsidR="00693A34">
        <w:rPr>
          <w:rFonts w:cstheme="minorHAnsi"/>
        </w:rPr>
        <w:t>Pravutini</w:t>
      </w:r>
      <w:proofErr w:type="spellEnd"/>
      <w:r w:rsidR="005122CC">
        <w:rPr>
          <w:rFonts w:cstheme="minorHAnsi"/>
        </w:rPr>
        <w:t>.</w:t>
      </w:r>
    </w:p>
    <w:p w14:paraId="714B64DC" w14:textId="77777777" w:rsidR="005122CC" w:rsidRDefault="005122C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EF042A8" w14:textId="2239EFDD" w:rsidR="00DA791E" w:rsidRDefault="00DA791E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7D20F3" w14:textId="3BF1780E" w:rsidR="005766D0" w:rsidRDefault="00DA791E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2" w:name="_Hlk132369745"/>
      <w:r>
        <w:rPr>
          <w:rFonts w:cstheme="minorHAnsi"/>
        </w:rPr>
        <w:lastRenderedPageBreak/>
        <w:t xml:space="preserve">Proveden je postupak </w:t>
      </w:r>
      <w:r w:rsidR="005766D0">
        <w:rPr>
          <w:rFonts w:cstheme="minorHAnsi"/>
        </w:rPr>
        <w:t xml:space="preserve">jednostavne nabave za radove modernizacije prometnica na području općine Žakanje te za izgradnju potpornog zida na mjesnom groblju u </w:t>
      </w:r>
      <w:proofErr w:type="spellStart"/>
      <w:r w:rsidR="005766D0">
        <w:rPr>
          <w:rFonts w:cstheme="minorHAnsi"/>
        </w:rPr>
        <w:t>Pravutini</w:t>
      </w:r>
      <w:proofErr w:type="spellEnd"/>
      <w:r w:rsidR="005766D0">
        <w:rPr>
          <w:rFonts w:cstheme="minorHAnsi"/>
        </w:rPr>
        <w:t>.</w:t>
      </w:r>
    </w:p>
    <w:bookmarkEnd w:id="2"/>
    <w:p w14:paraId="4C43744B" w14:textId="52D13FCE" w:rsidR="0068652E" w:rsidRDefault="0068652E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89A484" w14:textId="74D322E7" w:rsidR="0068652E" w:rsidRDefault="00DA791E" w:rsidP="00DB76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3" w:name="_Hlk132369807"/>
      <w:r>
        <w:rPr>
          <w:rFonts w:cstheme="minorHAnsi"/>
        </w:rPr>
        <w:t xml:space="preserve">Izvršene su slijedeće geodetske usluge: </w:t>
      </w:r>
      <w:r w:rsidR="005766D0">
        <w:rPr>
          <w:rFonts w:cstheme="minorHAnsi"/>
        </w:rPr>
        <w:t xml:space="preserve">evidentiranje nerazvrstane ceste </w:t>
      </w:r>
      <w:proofErr w:type="spellStart"/>
      <w:r w:rsidR="005766D0">
        <w:rPr>
          <w:rFonts w:cstheme="minorHAnsi"/>
        </w:rPr>
        <w:t>Brihovo</w:t>
      </w:r>
      <w:proofErr w:type="spellEnd"/>
      <w:r w:rsidR="005766D0">
        <w:rPr>
          <w:rFonts w:cstheme="minorHAnsi"/>
        </w:rPr>
        <w:t xml:space="preserve"> – </w:t>
      </w:r>
      <w:proofErr w:type="spellStart"/>
      <w:r w:rsidR="005766D0">
        <w:rPr>
          <w:rFonts w:cstheme="minorHAnsi"/>
        </w:rPr>
        <w:t>Kohanjac</w:t>
      </w:r>
      <w:proofErr w:type="spellEnd"/>
      <w:r w:rsidR="005766D0">
        <w:rPr>
          <w:rFonts w:cstheme="minorHAnsi"/>
        </w:rPr>
        <w:t>.</w:t>
      </w:r>
    </w:p>
    <w:p w14:paraId="6BBCFF90" w14:textId="4CA51FC3" w:rsidR="00DB7670" w:rsidRDefault="00DB7670" w:rsidP="00DB76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0A5E05" w14:textId="5C9C009E" w:rsidR="00DB7670" w:rsidRPr="000B688C" w:rsidRDefault="00DB7670" w:rsidP="00DB76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Izrađena je slijedeća projektna dokumentacija: </w:t>
      </w:r>
      <w:r w:rsidR="00DA791E" w:rsidRPr="00DA791E">
        <w:rPr>
          <w:rFonts w:cstheme="minorHAnsi"/>
        </w:rPr>
        <w:t xml:space="preserve">Projektna dokumentacija za rekonstrukciju ceste </w:t>
      </w:r>
      <w:proofErr w:type="spellStart"/>
      <w:r w:rsidR="00DA791E" w:rsidRPr="00DA791E">
        <w:rPr>
          <w:rFonts w:cstheme="minorHAnsi"/>
        </w:rPr>
        <w:t>Kohanjac-Brihovo</w:t>
      </w:r>
      <w:proofErr w:type="spellEnd"/>
      <w:r w:rsidR="00DA791E" w:rsidRPr="00DA791E">
        <w:rPr>
          <w:rFonts w:cstheme="minorHAnsi"/>
        </w:rPr>
        <w:t xml:space="preserve">, Glavni projekt uređenja sportskog igrališta u </w:t>
      </w:r>
      <w:proofErr w:type="spellStart"/>
      <w:r w:rsidR="005766D0">
        <w:rPr>
          <w:rFonts w:cstheme="minorHAnsi"/>
        </w:rPr>
        <w:t>Žakanju</w:t>
      </w:r>
      <w:proofErr w:type="spellEnd"/>
      <w:r w:rsidR="00DA791E" w:rsidRPr="00DA791E">
        <w:rPr>
          <w:rFonts w:cstheme="minorHAnsi"/>
        </w:rPr>
        <w:t xml:space="preserve">, </w:t>
      </w:r>
      <w:bookmarkEnd w:id="3"/>
      <w:r w:rsidR="005766D0">
        <w:rPr>
          <w:rFonts w:cstheme="minorHAnsi"/>
        </w:rPr>
        <w:t xml:space="preserve">izrada evaluacijskog obrasca za projekt izgradnje autobusnog stajališta u </w:t>
      </w:r>
      <w:proofErr w:type="spellStart"/>
      <w:r w:rsidR="005766D0">
        <w:rPr>
          <w:rFonts w:cstheme="minorHAnsi"/>
        </w:rPr>
        <w:t>Pravutini</w:t>
      </w:r>
      <w:proofErr w:type="spellEnd"/>
      <w:r w:rsidR="005766D0">
        <w:rPr>
          <w:rFonts w:cstheme="minorHAnsi"/>
        </w:rPr>
        <w:t>.</w:t>
      </w:r>
    </w:p>
    <w:p w14:paraId="09B0424C" w14:textId="77777777" w:rsidR="001413BE" w:rsidRPr="000B688C" w:rsidRDefault="001413B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71C07B" w14:textId="7AD57F51" w:rsidR="007B03DD" w:rsidRDefault="007B03DD" w:rsidP="001C6A52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C6A52">
        <w:rPr>
          <w:rFonts w:cstheme="minorHAnsi"/>
          <w:b/>
        </w:rPr>
        <w:t>Sport</w:t>
      </w:r>
      <w:r w:rsidR="008B499C" w:rsidRPr="001C6A52">
        <w:rPr>
          <w:rFonts w:cstheme="minorHAnsi"/>
          <w:b/>
        </w:rPr>
        <w:t xml:space="preserve"> i kultura</w:t>
      </w:r>
    </w:p>
    <w:p w14:paraId="6B8249B3" w14:textId="77777777" w:rsidR="001C6A52" w:rsidRPr="001C6A52" w:rsidRDefault="001C6A52" w:rsidP="001C6A52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8BA7694" w14:textId="4D3C38F1" w:rsidR="00AF1ABA" w:rsidRDefault="00DB767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4" w:name="_Hlk132369900"/>
      <w:r>
        <w:rPr>
          <w:rFonts w:cstheme="minorHAnsi"/>
        </w:rPr>
        <w:t xml:space="preserve">Raspisan je javni poziv za financiranje programa i projekata koje provode udruge </w:t>
      </w:r>
      <w:r w:rsidR="001C6A52">
        <w:rPr>
          <w:rFonts w:cstheme="minorHAnsi"/>
        </w:rPr>
        <w:t>financirane iz Proračuna Općine Žakanje u 202</w:t>
      </w:r>
      <w:r w:rsidR="00866D43">
        <w:rPr>
          <w:rFonts w:cstheme="minorHAnsi"/>
        </w:rPr>
        <w:t>3</w:t>
      </w:r>
      <w:r w:rsidR="001C6A52">
        <w:rPr>
          <w:rFonts w:cstheme="minorHAnsi"/>
        </w:rPr>
        <w:t>. godini u okviru kojeg se r</w:t>
      </w:r>
      <w:r w:rsidR="007B03DD" w:rsidRPr="000B688C">
        <w:rPr>
          <w:rFonts w:cstheme="minorHAnsi"/>
        </w:rPr>
        <w:t>aspore</w:t>
      </w:r>
      <w:r w:rsidR="001C6A52">
        <w:rPr>
          <w:rFonts w:cstheme="minorHAnsi"/>
        </w:rPr>
        <w:t>đuju</w:t>
      </w:r>
      <w:r w:rsidR="007B03DD" w:rsidRPr="000B688C">
        <w:rPr>
          <w:rFonts w:cstheme="minorHAnsi"/>
        </w:rPr>
        <w:t xml:space="preserve"> sredstava </w:t>
      </w:r>
      <w:r w:rsidR="00334DC5" w:rsidRPr="000B688C">
        <w:rPr>
          <w:rFonts w:cstheme="minorHAnsi"/>
        </w:rPr>
        <w:t xml:space="preserve">Programa javnih potreba u </w:t>
      </w:r>
      <w:r w:rsidR="00866D43">
        <w:rPr>
          <w:rFonts w:cstheme="minorHAnsi"/>
        </w:rPr>
        <w:t>kulturi</w:t>
      </w:r>
      <w:r w:rsidR="007B03DD" w:rsidRPr="000B688C">
        <w:rPr>
          <w:rFonts w:cstheme="minorHAnsi"/>
        </w:rPr>
        <w:t xml:space="preserve"> </w:t>
      </w:r>
      <w:r w:rsidR="008B499C">
        <w:rPr>
          <w:rFonts w:cstheme="minorHAnsi"/>
        </w:rPr>
        <w:t>i Programa javnih potreba u sportu</w:t>
      </w:r>
      <w:r w:rsidR="001C6A52">
        <w:rPr>
          <w:rFonts w:cstheme="minorHAnsi"/>
        </w:rPr>
        <w:t xml:space="preserve">. U izvještajnom razdoblju </w:t>
      </w:r>
      <w:bookmarkEnd w:id="4"/>
      <w:r w:rsidR="00866D43">
        <w:rPr>
          <w:rFonts w:cstheme="minorHAnsi"/>
        </w:rPr>
        <w:t>nije bilo prijavljenih projekata.</w:t>
      </w:r>
    </w:p>
    <w:p w14:paraId="6C8777E8" w14:textId="77777777" w:rsidR="00866D43" w:rsidRPr="000B688C" w:rsidRDefault="00866D43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6402C1" w14:textId="046FB2D1" w:rsidR="00334DC5" w:rsidRDefault="00334DC5" w:rsidP="001C6A52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C6A52">
        <w:rPr>
          <w:rFonts w:cstheme="minorHAnsi"/>
          <w:b/>
        </w:rPr>
        <w:t>Predškolsk</w:t>
      </w:r>
      <w:r w:rsidR="008B499C" w:rsidRPr="001C6A52">
        <w:rPr>
          <w:rFonts w:cstheme="minorHAnsi"/>
          <w:b/>
        </w:rPr>
        <w:t>i</w:t>
      </w:r>
      <w:r w:rsidR="001C6A52" w:rsidRPr="001C6A52">
        <w:rPr>
          <w:rFonts w:cstheme="minorHAnsi"/>
          <w:b/>
        </w:rPr>
        <w:t xml:space="preserve"> odgoj i obrazovanje </w:t>
      </w:r>
    </w:p>
    <w:p w14:paraId="2E2579D8" w14:textId="6EC0164D" w:rsidR="00C85B62" w:rsidRDefault="00C85B62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551098" w14:textId="307C2C83" w:rsidR="009E6B75" w:rsidRDefault="009E6B7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Otkupljen je poslovni prostor u svrhu proširenja kapaciteta Dječjeg vrtića Pčelica Žakanje.</w:t>
      </w:r>
    </w:p>
    <w:p w14:paraId="7CCB0644" w14:textId="77777777" w:rsidR="009E6B75" w:rsidRDefault="009E6B7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21F42E" w14:textId="3B6A6C57" w:rsidR="00236732" w:rsidRDefault="00236732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Izrađena je projektna dokumentacija te je ishođena građevinska dozvola za rekonstrukciju DV Pčelica Žakanje. Ovim projektom postojeći kapaciteti proširit će se za još jednu mješovitu </w:t>
      </w:r>
      <w:r w:rsidR="009E6B75">
        <w:rPr>
          <w:rFonts w:cstheme="minorHAnsi"/>
        </w:rPr>
        <w:t>odgojno – obrazovnu skupinu.</w:t>
      </w:r>
    </w:p>
    <w:p w14:paraId="2337B866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1C06F9" w14:textId="3C1CA718" w:rsidR="003E1BCB" w:rsidRPr="003E1BCB" w:rsidRDefault="003E1BCB" w:rsidP="003E1BCB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E1BCB">
        <w:rPr>
          <w:rFonts w:cstheme="minorHAnsi"/>
          <w:b/>
          <w:bCs/>
        </w:rPr>
        <w:t>Osnovnoškolsko, srednjoškolsko i visoko obrazovanje</w:t>
      </w:r>
    </w:p>
    <w:p w14:paraId="48954B21" w14:textId="77777777" w:rsidR="003E1BCB" w:rsidRDefault="003E1BCB" w:rsidP="003E1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F381D8" w14:textId="7C04F814" w:rsidR="00C85B62" w:rsidRPr="003E1BCB" w:rsidRDefault="00C85B62" w:rsidP="003E1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Tijekom izvještajnog razdoblja s</w:t>
      </w:r>
      <w:r w:rsidR="003E1BCB" w:rsidRPr="003E1BCB">
        <w:rPr>
          <w:rFonts w:cstheme="minorHAnsi"/>
        </w:rPr>
        <w:t>ufinanciran je prijevoz učenika osnovne i srednjih škola</w:t>
      </w:r>
      <w:r>
        <w:rPr>
          <w:rFonts w:cstheme="minorHAnsi"/>
        </w:rPr>
        <w:t>, sufinanciran je</w:t>
      </w:r>
      <w:r w:rsidR="003E1BCB">
        <w:rPr>
          <w:rFonts w:cstheme="minorHAnsi"/>
        </w:rPr>
        <w:t xml:space="preserve"> program „Škola u prirodi“, </w:t>
      </w:r>
      <w:r>
        <w:rPr>
          <w:rFonts w:cstheme="minorHAnsi"/>
        </w:rPr>
        <w:t xml:space="preserve">financiran je </w:t>
      </w:r>
      <w:r w:rsidR="003E1BCB">
        <w:rPr>
          <w:rFonts w:cstheme="minorHAnsi"/>
        </w:rPr>
        <w:t>produženi boravak u OŠ Žakanje</w:t>
      </w:r>
      <w:r w:rsidR="004B2A20">
        <w:rPr>
          <w:rFonts w:cstheme="minorHAnsi"/>
        </w:rPr>
        <w:t xml:space="preserve"> i </w:t>
      </w:r>
      <w:r w:rsidR="0010596E">
        <w:rPr>
          <w:rFonts w:cstheme="minorHAnsi"/>
        </w:rPr>
        <w:t>isplaćivane su stipendije</w:t>
      </w:r>
      <w:r w:rsidR="004B2A20">
        <w:rPr>
          <w:rFonts w:cstheme="minorHAnsi"/>
        </w:rPr>
        <w:t>.</w:t>
      </w:r>
    </w:p>
    <w:p w14:paraId="1CFECE4D" w14:textId="77777777" w:rsidR="000B443D" w:rsidRPr="000B688C" w:rsidRDefault="000B443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A17EAA" w14:textId="07BED72B" w:rsidR="00977604" w:rsidRDefault="0010596E" w:rsidP="0010596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Zdravstvo i socijalna skrb</w:t>
      </w:r>
    </w:p>
    <w:p w14:paraId="3F51529B" w14:textId="77777777" w:rsidR="0010596E" w:rsidRPr="0010596E" w:rsidRDefault="0010596E" w:rsidP="0010596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67AAA3C" w14:textId="20B8F890" w:rsidR="001E04F1" w:rsidRPr="000B688C" w:rsidRDefault="00796EF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>Na temelju podnesenih zahtjeva u</w:t>
      </w:r>
      <w:r w:rsidR="001E04F1" w:rsidRPr="000B688C">
        <w:rPr>
          <w:rFonts w:cstheme="minorHAnsi"/>
        </w:rPr>
        <w:t xml:space="preserve"> skladu sa Socijalnim programom isplaćivane su pomoći </w:t>
      </w:r>
      <w:r w:rsidRPr="000B688C">
        <w:rPr>
          <w:rFonts w:cstheme="minorHAnsi"/>
        </w:rPr>
        <w:t>i naknade</w:t>
      </w:r>
      <w:r w:rsidR="0010596E">
        <w:rPr>
          <w:rFonts w:cstheme="minorHAnsi"/>
        </w:rPr>
        <w:t xml:space="preserve"> (oprema za novorođenčad, jednokratna novčana pomoć, drva za ogrjev, troškovi stanovanja, prigodni poklon paketi)</w:t>
      </w:r>
      <w:r w:rsidR="00C85B62">
        <w:rPr>
          <w:rFonts w:cstheme="minorHAnsi"/>
        </w:rPr>
        <w:t>.</w:t>
      </w:r>
    </w:p>
    <w:p w14:paraId="2AE16C4E" w14:textId="77777777" w:rsidR="00796EFA" w:rsidRPr="000B688C" w:rsidRDefault="00796EF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04C221" w14:textId="648FB68E" w:rsidR="001E04F1" w:rsidRDefault="0010596E" w:rsidP="0010596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Program organiziranje i provođenja zaštite i spašavanja</w:t>
      </w:r>
    </w:p>
    <w:p w14:paraId="785B4305" w14:textId="77777777" w:rsidR="0010596E" w:rsidRPr="0010596E" w:rsidRDefault="0010596E" w:rsidP="0010596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3D06CB9" w14:textId="31D32223" w:rsidR="00C85B62" w:rsidRPr="00911467" w:rsidRDefault="001E04F1" w:rsidP="004B2A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1467">
        <w:rPr>
          <w:rFonts w:cstheme="minorHAnsi"/>
        </w:rPr>
        <w:t>Temeljem Zakona o vatrogastvu u Proračunu Općine Žakanje planirana su sredstva za financiranje javnih potreba u vatrogastvu, te su</w:t>
      </w:r>
      <w:r w:rsidR="000B443D">
        <w:rPr>
          <w:rFonts w:cstheme="minorHAnsi"/>
        </w:rPr>
        <w:t xml:space="preserve"> </w:t>
      </w:r>
      <w:r w:rsidRPr="00911467">
        <w:rPr>
          <w:rFonts w:cstheme="minorHAnsi"/>
        </w:rPr>
        <w:t xml:space="preserve"> tijekom </w:t>
      </w:r>
      <w:r w:rsidR="003F456D" w:rsidRPr="00911467">
        <w:rPr>
          <w:rFonts w:cstheme="minorHAnsi"/>
        </w:rPr>
        <w:t>razdoblja</w:t>
      </w:r>
      <w:r w:rsidRPr="00911467">
        <w:rPr>
          <w:rFonts w:cstheme="minorHAnsi"/>
        </w:rPr>
        <w:t xml:space="preserve"> isplaćivane tekuće i kapitalne pomoći Vatrogasnoj zajednici Općine Žakanje</w:t>
      </w:r>
      <w:r w:rsidR="004B2A20">
        <w:rPr>
          <w:rFonts w:cstheme="minorHAnsi"/>
        </w:rPr>
        <w:t>.</w:t>
      </w:r>
    </w:p>
    <w:p w14:paraId="3E8B8FD2" w14:textId="77777777" w:rsidR="0095002F" w:rsidRDefault="0095002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4C78BDCE" w14:textId="7F774290" w:rsidR="0095002F" w:rsidRPr="0095002F" w:rsidRDefault="0095002F" w:rsidP="0095002F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95002F">
        <w:rPr>
          <w:rFonts w:cstheme="minorHAnsi"/>
          <w:b/>
          <w:bCs/>
        </w:rPr>
        <w:t>Razvoj civilnog društva</w:t>
      </w:r>
    </w:p>
    <w:p w14:paraId="01EE95AB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E4D43E" w14:textId="235194F1" w:rsidR="00722A2D" w:rsidRPr="000B688C" w:rsidRDefault="002A0F6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 izvještajnom razdoblju nije bilo aktivnosti.</w:t>
      </w:r>
    </w:p>
    <w:p w14:paraId="10AF0EF7" w14:textId="77777777" w:rsidR="0092672E" w:rsidRPr="000B688C" w:rsidRDefault="0092672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DDD54D" w14:textId="3811E60B" w:rsidR="00722A2D" w:rsidRPr="0095002F" w:rsidRDefault="00722A2D" w:rsidP="0095002F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5002F">
        <w:rPr>
          <w:rFonts w:cstheme="minorHAnsi"/>
          <w:b/>
        </w:rPr>
        <w:t>Prostorno uređenje</w:t>
      </w:r>
      <w:r w:rsidR="0095002F">
        <w:rPr>
          <w:rFonts w:cstheme="minorHAnsi"/>
          <w:b/>
        </w:rPr>
        <w:t>, unapređenje stanovanja</w:t>
      </w:r>
      <w:r w:rsidRPr="0095002F">
        <w:rPr>
          <w:rFonts w:cstheme="minorHAnsi"/>
          <w:b/>
        </w:rPr>
        <w:t xml:space="preserve"> i zaštita okoliša</w:t>
      </w:r>
    </w:p>
    <w:p w14:paraId="695B0820" w14:textId="77777777" w:rsidR="0095002F" w:rsidRDefault="0095002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E8A662" w14:textId="049D2D15" w:rsidR="00EF1B88" w:rsidRDefault="000A139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1390">
        <w:rPr>
          <w:rFonts w:cstheme="minorHAnsi"/>
        </w:rPr>
        <w:t xml:space="preserve">Iznos poticajne naknade za smanjenje količine miješanog komunalnog otpada sukladno članku 101. i Dodatku V. </w:t>
      </w:r>
      <w:r>
        <w:rPr>
          <w:rFonts w:cstheme="minorHAnsi"/>
        </w:rPr>
        <w:t xml:space="preserve"> </w:t>
      </w:r>
      <w:r w:rsidRPr="000A1390">
        <w:rPr>
          <w:rFonts w:cstheme="minorHAnsi"/>
        </w:rPr>
        <w:t>Zakonom o gospodarenju otpadom (NN84/2021), Fond obračunava do kraja tekuće kalendarske godine za prethodnu kalendarsku godinu</w:t>
      </w:r>
      <w:r>
        <w:rPr>
          <w:rFonts w:cstheme="minorHAnsi"/>
        </w:rPr>
        <w:t>, te je Općina Žakanje podmirila navedenu naknadu.</w:t>
      </w:r>
    </w:p>
    <w:p w14:paraId="7D848573" w14:textId="60008C9A" w:rsidR="00623FB3" w:rsidRDefault="00623FB3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1EEBA8" w14:textId="5C01A3EA" w:rsidR="00623FB3" w:rsidRDefault="00623FB3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5" w:name="_Hlk132370634"/>
      <w:r>
        <w:rPr>
          <w:rFonts w:cstheme="minorHAnsi"/>
        </w:rPr>
        <w:t>U Poslovnoj zoni Žakanje izvršen</w:t>
      </w:r>
      <w:r w:rsidR="002A0F60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2A0F60">
        <w:rPr>
          <w:rFonts w:cstheme="minorHAnsi"/>
        </w:rPr>
        <w:t xml:space="preserve">je zadnja, četvrta faza </w:t>
      </w:r>
      <w:r>
        <w:rPr>
          <w:rFonts w:cstheme="minorHAnsi"/>
        </w:rPr>
        <w:t xml:space="preserve">mjerenja posebne namjene zbog prijave mještana državnom inspektoratu o onečišćenju zraka. </w:t>
      </w:r>
      <w:bookmarkEnd w:id="5"/>
      <w:r w:rsidR="002A0F60">
        <w:rPr>
          <w:rFonts w:cstheme="minorHAnsi"/>
        </w:rPr>
        <w:t>Završno izvješće pokazuje</w:t>
      </w:r>
      <w:r>
        <w:rPr>
          <w:rFonts w:cstheme="minorHAnsi"/>
        </w:rPr>
        <w:t xml:space="preserve"> da nije došlo do prekoračenja granica dopuštenog onečišćenja.</w:t>
      </w:r>
    </w:p>
    <w:p w14:paraId="27682D03" w14:textId="62939764" w:rsidR="00623FB3" w:rsidRDefault="00623FB3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93BA3B" w14:textId="4DFAA509" w:rsidR="008B499C" w:rsidRDefault="0085284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suradnji s HEP-om izvođeni su radovi na unapređenju električne mreže u naselju </w:t>
      </w:r>
      <w:proofErr w:type="spellStart"/>
      <w:r>
        <w:rPr>
          <w:rFonts w:cstheme="minorHAnsi"/>
        </w:rPr>
        <w:t>Mišinci</w:t>
      </w:r>
      <w:proofErr w:type="spellEnd"/>
      <w:r>
        <w:rPr>
          <w:rFonts w:cstheme="minorHAnsi"/>
        </w:rPr>
        <w:t>.</w:t>
      </w:r>
    </w:p>
    <w:p w14:paraId="6BD832CC" w14:textId="046EDB0C" w:rsidR="00852847" w:rsidRDefault="0085284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Realiziran je projekt „Pametna Općina Žakanje“ u vrijednosti 32.765,94 eura, od čeka sufinanciranje FZOEU iznosi 13.106,38 eura. U okviru projekta postavljen je video nadzor na četiri lokacije na području općine Žakanje.</w:t>
      </w:r>
    </w:p>
    <w:p w14:paraId="4E9F326E" w14:textId="77777777" w:rsidR="00852847" w:rsidRDefault="0085284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6DA0BA" w14:textId="7DD10F96" w:rsidR="00852847" w:rsidRDefault="0085284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Izrađena je projekta dokumentacija za projekt „Energetska obnova općinske zgrade“ te je projekt prijavljen na </w:t>
      </w:r>
      <w:r w:rsidR="00FD40CC">
        <w:rPr>
          <w:rFonts w:cstheme="minorHAnsi"/>
        </w:rPr>
        <w:t>javni poziv „</w:t>
      </w:r>
      <w:r w:rsidR="00FD40CC" w:rsidRPr="00FD40CC">
        <w:rPr>
          <w:rFonts w:cstheme="minorHAnsi"/>
        </w:rPr>
        <w:t>Energetska obnova zgrada javnog sektora</w:t>
      </w:r>
      <w:r w:rsidR="00FD40CC">
        <w:rPr>
          <w:rFonts w:cstheme="minorHAnsi"/>
        </w:rPr>
        <w:t>“ iz NPOO-a.</w:t>
      </w:r>
    </w:p>
    <w:p w14:paraId="4BEB6438" w14:textId="77777777" w:rsidR="00852847" w:rsidRPr="000B688C" w:rsidRDefault="0085284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DF405D2" w14:textId="0AF9D304" w:rsidR="00722A2D" w:rsidRDefault="00722A2D" w:rsidP="000A1390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0A1390">
        <w:rPr>
          <w:rFonts w:cstheme="minorHAnsi"/>
          <w:b/>
        </w:rPr>
        <w:t>Poljoprivreda</w:t>
      </w:r>
    </w:p>
    <w:p w14:paraId="2D20FB20" w14:textId="77777777" w:rsidR="000A1390" w:rsidRPr="000A1390" w:rsidRDefault="000A1390" w:rsidP="000A139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90AAD50" w14:textId="1C126877" w:rsidR="00BF43C3" w:rsidRPr="000B688C" w:rsidRDefault="009718C3" w:rsidP="007A582F">
      <w:pPr>
        <w:spacing w:after="0" w:line="240" w:lineRule="auto"/>
        <w:jc w:val="both"/>
        <w:rPr>
          <w:rFonts w:cstheme="minorHAnsi"/>
        </w:rPr>
      </w:pPr>
      <w:bookmarkStart w:id="6" w:name="_Hlk132370733"/>
      <w:bookmarkStart w:id="7" w:name="_Hlk509408559"/>
      <w:r>
        <w:rPr>
          <w:rFonts w:cstheme="minorHAnsi"/>
        </w:rPr>
        <w:t>Na temelju</w:t>
      </w:r>
      <w:r w:rsidR="00CF78D0">
        <w:rPr>
          <w:rFonts w:cstheme="minorHAnsi"/>
        </w:rPr>
        <w:t xml:space="preserve"> </w:t>
      </w:r>
      <w:r w:rsidR="00722A2D" w:rsidRPr="000B688C">
        <w:rPr>
          <w:rFonts w:cstheme="minorHAnsi"/>
        </w:rPr>
        <w:t xml:space="preserve"> Program</w:t>
      </w:r>
      <w:r w:rsidR="00CF78D0">
        <w:rPr>
          <w:rFonts w:cstheme="minorHAnsi"/>
        </w:rPr>
        <w:t>a</w:t>
      </w:r>
      <w:r w:rsidR="00722A2D" w:rsidRPr="000B688C">
        <w:rPr>
          <w:rFonts w:cstheme="minorHAnsi"/>
        </w:rPr>
        <w:t xml:space="preserve"> potpora poljoprivredi na području </w:t>
      </w:r>
      <w:r w:rsidR="00DE7508">
        <w:rPr>
          <w:rFonts w:cstheme="minorHAnsi"/>
        </w:rPr>
        <w:t>O</w:t>
      </w:r>
      <w:r w:rsidR="00722A2D" w:rsidRPr="000B688C">
        <w:rPr>
          <w:rFonts w:cstheme="minorHAnsi"/>
        </w:rPr>
        <w:t>pćine Žakanje</w:t>
      </w:r>
      <w:r>
        <w:rPr>
          <w:rFonts w:cstheme="minorHAnsi"/>
        </w:rPr>
        <w:t xml:space="preserve"> i </w:t>
      </w:r>
      <w:r w:rsidR="0004390D">
        <w:rPr>
          <w:rFonts w:cstheme="minorHAnsi"/>
        </w:rPr>
        <w:t>ishođen</w:t>
      </w:r>
      <w:r>
        <w:rPr>
          <w:rFonts w:cstheme="minorHAnsi"/>
        </w:rPr>
        <w:t>e</w:t>
      </w:r>
      <w:r w:rsidR="007A582F">
        <w:rPr>
          <w:rFonts w:cstheme="minorHAnsi"/>
        </w:rPr>
        <w:t xml:space="preserve"> suglasnost Ministarstva poljoprivrede na isti</w:t>
      </w:r>
      <w:r w:rsidR="0004390D">
        <w:rPr>
          <w:rFonts w:cstheme="minorHAnsi"/>
        </w:rPr>
        <w:t xml:space="preserve">, </w:t>
      </w:r>
      <w:r w:rsidR="000A1390">
        <w:rPr>
          <w:rFonts w:cstheme="minorHAnsi"/>
        </w:rPr>
        <w:t>raspisa</w:t>
      </w:r>
      <w:r>
        <w:rPr>
          <w:rFonts w:cstheme="minorHAnsi"/>
        </w:rPr>
        <w:t>n je</w:t>
      </w:r>
      <w:r w:rsidR="000A1390">
        <w:rPr>
          <w:rFonts w:cstheme="minorHAnsi"/>
        </w:rPr>
        <w:t xml:space="preserve"> </w:t>
      </w:r>
      <w:r w:rsidR="0004390D">
        <w:rPr>
          <w:rFonts w:cstheme="minorHAnsi"/>
        </w:rPr>
        <w:t>Javni poziv za podnošenje zahtjeva</w:t>
      </w:r>
      <w:r>
        <w:rPr>
          <w:rFonts w:cstheme="minorHAnsi"/>
        </w:rPr>
        <w:t xml:space="preserve"> te su odobrene potpore za ukupno 53 korisnika po pojedinim mjerama</w:t>
      </w:r>
      <w:bookmarkEnd w:id="6"/>
      <w:r>
        <w:rPr>
          <w:rFonts w:cstheme="minorHAnsi"/>
        </w:rPr>
        <w:t>.</w:t>
      </w:r>
    </w:p>
    <w:p w14:paraId="7381331A" w14:textId="77777777" w:rsidR="00722A2D" w:rsidRPr="000B688C" w:rsidRDefault="00722A2D" w:rsidP="00977604">
      <w:pPr>
        <w:spacing w:after="0" w:line="240" w:lineRule="auto"/>
        <w:ind w:firstLine="708"/>
        <w:jc w:val="both"/>
        <w:rPr>
          <w:rFonts w:cstheme="minorHAnsi"/>
        </w:rPr>
      </w:pPr>
    </w:p>
    <w:bookmarkEnd w:id="7"/>
    <w:p w14:paraId="3E925173" w14:textId="73D13A49" w:rsidR="00722A2D" w:rsidRPr="000A1390" w:rsidRDefault="00722A2D" w:rsidP="000A1390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</w:rPr>
      </w:pPr>
      <w:r w:rsidRPr="000A1390">
        <w:rPr>
          <w:rFonts w:cstheme="minorHAnsi"/>
          <w:b/>
        </w:rPr>
        <w:t>Gospodarstvo</w:t>
      </w:r>
    </w:p>
    <w:p w14:paraId="72A65467" w14:textId="77777777" w:rsidR="000A1390" w:rsidRDefault="000A1390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0E4B7CED" w14:textId="5FE30F44" w:rsidR="00722A2D" w:rsidRDefault="000A1390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bookmarkStart w:id="8" w:name="_Hlk132370755"/>
      <w:r>
        <w:rPr>
          <w:rFonts w:cstheme="minorHAnsi"/>
        </w:rPr>
        <w:t>Utvrđen je i donesen</w:t>
      </w:r>
      <w:r w:rsidR="00722A2D" w:rsidRPr="000B688C">
        <w:rPr>
          <w:rFonts w:cstheme="minorHAnsi"/>
        </w:rPr>
        <w:t xml:space="preserve"> Program </w:t>
      </w:r>
      <w:r w:rsidR="001E36A8" w:rsidRPr="000B688C">
        <w:rPr>
          <w:rFonts w:cstheme="minorHAnsi"/>
        </w:rPr>
        <w:t xml:space="preserve">razvoja gospodarstva </w:t>
      </w:r>
      <w:r w:rsidRPr="000A1390">
        <w:rPr>
          <w:rFonts w:cstheme="minorHAnsi"/>
        </w:rPr>
        <w:t>na području Općine Žakanje</w:t>
      </w:r>
      <w:r w:rsidR="00577BC9">
        <w:rPr>
          <w:rFonts w:cstheme="minorHAnsi"/>
        </w:rPr>
        <w:t xml:space="preserve">, </w:t>
      </w:r>
      <w:r w:rsidRPr="000A1390">
        <w:rPr>
          <w:rFonts w:cstheme="minorHAnsi"/>
        </w:rPr>
        <w:t>raspisa</w:t>
      </w:r>
      <w:r w:rsidR="00577BC9">
        <w:rPr>
          <w:rFonts w:cstheme="minorHAnsi"/>
        </w:rPr>
        <w:t>n je</w:t>
      </w:r>
      <w:r w:rsidRPr="000A1390">
        <w:rPr>
          <w:rFonts w:cstheme="minorHAnsi"/>
        </w:rPr>
        <w:t xml:space="preserve"> Javni poziv za podnošenje zahtjeva</w:t>
      </w:r>
      <w:r w:rsidR="00577BC9">
        <w:rPr>
          <w:rFonts w:cstheme="minorHAnsi"/>
        </w:rPr>
        <w:t xml:space="preserve"> te je odobrena potpora za jednog korisnika.</w:t>
      </w:r>
    </w:p>
    <w:bookmarkEnd w:id="8"/>
    <w:p w14:paraId="2D753011" w14:textId="77777777" w:rsidR="000A1390" w:rsidRDefault="000A1390" w:rsidP="00977604">
      <w:pPr>
        <w:spacing w:after="0" w:line="240" w:lineRule="auto"/>
        <w:jc w:val="both"/>
        <w:rPr>
          <w:rFonts w:cstheme="minorHAnsi"/>
          <w:b/>
        </w:rPr>
      </w:pPr>
    </w:p>
    <w:p w14:paraId="31446947" w14:textId="0DA562A5" w:rsidR="00BD30D8" w:rsidRPr="000A1390" w:rsidRDefault="00BD30D8" w:rsidP="000A1390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</w:rPr>
      </w:pPr>
      <w:r w:rsidRPr="000A1390">
        <w:rPr>
          <w:rFonts w:cstheme="minorHAnsi"/>
          <w:b/>
        </w:rPr>
        <w:t>Turizam</w:t>
      </w:r>
    </w:p>
    <w:p w14:paraId="4EE76E7A" w14:textId="77777777" w:rsidR="004273D1" w:rsidRDefault="004273D1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1F4112BA" w14:textId="6747309D" w:rsidR="003C77A4" w:rsidRDefault="007A582F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Na području Općine Žakanje djeluje</w:t>
      </w:r>
      <w:r w:rsidR="003C77A4">
        <w:rPr>
          <w:rFonts w:cstheme="minorHAnsi"/>
        </w:rPr>
        <w:t xml:space="preserve"> Turističk</w:t>
      </w:r>
      <w:r>
        <w:rPr>
          <w:rFonts w:cstheme="minorHAnsi"/>
        </w:rPr>
        <w:t>a</w:t>
      </w:r>
      <w:r w:rsidR="003C77A4">
        <w:rPr>
          <w:rFonts w:cstheme="minorHAnsi"/>
        </w:rPr>
        <w:t xml:space="preserve"> zajednic</w:t>
      </w:r>
      <w:r>
        <w:rPr>
          <w:rFonts w:cstheme="minorHAnsi"/>
        </w:rPr>
        <w:t>a</w:t>
      </w:r>
      <w:r w:rsidR="003C77A4">
        <w:rPr>
          <w:rFonts w:cstheme="minorHAnsi"/>
        </w:rPr>
        <w:t xml:space="preserve"> područja Kupa </w:t>
      </w:r>
      <w:r w:rsidR="003C77A4" w:rsidRPr="000B688C">
        <w:rPr>
          <w:rFonts w:cstheme="minorHAnsi"/>
        </w:rPr>
        <w:t xml:space="preserve">(Grad Ozalj , Općina Ribnik, Općina Žakanje, Općina </w:t>
      </w:r>
      <w:proofErr w:type="spellStart"/>
      <w:r w:rsidR="003C77A4" w:rsidRPr="000B688C">
        <w:rPr>
          <w:rFonts w:cstheme="minorHAnsi"/>
        </w:rPr>
        <w:t>Kamanje</w:t>
      </w:r>
      <w:proofErr w:type="spellEnd"/>
      <w:r w:rsidR="003C77A4" w:rsidRPr="000B688C">
        <w:rPr>
          <w:rFonts w:cstheme="minorHAnsi"/>
        </w:rPr>
        <w:t>, Općina Draganić i Općina Lasinja</w:t>
      </w:r>
      <w:r>
        <w:rPr>
          <w:rFonts w:cstheme="minorHAnsi"/>
        </w:rPr>
        <w:t>) koja organizira i provodi različite aktivnosti i manifestacije.</w:t>
      </w:r>
      <w:r w:rsidR="00EF1B88">
        <w:rPr>
          <w:rFonts w:cstheme="minorHAnsi"/>
        </w:rPr>
        <w:t xml:space="preserve"> Općina Žakanje je usmjerila sredstva za sufinanciranje redovne djelatnosti TZP Kupa</w:t>
      </w:r>
      <w:r w:rsidR="004273D1">
        <w:rPr>
          <w:rFonts w:cstheme="minorHAnsi"/>
        </w:rPr>
        <w:t xml:space="preserve"> sukladno Sporazumu o financiranju TZP „Kupa“</w:t>
      </w:r>
      <w:r w:rsidR="00EF1B88">
        <w:rPr>
          <w:rFonts w:cstheme="minorHAnsi"/>
        </w:rPr>
        <w:t>.</w:t>
      </w:r>
    </w:p>
    <w:p w14:paraId="030A2BA1" w14:textId="77777777" w:rsidR="001413BE" w:rsidRDefault="001413BE" w:rsidP="00926AD0">
      <w:pPr>
        <w:spacing w:after="0" w:line="240" w:lineRule="auto"/>
        <w:jc w:val="both"/>
        <w:rPr>
          <w:rFonts w:cstheme="minorHAnsi"/>
        </w:rPr>
      </w:pPr>
    </w:p>
    <w:p w14:paraId="7EA7E57B" w14:textId="49C2147C" w:rsidR="00D97F88" w:rsidRPr="008D31C4" w:rsidRDefault="00D97F88" w:rsidP="008D31C4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  <w:bCs/>
        </w:rPr>
      </w:pPr>
      <w:r w:rsidRPr="008D31C4">
        <w:rPr>
          <w:rFonts w:cstheme="minorHAnsi"/>
          <w:b/>
          <w:bCs/>
        </w:rPr>
        <w:t>Zaduživanje</w:t>
      </w:r>
    </w:p>
    <w:p w14:paraId="7C52A053" w14:textId="77777777" w:rsidR="008D31C4" w:rsidRDefault="008D31C4" w:rsidP="00977604">
      <w:pPr>
        <w:spacing w:after="0" w:line="240" w:lineRule="auto"/>
        <w:jc w:val="both"/>
        <w:rPr>
          <w:rFonts w:cstheme="minorHAnsi"/>
        </w:rPr>
      </w:pPr>
    </w:p>
    <w:p w14:paraId="095A31A0" w14:textId="330FB2FF" w:rsidR="00D97F88" w:rsidRDefault="00D97F88" w:rsidP="009776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Općina Žakanje zadužila se</w:t>
      </w:r>
      <w:r w:rsidR="007A582F">
        <w:rPr>
          <w:rFonts w:cstheme="minorHAnsi"/>
        </w:rPr>
        <w:t xml:space="preserve"> 2020. godine</w:t>
      </w:r>
      <w:r>
        <w:rPr>
          <w:rFonts w:cstheme="minorHAnsi"/>
        </w:rPr>
        <w:t xml:space="preserve"> kod Hrvatske banke za obnovu i razvoj u iznosu od 1.078.550,00 kuna, na rok od 5 godina, po kamatnoj stopi 1,75%,  svrhu provedbe projekta rekonstrukcije javne rasvjete.</w:t>
      </w:r>
      <w:r w:rsidR="007A582F">
        <w:rPr>
          <w:rFonts w:cstheme="minorHAnsi"/>
        </w:rPr>
        <w:t xml:space="preserve"> Kredit se redovito vraća u ratama.</w:t>
      </w:r>
    </w:p>
    <w:p w14:paraId="7B6AB3A9" w14:textId="77777777" w:rsidR="00D97F88" w:rsidRPr="000B688C" w:rsidRDefault="00D97F88" w:rsidP="00977604">
      <w:pPr>
        <w:spacing w:after="0" w:line="240" w:lineRule="auto"/>
        <w:jc w:val="both"/>
        <w:rPr>
          <w:rFonts w:cstheme="minorHAnsi"/>
        </w:rPr>
      </w:pPr>
    </w:p>
    <w:p w14:paraId="5209C0C2" w14:textId="3FB349CE" w:rsidR="00D97F88" w:rsidRPr="008D31C4" w:rsidRDefault="00D97F88" w:rsidP="008D31C4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D31C4">
        <w:rPr>
          <w:rFonts w:cstheme="minorHAnsi"/>
          <w:b/>
          <w:bCs/>
        </w:rPr>
        <w:t>Projekti</w:t>
      </w:r>
    </w:p>
    <w:p w14:paraId="3253CAF5" w14:textId="77777777" w:rsidR="002A70E8" w:rsidRDefault="002A70E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859102" w14:textId="54389131" w:rsidR="005C5DED" w:rsidRPr="002878C4" w:rsidRDefault="000B3A20" w:rsidP="000B3A20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2878C4">
        <w:rPr>
          <w:rFonts w:cstheme="minorHAnsi"/>
          <w:b/>
          <w:bCs/>
        </w:rPr>
        <w:t>Pametna Općina Žakanje</w:t>
      </w:r>
    </w:p>
    <w:p w14:paraId="1926D93F" w14:textId="11AD5CBC" w:rsidR="000B3A20" w:rsidRDefault="000B3A20" w:rsidP="000B3A20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Ukupna vrijednost projekta: 246.875,00 kn (od čega 98.750,00 kn</w:t>
      </w:r>
      <w:r w:rsidRPr="000B3A20">
        <w:rPr>
          <w:rFonts w:cstheme="minorHAnsi"/>
        </w:rPr>
        <w:t xml:space="preserve"> </w:t>
      </w:r>
      <w:r>
        <w:rPr>
          <w:rFonts w:cstheme="minorHAnsi"/>
        </w:rPr>
        <w:t>FZOEU)</w:t>
      </w:r>
    </w:p>
    <w:p w14:paraId="648CFFEC" w14:textId="77777777" w:rsidR="004E5DE3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5DE3">
        <w:rPr>
          <w:rFonts w:cstheme="minorHAnsi"/>
        </w:rPr>
        <w:t xml:space="preserve">Aplikacija za upravljanje svjetiljkom </w:t>
      </w:r>
      <w:r>
        <w:rPr>
          <w:rFonts w:cstheme="minorHAnsi"/>
        </w:rPr>
        <w:t xml:space="preserve"> (</w:t>
      </w:r>
      <w:r w:rsidRPr="004E5DE3">
        <w:rPr>
          <w:rFonts w:cstheme="minorHAnsi"/>
        </w:rPr>
        <w:t>licenca za aplikaciju za upravljanje i nadzor svjetiljki, po</w:t>
      </w:r>
      <w:r>
        <w:rPr>
          <w:rFonts w:cstheme="minorHAnsi"/>
        </w:rPr>
        <w:t>t</w:t>
      </w:r>
      <w:r w:rsidRPr="004E5DE3">
        <w:rPr>
          <w:rFonts w:cstheme="minorHAnsi"/>
        </w:rPr>
        <w:t xml:space="preserve">poru i nadogradnje za 36 mjeseci </w:t>
      </w:r>
      <w:r>
        <w:rPr>
          <w:rFonts w:cstheme="minorHAnsi"/>
        </w:rPr>
        <w:t>)</w:t>
      </w:r>
    </w:p>
    <w:p w14:paraId="4F5BCBA9" w14:textId="77777777" w:rsidR="004E5DE3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5DE3">
        <w:rPr>
          <w:rFonts w:cstheme="minorHAnsi"/>
        </w:rPr>
        <w:t xml:space="preserve">Licence za </w:t>
      </w:r>
      <w:proofErr w:type="spellStart"/>
      <w:r w:rsidRPr="004E5DE3">
        <w:rPr>
          <w:rFonts w:cstheme="minorHAnsi"/>
        </w:rPr>
        <w:t>IoT</w:t>
      </w:r>
      <w:proofErr w:type="spellEnd"/>
      <w:r w:rsidRPr="004E5DE3">
        <w:rPr>
          <w:rFonts w:cstheme="minorHAnsi"/>
        </w:rPr>
        <w:t xml:space="preserve"> koncentrator i </w:t>
      </w:r>
      <w:proofErr w:type="spellStart"/>
      <w:r w:rsidRPr="004E5DE3">
        <w:rPr>
          <w:rFonts w:cstheme="minorHAnsi"/>
        </w:rPr>
        <w:t>LoRaWAN</w:t>
      </w:r>
      <w:proofErr w:type="spellEnd"/>
      <w:r w:rsidRPr="004E5DE3">
        <w:rPr>
          <w:rFonts w:cstheme="minorHAnsi"/>
        </w:rPr>
        <w:t xml:space="preserve"> kontrolere</w:t>
      </w:r>
      <w:r>
        <w:rPr>
          <w:rFonts w:cstheme="minorHAnsi"/>
        </w:rPr>
        <w:t xml:space="preserve"> (</w:t>
      </w:r>
      <w:r w:rsidRPr="004E5DE3">
        <w:rPr>
          <w:rFonts w:cstheme="minorHAnsi"/>
        </w:rPr>
        <w:t xml:space="preserve">licence za </w:t>
      </w:r>
      <w:proofErr w:type="spellStart"/>
      <w:r w:rsidRPr="004E5DE3">
        <w:rPr>
          <w:rFonts w:cstheme="minorHAnsi"/>
        </w:rPr>
        <w:t>IoT</w:t>
      </w:r>
      <w:proofErr w:type="spellEnd"/>
      <w:r w:rsidRPr="004E5DE3">
        <w:rPr>
          <w:rFonts w:cstheme="minorHAnsi"/>
        </w:rPr>
        <w:t xml:space="preserve"> koncentrator i </w:t>
      </w:r>
      <w:proofErr w:type="spellStart"/>
      <w:r w:rsidRPr="004E5DE3">
        <w:rPr>
          <w:rFonts w:cstheme="minorHAnsi"/>
        </w:rPr>
        <w:t>LoRaWAN</w:t>
      </w:r>
      <w:proofErr w:type="spellEnd"/>
      <w:r w:rsidRPr="004E5DE3">
        <w:rPr>
          <w:rFonts w:cstheme="minorHAnsi"/>
        </w:rPr>
        <w:t xml:space="preserve"> kontrolere</w:t>
      </w:r>
      <w:r>
        <w:rPr>
          <w:rFonts w:cstheme="minorHAnsi"/>
        </w:rPr>
        <w:t>)</w:t>
      </w:r>
      <w:r w:rsidRPr="004E5DE3">
        <w:rPr>
          <w:rFonts w:cstheme="minorHAnsi"/>
        </w:rPr>
        <w:t xml:space="preserve"> </w:t>
      </w:r>
    </w:p>
    <w:p w14:paraId="43EC6AD0" w14:textId="77777777" w:rsidR="004E5DE3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4E5DE3">
        <w:rPr>
          <w:rFonts w:cstheme="minorHAnsi"/>
        </w:rPr>
        <w:t>LoRa</w:t>
      </w:r>
      <w:proofErr w:type="spellEnd"/>
      <w:r w:rsidRPr="004E5DE3">
        <w:rPr>
          <w:rFonts w:cstheme="minorHAnsi"/>
        </w:rPr>
        <w:t xml:space="preserve"> WAN kontroler za povezivanje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svjetiljki</w:t>
      </w:r>
      <w:r>
        <w:rPr>
          <w:rFonts w:cstheme="minorHAnsi"/>
        </w:rPr>
        <w:t xml:space="preserve"> (</w:t>
      </w:r>
      <w:proofErr w:type="spellStart"/>
      <w:r w:rsidRPr="004E5DE3">
        <w:rPr>
          <w:rFonts w:cstheme="minorHAnsi"/>
        </w:rPr>
        <w:t>LoRa</w:t>
      </w:r>
      <w:proofErr w:type="spellEnd"/>
      <w:r w:rsidRPr="004E5DE3">
        <w:rPr>
          <w:rFonts w:cstheme="minorHAnsi"/>
        </w:rPr>
        <w:t xml:space="preserve"> WAN kontroleri koji omogu</w:t>
      </w:r>
      <w:r>
        <w:rPr>
          <w:rFonts w:cstheme="minorHAnsi"/>
        </w:rPr>
        <w:t>ć</w:t>
      </w:r>
      <w:r w:rsidRPr="004E5DE3">
        <w:rPr>
          <w:rFonts w:cstheme="minorHAnsi"/>
        </w:rPr>
        <w:t>avaju bežičnu dvosmjernu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komunikaciju za upravljanje i nadzor svjetiljke</w:t>
      </w:r>
      <w:r>
        <w:rPr>
          <w:rFonts w:cstheme="minorHAnsi"/>
        </w:rPr>
        <w:t>)</w:t>
      </w:r>
    </w:p>
    <w:p w14:paraId="36CC06DB" w14:textId="77777777" w:rsidR="004E5DE3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5DE3">
        <w:rPr>
          <w:rFonts w:cstheme="minorHAnsi"/>
        </w:rPr>
        <w:t>Oprema za povezivanje kamera</w:t>
      </w:r>
      <w:r>
        <w:rPr>
          <w:rFonts w:cstheme="minorHAnsi"/>
        </w:rPr>
        <w:t xml:space="preserve"> (</w:t>
      </w:r>
      <w:r w:rsidRPr="004E5DE3">
        <w:rPr>
          <w:rFonts w:cstheme="minorHAnsi"/>
        </w:rPr>
        <w:t xml:space="preserve">LTE </w:t>
      </w:r>
      <w:proofErr w:type="spellStart"/>
      <w:r w:rsidRPr="004E5DE3">
        <w:rPr>
          <w:rFonts w:cstheme="minorHAnsi"/>
        </w:rPr>
        <w:t>router</w:t>
      </w:r>
      <w:proofErr w:type="spellEnd"/>
      <w:r w:rsidRPr="004E5DE3">
        <w:rPr>
          <w:rFonts w:cstheme="minorHAnsi"/>
        </w:rPr>
        <w:t>, LTE antena, priključnice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i kabeli potrebni za povezivanje kamera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te prijenos podataka, SIM kartica telekom operatera u svrhu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povezivanja kamera</w:t>
      </w:r>
      <w:r>
        <w:rPr>
          <w:rFonts w:cstheme="minorHAnsi"/>
        </w:rPr>
        <w:t>)</w:t>
      </w:r>
    </w:p>
    <w:p w14:paraId="18DA0CCD" w14:textId="77777777" w:rsidR="004E5DE3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5DE3">
        <w:rPr>
          <w:rFonts w:cstheme="minorHAnsi"/>
        </w:rPr>
        <w:t>Mrežna kamera rezolucije 12MP i pogleda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360°</w:t>
      </w:r>
      <w:r>
        <w:rPr>
          <w:rFonts w:cstheme="minorHAnsi"/>
        </w:rPr>
        <w:t xml:space="preserve"> (</w:t>
      </w:r>
      <w:r w:rsidRPr="004E5DE3">
        <w:rPr>
          <w:rFonts w:cstheme="minorHAnsi"/>
        </w:rPr>
        <w:t>Mrežna kamera, zaštićena od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vandalizma stupnja IK10,u kućištu stupnja zaštite IP66, sa IC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reflektorom dometa 15m, rezolucija 12MP, mogućnost pogleda u svim smjerovima 360° , WDR funkcija, kompresija H.264, uključena SD kartica od 512GB</w:t>
      </w:r>
      <w:r>
        <w:rPr>
          <w:rFonts w:cstheme="minorHAnsi"/>
        </w:rPr>
        <w:t>)</w:t>
      </w:r>
    </w:p>
    <w:p w14:paraId="78905E90" w14:textId="77777777" w:rsidR="004E5DE3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5DE3">
        <w:rPr>
          <w:rFonts w:cstheme="minorHAnsi"/>
        </w:rPr>
        <w:t>Baterijsko napajanje sa pametnim punjačem</w:t>
      </w:r>
      <w:r>
        <w:rPr>
          <w:rFonts w:cstheme="minorHAnsi"/>
        </w:rPr>
        <w:t xml:space="preserve"> (</w:t>
      </w:r>
      <w:r w:rsidRPr="004E5DE3">
        <w:rPr>
          <w:rFonts w:cstheme="minorHAnsi"/>
        </w:rPr>
        <w:t>Ormarić stupnja zaštite IP66,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>za montažu na stup, sa baterijom 40Ah i pametnim punjačem,</w:t>
      </w:r>
      <w:r>
        <w:rPr>
          <w:rFonts w:cstheme="minorHAnsi"/>
        </w:rPr>
        <w:t xml:space="preserve"> </w:t>
      </w:r>
      <w:r w:rsidRPr="004E5DE3">
        <w:rPr>
          <w:rFonts w:cstheme="minorHAnsi"/>
        </w:rPr>
        <w:t xml:space="preserve">spojni kablovi, </w:t>
      </w:r>
      <w:proofErr w:type="spellStart"/>
      <w:r w:rsidRPr="004E5DE3">
        <w:rPr>
          <w:rFonts w:cstheme="minorHAnsi"/>
        </w:rPr>
        <w:t>PoE</w:t>
      </w:r>
      <w:proofErr w:type="spellEnd"/>
      <w:r w:rsidRPr="004E5DE3">
        <w:rPr>
          <w:rFonts w:cstheme="minorHAnsi"/>
        </w:rPr>
        <w:t xml:space="preserve"> </w:t>
      </w:r>
      <w:proofErr w:type="spellStart"/>
      <w:r w:rsidRPr="004E5DE3">
        <w:rPr>
          <w:rFonts w:cstheme="minorHAnsi"/>
        </w:rPr>
        <w:t>injektor</w:t>
      </w:r>
      <w:proofErr w:type="spellEnd"/>
      <w:r w:rsidRPr="004E5DE3">
        <w:rPr>
          <w:rFonts w:cstheme="minorHAnsi"/>
        </w:rPr>
        <w:t xml:space="preserve"> za mrežnu kameru</w:t>
      </w:r>
      <w:r>
        <w:rPr>
          <w:rFonts w:cstheme="minorHAnsi"/>
        </w:rPr>
        <w:t>)</w:t>
      </w:r>
    </w:p>
    <w:p w14:paraId="42CB5B5C" w14:textId="3FCEC933" w:rsidR="000B3A20" w:rsidRDefault="004E5DE3" w:rsidP="004E5DE3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E5DE3">
        <w:rPr>
          <w:rFonts w:cstheme="minorHAnsi"/>
        </w:rPr>
        <w:t xml:space="preserve">Aplikacija za upravljanje mrežnim kamerama </w:t>
      </w:r>
      <w:r>
        <w:rPr>
          <w:rFonts w:cstheme="minorHAnsi"/>
        </w:rPr>
        <w:t>(</w:t>
      </w:r>
      <w:r w:rsidRPr="004E5DE3">
        <w:rPr>
          <w:rFonts w:cstheme="minorHAnsi"/>
        </w:rPr>
        <w:t>licenca za spoj kamera na video management sustav</w:t>
      </w:r>
      <w:r>
        <w:rPr>
          <w:rFonts w:cstheme="minorHAnsi"/>
        </w:rPr>
        <w:t>)</w:t>
      </w:r>
    </w:p>
    <w:p w14:paraId="18C743A4" w14:textId="77777777" w:rsidR="004B3D31" w:rsidRDefault="004B3D31" w:rsidP="005D5C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C3B4C0" w14:textId="36FD08C5" w:rsidR="00E8208C" w:rsidRDefault="0053666D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SDU za demografiju i mlade: Poziv </w:t>
      </w:r>
      <w:r w:rsidRPr="0053666D">
        <w:rPr>
          <w:rFonts w:cstheme="minorHAnsi"/>
        </w:rPr>
        <w:t>za prijavu projekata</w:t>
      </w:r>
      <w:r>
        <w:rPr>
          <w:rFonts w:cstheme="minorHAnsi"/>
        </w:rPr>
        <w:t xml:space="preserve"> </w:t>
      </w:r>
      <w:r w:rsidRPr="0053666D">
        <w:rPr>
          <w:rFonts w:cstheme="minorHAnsi"/>
        </w:rPr>
        <w:t>usmjerenih na poboljšanje materijalnih uvjeta u dječjim vrtićima u 2023. godini</w:t>
      </w:r>
      <w:r>
        <w:rPr>
          <w:rFonts w:cstheme="minorHAnsi"/>
        </w:rPr>
        <w:t>- prijavljen projekt uređenje dječjeg igrališta za DV Pčelica, ali je odbijen zbog neprihvatljivosti ulaganja.</w:t>
      </w:r>
    </w:p>
    <w:p w14:paraId="6ABAE8E3" w14:textId="7AE37BCD" w:rsidR="0053666D" w:rsidRDefault="00D30514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SDU za demografiju i mlade: </w:t>
      </w:r>
      <w:r w:rsidR="0053666D" w:rsidRPr="0053666D">
        <w:rPr>
          <w:rFonts w:cstheme="minorHAnsi"/>
        </w:rPr>
        <w:t>J</w:t>
      </w:r>
      <w:r w:rsidR="0053666D">
        <w:rPr>
          <w:rFonts w:cstheme="minorHAnsi"/>
        </w:rPr>
        <w:t xml:space="preserve">avni poziv </w:t>
      </w:r>
      <w:r w:rsidR="0053666D" w:rsidRPr="0053666D">
        <w:rPr>
          <w:rFonts w:cstheme="minorHAnsi"/>
        </w:rPr>
        <w:t>općinama Republike Hrvatske za financijsku potporu za održavanje i razvoj predškolske djelatnosti</w:t>
      </w:r>
      <w:r w:rsidR="0053666D">
        <w:rPr>
          <w:rFonts w:cstheme="minorHAnsi"/>
        </w:rPr>
        <w:t xml:space="preserve"> </w:t>
      </w:r>
      <w:r w:rsidR="0053666D" w:rsidRPr="0053666D">
        <w:rPr>
          <w:rFonts w:cstheme="minorHAnsi"/>
        </w:rPr>
        <w:t>u 2023. godini</w:t>
      </w:r>
      <w:r w:rsidR="0053666D">
        <w:rPr>
          <w:rFonts w:cstheme="minorHAnsi"/>
        </w:rPr>
        <w:t>- odobrena financijska pomoć u iznosu od 29.040,00 eura za</w:t>
      </w:r>
      <w:r>
        <w:rPr>
          <w:rFonts w:cstheme="minorHAnsi"/>
        </w:rPr>
        <w:t xml:space="preserve"> </w:t>
      </w:r>
      <w:r w:rsidR="0053666D">
        <w:rPr>
          <w:rFonts w:cstheme="minorHAnsi"/>
        </w:rPr>
        <w:t>sufinanciranje tekućih troškova DV-a Pčelica Žakanje</w:t>
      </w:r>
    </w:p>
    <w:p w14:paraId="5E33DB7B" w14:textId="5483722A" w:rsidR="0053666D" w:rsidRPr="0053666D" w:rsidRDefault="0053666D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NPOO</w:t>
      </w:r>
      <w:r w:rsidRPr="0053666D">
        <w:rPr>
          <w:rFonts w:cstheme="minorHAnsi"/>
        </w:rPr>
        <w:t>.C6.1.R1-I1.04 javni poziv „Energetska obnova zgrada javnog sektora“</w:t>
      </w:r>
      <w:r>
        <w:rPr>
          <w:rFonts w:cstheme="minorHAnsi"/>
        </w:rPr>
        <w:t xml:space="preserve">- prijavljen projekt </w:t>
      </w:r>
      <w:r w:rsidRPr="0053666D">
        <w:rPr>
          <w:rFonts w:cstheme="minorHAnsi"/>
        </w:rPr>
        <w:t>„Energetska obnova općinske zgrade“</w:t>
      </w:r>
    </w:p>
    <w:p w14:paraId="5031790D" w14:textId="5A958F00" w:rsidR="0053666D" w:rsidRDefault="00D30514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FZOEU: </w:t>
      </w:r>
      <w:r w:rsidR="0053666D">
        <w:rPr>
          <w:rFonts w:cstheme="minorHAnsi"/>
        </w:rPr>
        <w:t>J</w:t>
      </w:r>
      <w:r w:rsidR="0053666D" w:rsidRPr="0053666D">
        <w:rPr>
          <w:rFonts w:cstheme="minorHAnsi"/>
        </w:rPr>
        <w:t>avni natječaj</w:t>
      </w:r>
      <w:r w:rsidR="0053666D">
        <w:rPr>
          <w:rFonts w:cstheme="minorHAnsi"/>
        </w:rPr>
        <w:t xml:space="preserve"> </w:t>
      </w:r>
      <w:r w:rsidR="0053666D" w:rsidRPr="0053666D">
        <w:rPr>
          <w:rFonts w:cstheme="minorHAnsi"/>
        </w:rPr>
        <w:t>za poticanje razvoja pametnih i održivih rješenja i usluga</w:t>
      </w:r>
      <w:r w:rsidR="0053666D">
        <w:rPr>
          <w:rFonts w:cstheme="minorHAnsi"/>
        </w:rPr>
        <w:t xml:space="preserve"> </w:t>
      </w:r>
      <w:r w:rsidR="0053666D" w:rsidRPr="0053666D">
        <w:rPr>
          <w:rFonts w:cstheme="minorHAnsi"/>
        </w:rPr>
        <w:t>(EnU-7/22)</w:t>
      </w:r>
      <w:r>
        <w:rPr>
          <w:rFonts w:cstheme="minorHAnsi"/>
        </w:rPr>
        <w:t>- prijavljen projekt „U</w:t>
      </w:r>
      <w:r w:rsidRPr="00D30514">
        <w:rPr>
          <w:rFonts w:cstheme="minorHAnsi"/>
        </w:rPr>
        <w:t>vođenje sustava elektronskog uredskog poslovanja- e-Pisarnica</w:t>
      </w:r>
      <w:r>
        <w:rPr>
          <w:rFonts w:cstheme="minorHAnsi"/>
        </w:rPr>
        <w:t>“- projekt odbijen zbog nedovoljnog broja ostvarenih bodova.</w:t>
      </w:r>
    </w:p>
    <w:p w14:paraId="14CB863A" w14:textId="301DD14B" w:rsidR="00D30514" w:rsidRDefault="00D30514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MRRFEU: </w:t>
      </w:r>
      <w:r w:rsidRPr="00D30514">
        <w:rPr>
          <w:rFonts w:cstheme="minorHAnsi"/>
        </w:rPr>
        <w:t>Poziv za dodjelu bespovratnih sredstava: „Priprema projektno-tehničke dokumentacije za projekte u području digitalne transformacije i zelene tranzicije“ (referentni broj Poziva: C2.1.R2-I1.01)</w:t>
      </w:r>
      <w:r>
        <w:rPr>
          <w:rFonts w:cstheme="minorHAnsi"/>
        </w:rPr>
        <w:t xml:space="preserve"> – prijavljen projekt </w:t>
      </w:r>
      <w:r w:rsidRPr="00D30514">
        <w:rPr>
          <w:rFonts w:cstheme="minorHAnsi"/>
        </w:rPr>
        <w:t xml:space="preserve">„Izrada projektno-tehničke dokumentacije za </w:t>
      </w:r>
      <w:proofErr w:type="spellStart"/>
      <w:r w:rsidRPr="00D30514">
        <w:rPr>
          <w:rFonts w:cstheme="minorHAnsi"/>
        </w:rPr>
        <w:t>IoT</w:t>
      </w:r>
      <w:proofErr w:type="spellEnd"/>
      <w:r w:rsidRPr="00D30514">
        <w:rPr>
          <w:rFonts w:cstheme="minorHAnsi"/>
        </w:rPr>
        <w:t xml:space="preserve"> sustav Općine Žakanje na novoj svjetlovodnoj distribucijskoj mreži nove generacije (NGA)“</w:t>
      </w:r>
      <w:r>
        <w:rPr>
          <w:rFonts w:cstheme="minorHAnsi"/>
        </w:rPr>
        <w:t xml:space="preserve"> u vrijednosti od 90.692,81 eura te je odobrena financijska pomoć u iznosu od 81.265,17 eura.</w:t>
      </w:r>
    </w:p>
    <w:p w14:paraId="3D38F0F6" w14:textId="0340DDDF" w:rsidR="00D30514" w:rsidRDefault="00721155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KAZUP:</w:t>
      </w:r>
      <w:r w:rsidR="00551452">
        <w:rPr>
          <w:rFonts w:cstheme="minorHAnsi"/>
        </w:rPr>
        <w:t xml:space="preserve"> Javni poziv za prijavu projekata za sufinanciranje temeljem Programa unapređenja turizma u Karlovačkoj županiji u 2023. godini- prijavljena manifestacija</w:t>
      </w:r>
      <w:r>
        <w:rPr>
          <w:rFonts w:cstheme="minorHAnsi"/>
        </w:rPr>
        <w:t xml:space="preserve"> Spust po Kupi 2023.</w:t>
      </w:r>
      <w:r w:rsidR="00551452">
        <w:rPr>
          <w:rFonts w:cstheme="minorHAnsi"/>
        </w:rPr>
        <w:t xml:space="preserve"> te je </w:t>
      </w:r>
      <w:r>
        <w:rPr>
          <w:rFonts w:cstheme="minorHAnsi"/>
        </w:rPr>
        <w:t xml:space="preserve">odobrena financijska </w:t>
      </w:r>
      <w:r w:rsidR="00E14B85">
        <w:rPr>
          <w:rFonts w:cstheme="minorHAnsi"/>
        </w:rPr>
        <w:t>potpora</w:t>
      </w:r>
      <w:r>
        <w:rPr>
          <w:rFonts w:cstheme="minorHAnsi"/>
        </w:rPr>
        <w:t xml:space="preserve"> u iznosu od 1.400,00 eura.</w:t>
      </w:r>
    </w:p>
    <w:p w14:paraId="6F70FD28" w14:textId="1F63EEF7" w:rsidR="00721155" w:rsidRDefault="00721155" w:rsidP="0053666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KAZUP: </w:t>
      </w:r>
      <w:r w:rsidR="00E14B85" w:rsidRPr="00E14B85">
        <w:rPr>
          <w:rFonts w:cstheme="minorHAnsi"/>
        </w:rPr>
        <w:t>Javni poziv za prijavu projekata za sufinanciranje temeljem Programa unapređenja turizma u Karlovačkoj županiji u 2023. godini</w:t>
      </w:r>
      <w:r w:rsidR="00E14B85">
        <w:rPr>
          <w:rFonts w:cstheme="minorHAnsi"/>
        </w:rPr>
        <w:t>- prijavljen projekt „Uređenje kupališta na rijeci Kupi“ te je odobrena financijska potpora u iznosu od 1.800,00 eura.</w:t>
      </w:r>
    </w:p>
    <w:p w14:paraId="13D3BA0F" w14:textId="4840B6B9" w:rsidR="00E14B85" w:rsidRPr="00210313" w:rsidRDefault="00E14B85" w:rsidP="00E14B8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KAZUP: </w:t>
      </w:r>
      <w:bookmarkStart w:id="9" w:name="_Hlk148354806"/>
      <w:r w:rsidRPr="00E14B85">
        <w:rPr>
          <w:rFonts w:cstheme="minorHAnsi"/>
        </w:rPr>
        <w:t>Javni poziv za prijavu projekata za sufinanciranje temeljem Programa poticanja ravnomjernog razvitka u Karlovačkoj županiji u 2023. godini</w:t>
      </w:r>
      <w:bookmarkEnd w:id="9"/>
      <w:r>
        <w:rPr>
          <w:rFonts w:cstheme="minorHAnsi"/>
        </w:rPr>
        <w:t xml:space="preserve">- prijavljen projekt „Izgradnja autobusnog stajališta u </w:t>
      </w:r>
      <w:proofErr w:type="spellStart"/>
      <w:r>
        <w:rPr>
          <w:rFonts w:cstheme="minorHAnsi"/>
        </w:rPr>
        <w:t>Pravutini</w:t>
      </w:r>
      <w:proofErr w:type="spellEnd"/>
      <w:r>
        <w:rPr>
          <w:rFonts w:cstheme="minorHAnsi"/>
        </w:rPr>
        <w:t>“ te je odobrena financijska potpora u iznosu od 16.000,00 eura.</w:t>
      </w:r>
    </w:p>
    <w:p w14:paraId="309E2389" w14:textId="6193F95E" w:rsidR="00E14B85" w:rsidRDefault="00210313" w:rsidP="008C7E3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8C7E37">
        <w:rPr>
          <w:rFonts w:cstheme="minorHAnsi"/>
        </w:rPr>
        <w:t>P</w:t>
      </w:r>
      <w:r>
        <w:rPr>
          <w:rFonts w:cstheme="minorHAnsi"/>
        </w:rPr>
        <w:t xml:space="preserve">GI: </w:t>
      </w:r>
      <w:r w:rsidR="008C7E37">
        <w:rPr>
          <w:rFonts w:cstheme="minorHAnsi"/>
        </w:rPr>
        <w:t xml:space="preserve">Javni poziv </w:t>
      </w:r>
      <w:r w:rsidR="008C7E37" w:rsidRPr="008C7E37">
        <w:rPr>
          <w:rFonts w:cstheme="minorHAnsi"/>
        </w:rPr>
        <w:t>za sufinanciranje projekata gradova i općina za poticanje razvoja komunalnog gospodarstva i ujednačavanje komunalnog standarda u 2023. godini</w:t>
      </w:r>
      <w:r w:rsidR="008C7E37">
        <w:rPr>
          <w:rFonts w:cstheme="minorHAnsi"/>
        </w:rPr>
        <w:t xml:space="preserve">- prijavljen projekt „Izgradnja potpornog zida na mjesnom groblju u </w:t>
      </w:r>
      <w:proofErr w:type="spellStart"/>
      <w:r w:rsidR="008C7E37">
        <w:rPr>
          <w:rFonts w:cstheme="minorHAnsi"/>
        </w:rPr>
        <w:t>Pravutini</w:t>
      </w:r>
      <w:proofErr w:type="spellEnd"/>
      <w:r w:rsidR="008C7E37">
        <w:rPr>
          <w:rFonts w:cstheme="minorHAnsi"/>
        </w:rPr>
        <w:t>“ te je odobrena financijska potpora u iznosu od 14.700,00 eura.</w:t>
      </w:r>
    </w:p>
    <w:p w14:paraId="188CEEAA" w14:textId="6C7B32AE" w:rsidR="008C7E37" w:rsidRDefault="008C7E37" w:rsidP="008C7E3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MINT: </w:t>
      </w:r>
      <w:r w:rsidRPr="008C7E37">
        <w:rPr>
          <w:rFonts w:cstheme="minorHAnsi"/>
        </w:rPr>
        <w:t>N</w:t>
      </w:r>
      <w:r>
        <w:rPr>
          <w:rFonts w:cstheme="minorHAnsi"/>
        </w:rPr>
        <w:t xml:space="preserve">atječaj </w:t>
      </w:r>
      <w:r w:rsidRPr="008C7E37">
        <w:rPr>
          <w:rFonts w:cstheme="minorHAnsi"/>
        </w:rPr>
        <w:t>za sufinanciranje izgradnje, građevinskog zahvata i opremanja sportskih građevina u 2023. godini</w:t>
      </w:r>
      <w:r>
        <w:rPr>
          <w:rFonts w:cstheme="minorHAnsi"/>
        </w:rPr>
        <w:t>- prijavljen projekt „</w:t>
      </w:r>
      <w:r w:rsidRPr="008C7E37">
        <w:rPr>
          <w:rFonts w:cstheme="minorHAnsi"/>
        </w:rPr>
        <w:t xml:space="preserve">Uređenje malonogometnog igrališta s umjetnom travom u </w:t>
      </w:r>
      <w:proofErr w:type="spellStart"/>
      <w:r w:rsidRPr="008C7E37">
        <w:rPr>
          <w:rFonts w:cstheme="minorHAnsi"/>
        </w:rPr>
        <w:t>Žakanju</w:t>
      </w:r>
      <w:proofErr w:type="spellEnd"/>
      <w:r>
        <w:rPr>
          <w:rFonts w:cstheme="minorHAnsi"/>
        </w:rPr>
        <w:t>“ te je odobrena financijska potpora u iznosu do 13.234,70 eura.</w:t>
      </w:r>
    </w:p>
    <w:p w14:paraId="31271B77" w14:textId="2BFA9C43" w:rsidR="008C7E37" w:rsidRDefault="008C7E37" w:rsidP="008C7E37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MRRFEU: P</w:t>
      </w:r>
      <w:r w:rsidRPr="008C7E37">
        <w:rPr>
          <w:rFonts w:cstheme="minorHAnsi"/>
        </w:rPr>
        <w:t>oziv za iskaz interesa</w:t>
      </w:r>
      <w:r>
        <w:rPr>
          <w:rFonts w:cstheme="minorHAnsi"/>
        </w:rPr>
        <w:t xml:space="preserve"> </w:t>
      </w:r>
      <w:r w:rsidRPr="008C7E37">
        <w:rPr>
          <w:rFonts w:cstheme="minorHAnsi"/>
        </w:rPr>
        <w:t xml:space="preserve">za financiranje projekata prema </w:t>
      </w:r>
      <w:r>
        <w:rPr>
          <w:rFonts w:cstheme="minorHAnsi"/>
        </w:rPr>
        <w:t>P</w:t>
      </w:r>
      <w:r w:rsidRPr="008C7E37">
        <w:rPr>
          <w:rFonts w:cstheme="minorHAnsi"/>
        </w:rPr>
        <w:t>rogramu održivog razvoja lokalne zajednice</w:t>
      </w:r>
      <w:r>
        <w:rPr>
          <w:rFonts w:cstheme="minorHAnsi"/>
        </w:rPr>
        <w:t xml:space="preserve">- prijavljen projekt „Modernizacija prometnica </w:t>
      </w:r>
      <w:r w:rsidR="00455FC2">
        <w:rPr>
          <w:rFonts w:cstheme="minorHAnsi"/>
        </w:rPr>
        <w:t>na području općine Žakanje te je odobrena financijska potpora u iznosu od 26.000,00 eura.</w:t>
      </w:r>
    </w:p>
    <w:p w14:paraId="0B38A879" w14:textId="598BA740" w:rsidR="00E8208C" w:rsidRPr="00455FC2" w:rsidRDefault="00455FC2" w:rsidP="004F7B55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55FC2">
        <w:rPr>
          <w:rFonts w:cstheme="minorHAnsi"/>
        </w:rPr>
        <w:t xml:space="preserve">MUP: Poziv za prijavu projekata iz područja sigurnosti cestovnog prometa na području Republike Hrvatske za 2023. godinu- prijavljen projekt „Izgradnja autobusnog stajališta u </w:t>
      </w:r>
      <w:proofErr w:type="spellStart"/>
      <w:r w:rsidRPr="00455FC2">
        <w:rPr>
          <w:rFonts w:cstheme="minorHAnsi"/>
        </w:rPr>
        <w:t>Pravutini</w:t>
      </w:r>
      <w:proofErr w:type="spellEnd"/>
      <w:r w:rsidRPr="00455FC2">
        <w:rPr>
          <w:rFonts w:cstheme="minorHAnsi"/>
        </w:rPr>
        <w:t>“, ali projekt nije odobren.</w:t>
      </w:r>
    </w:p>
    <w:p w14:paraId="0789396F" w14:textId="77777777" w:rsidR="00E8208C" w:rsidRPr="004B3D31" w:rsidRDefault="00E8208C" w:rsidP="007E3A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60DB3E" w14:textId="4DC823F9" w:rsidR="00D97F88" w:rsidRPr="004B3D31" w:rsidRDefault="00D97F88" w:rsidP="004B3D31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B3D31">
        <w:rPr>
          <w:rFonts w:cstheme="minorHAnsi"/>
          <w:b/>
          <w:bCs/>
        </w:rPr>
        <w:t>Ostalo</w:t>
      </w:r>
    </w:p>
    <w:p w14:paraId="361FD765" w14:textId="77777777" w:rsidR="00711441" w:rsidRDefault="0071144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3D99AF" w14:textId="4AFF1044" w:rsid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Redovno su podnošena izvješća:</w:t>
      </w:r>
      <w:r w:rsidR="00977604">
        <w:rPr>
          <w:rFonts w:cstheme="minorHAnsi"/>
        </w:rPr>
        <w:t xml:space="preserve"> </w:t>
      </w:r>
      <w:r w:rsidR="007A582F">
        <w:rPr>
          <w:rFonts w:cstheme="minorHAnsi"/>
        </w:rPr>
        <w:t xml:space="preserve">Izvješće o javnoj nabavi, </w:t>
      </w:r>
      <w:r w:rsidRPr="00977604">
        <w:rPr>
          <w:rFonts w:cstheme="minorHAnsi"/>
        </w:rPr>
        <w:t>Izjava o fiskalnoj odgovornosti</w:t>
      </w:r>
      <w:r w:rsidR="00977604">
        <w:rPr>
          <w:rFonts w:cstheme="minorHAnsi"/>
        </w:rPr>
        <w:t xml:space="preserve">, </w:t>
      </w:r>
      <w:r w:rsidRPr="00977604">
        <w:rPr>
          <w:rFonts w:cstheme="minorHAnsi"/>
        </w:rPr>
        <w:t>Izvješće o n</w:t>
      </w:r>
      <w:r w:rsidR="00977604" w:rsidRPr="00977604">
        <w:rPr>
          <w:rFonts w:cstheme="minorHAnsi"/>
        </w:rPr>
        <w:t>e</w:t>
      </w:r>
      <w:r w:rsidRPr="00977604">
        <w:rPr>
          <w:rFonts w:cstheme="minorHAnsi"/>
        </w:rPr>
        <w:t>p</w:t>
      </w:r>
      <w:r w:rsidR="00977604" w:rsidRPr="00977604">
        <w:rPr>
          <w:rFonts w:cstheme="minorHAnsi"/>
        </w:rPr>
        <w:t>r</w:t>
      </w:r>
      <w:r w:rsidRPr="00977604">
        <w:rPr>
          <w:rFonts w:cstheme="minorHAnsi"/>
        </w:rPr>
        <w:t>avilnostima</w:t>
      </w:r>
      <w:r w:rsidR="00977604">
        <w:rPr>
          <w:rFonts w:cstheme="minorHAnsi"/>
        </w:rPr>
        <w:t xml:space="preserve">, </w:t>
      </w:r>
      <w:r w:rsidR="00977604" w:rsidRPr="00977604">
        <w:rPr>
          <w:rFonts w:cstheme="minorHAnsi"/>
        </w:rPr>
        <w:t>Izvješće o provedbi Zakona o pravu na pristup informacijama</w:t>
      </w:r>
      <w:r w:rsidR="00977604">
        <w:rPr>
          <w:rFonts w:cstheme="minorHAnsi"/>
        </w:rPr>
        <w:t xml:space="preserve"> i druga izvješća prema zakonskim obvezama.</w:t>
      </w:r>
    </w:p>
    <w:p w14:paraId="70FCDFA6" w14:textId="77777777" w:rsidR="006B0E4F" w:rsidRPr="000B688C" w:rsidRDefault="006B0E4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9169E6" w14:textId="6A5A3C5B" w:rsidR="009316FA" w:rsidRPr="00711441" w:rsidRDefault="00711441" w:rsidP="00711441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Zaključak</w:t>
      </w:r>
    </w:p>
    <w:p w14:paraId="51850D66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989DE2" w14:textId="3C41FE90" w:rsidR="002E2B56" w:rsidRPr="00303C9B" w:rsidRDefault="002E2B5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3C9B">
        <w:rPr>
          <w:rFonts w:cstheme="minorHAnsi"/>
        </w:rPr>
        <w:t xml:space="preserve">Ovaj izvještaj predstavlja </w:t>
      </w:r>
      <w:r w:rsidR="008C093B" w:rsidRPr="00303C9B">
        <w:rPr>
          <w:rFonts w:cstheme="minorHAnsi"/>
        </w:rPr>
        <w:t xml:space="preserve">kratak pregled aktivnosti </w:t>
      </w:r>
      <w:r w:rsidR="00CE5D63">
        <w:rPr>
          <w:rFonts w:cstheme="minorHAnsi"/>
        </w:rPr>
        <w:t xml:space="preserve">u </w:t>
      </w:r>
      <w:r w:rsidR="00E8208C">
        <w:rPr>
          <w:rFonts w:cstheme="minorHAnsi"/>
        </w:rPr>
        <w:t xml:space="preserve">prvom polugodištu </w:t>
      </w:r>
      <w:r w:rsidR="00711441">
        <w:rPr>
          <w:rFonts w:cstheme="minorHAnsi"/>
        </w:rPr>
        <w:t>202</w:t>
      </w:r>
      <w:r w:rsidR="00E8208C">
        <w:rPr>
          <w:rFonts w:cstheme="minorHAnsi"/>
        </w:rPr>
        <w:t>3</w:t>
      </w:r>
      <w:r w:rsidRPr="00303C9B">
        <w:rPr>
          <w:rFonts w:cstheme="minorHAnsi"/>
        </w:rPr>
        <w:t>.</w:t>
      </w:r>
      <w:r w:rsidR="0003448D" w:rsidRPr="00303C9B">
        <w:rPr>
          <w:rFonts w:cstheme="minorHAnsi"/>
        </w:rPr>
        <w:t xml:space="preserve"> </w:t>
      </w:r>
      <w:r w:rsidRPr="00303C9B">
        <w:rPr>
          <w:rFonts w:cstheme="minorHAnsi"/>
        </w:rPr>
        <w:t>go</w:t>
      </w:r>
      <w:r w:rsidR="00892751" w:rsidRPr="00303C9B">
        <w:rPr>
          <w:rFonts w:cstheme="minorHAnsi"/>
        </w:rPr>
        <w:t>din</w:t>
      </w:r>
      <w:r w:rsidR="00E8208C">
        <w:rPr>
          <w:rFonts w:cstheme="minorHAnsi"/>
        </w:rPr>
        <w:t>e</w:t>
      </w:r>
      <w:r w:rsidR="00892751" w:rsidRPr="00303C9B">
        <w:rPr>
          <w:rFonts w:cstheme="minorHAnsi"/>
        </w:rPr>
        <w:t xml:space="preserve">. </w:t>
      </w:r>
      <w:r w:rsidR="009316FA" w:rsidRPr="00303C9B">
        <w:rPr>
          <w:rFonts w:cstheme="minorHAnsi"/>
        </w:rPr>
        <w:t>Načelnik je tijekom godine surađivao s susjednim Općinama i Gradovima, odazivao se na sastanke koje je organizirala Karlovačka županija i druge institucije, odazivao se na pozive drugih općina i gradova na proslave raznih prigoda, sudjelovao je godišnjim skupštinama udruga civilnog društva, te obavljao i druge aktivnosti sukladno Statutu i Zakonima.</w:t>
      </w:r>
    </w:p>
    <w:p w14:paraId="32439619" w14:textId="77777777" w:rsidR="00F51F96" w:rsidRPr="00E8208C" w:rsidRDefault="00F51F96" w:rsidP="00E82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064C9A" w14:textId="465E0809" w:rsidR="003871C2" w:rsidRDefault="001413BE" w:rsidP="00F24E8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OPĆINSKI NAČELNIK</w:t>
      </w:r>
    </w:p>
    <w:p w14:paraId="20671EEF" w14:textId="6B5079C8" w:rsidR="001413BE" w:rsidRPr="001413BE" w:rsidRDefault="001413BE" w:rsidP="00F24E8B">
      <w:pPr>
        <w:spacing w:after="0" w:line="240" w:lineRule="auto"/>
        <w:jc w:val="right"/>
        <w:rPr>
          <w:rFonts w:cstheme="minorHAnsi"/>
        </w:rPr>
      </w:pPr>
      <w:r w:rsidRPr="001413BE">
        <w:rPr>
          <w:rFonts w:cstheme="minorHAnsi"/>
        </w:rPr>
        <w:t>Danijel Jurkaš</w:t>
      </w:r>
      <w:bookmarkEnd w:id="0"/>
    </w:p>
    <w:sectPr w:rsidR="001413BE" w:rsidRPr="001413BE" w:rsidSect="00090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83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7F0071"/>
    <w:multiLevelType w:val="multilevel"/>
    <w:tmpl w:val="30D24D4A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295540"/>
    <w:multiLevelType w:val="hybridMultilevel"/>
    <w:tmpl w:val="65829E52"/>
    <w:lvl w:ilvl="0" w:tplc="0C08D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16AF9"/>
    <w:multiLevelType w:val="hybridMultilevel"/>
    <w:tmpl w:val="97AC4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2C45"/>
    <w:multiLevelType w:val="hybridMultilevel"/>
    <w:tmpl w:val="DC2C2C58"/>
    <w:lvl w:ilvl="0" w:tplc="952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5030"/>
    <w:multiLevelType w:val="hybridMultilevel"/>
    <w:tmpl w:val="67BCF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42573"/>
    <w:multiLevelType w:val="hybridMultilevel"/>
    <w:tmpl w:val="BF5A7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675"/>
    <w:multiLevelType w:val="hybridMultilevel"/>
    <w:tmpl w:val="2602A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CF6"/>
    <w:multiLevelType w:val="hybridMultilevel"/>
    <w:tmpl w:val="6D1E7C84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C2E81"/>
    <w:multiLevelType w:val="hybridMultilevel"/>
    <w:tmpl w:val="7840D0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F146E"/>
    <w:multiLevelType w:val="hybridMultilevel"/>
    <w:tmpl w:val="921E2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D0F"/>
    <w:multiLevelType w:val="hybridMultilevel"/>
    <w:tmpl w:val="08040556"/>
    <w:lvl w:ilvl="0" w:tplc="BD26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36DB"/>
    <w:multiLevelType w:val="hybridMultilevel"/>
    <w:tmpl w:val="0EE81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C4FE4"/>
    <w:multiLevelType w:val="hybridMultilevel"/>
    <w:tmpl w:val="2ED88F12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C744F"/>
    <w:multiLevelType w:val="hybridMultilevel"/>
    <w:tmpl w:val="09567F42"/>
    <w:lvl w:ilvl="0" w:tplc="7FEC0EB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00B8F"/>
    <w:multiLevelType w:val="hybridMultilevel"/>
    <w:tmpl w:val="910AA2D6"/>
    <w:lvl w:ilvl="0" w:tplc="94FE4C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1D3"/>
    <w:multiLevelType w:val="hybridMultilevel"/>
    <w:tmpl w:val="E6D2822C"/>
    <w:lvl w:ilvl="0" w:tplc="68A03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014A"/>
    <w:multiLevelType w:val="hybridMultilevel"/>
    <w:tmpl w:val="76B4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D7976"/>
    <w:multiLevelType w:val="hybridMultilevel"/>
    <w:tmpl w:val="7160DBF6"/>
    <w:lvl w:ilvl="0" w:tplc="11846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45943"/>
    <w:multiLevelType w:val="hybridMultilevel"/>
    <w:tmpl w:val="F378F4AC"/>
    <w:lvl w:ilvl="0" w:tplc="53044C1A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25CE6"/>
    <w:multiLevelType w:val="hybridMultilevel"/>
    <w:tmpl w:val="C8ECBA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136D5"/>
    <w:multiLevelType w:val="hybridMultilevel"/>
    <w:tmpl w:val="93500058"/>
    <w:lvl w:ilvl="0" w:tplc="38A20598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C16CBD"/>
    <w:multiLevelType w:val="hybridMultilevel"/>
    <w:tmpl w:val="52FE6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D5417"/>
    <w:multiLevelType w:val="hybridMultilevel"/>
    <w:tmpl w:val="0966E982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431A5C"/>
    <w:multiLevelType w:val="hybridMultilevel"/>
    <w:tmpl w:val="79D0B23E"/>
    <w:lvl w:ilvl="0" w:tplc="29B8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A2ECB"/>
    <w:multiLevelType w:val="hybridMultilevel"/>
    <w:tmpl w:val="9D265E8C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4631494">
    <w:abstractNumId w:val="12"/>
  </w:num>
  <w:num w:numId="2" w16cid:durableId="1841584491">
    <w:abstractNumId w:val="15"/>
  </w:num>
  <w:num w:numId="3" w16cid:durableId="1947537704">
    <w:abstractNumId w:val="20"/>
  </w:num>
  <w:num w:numId="4" w16cid:durableId="1471485446">
    <w:abstractNumId w:val="4"/>
  </w:num>
  <w:num w:numId="5" w16cid:durableId="34159637">
    <w:abstractNumId w:val="11"/>
  </w:num>
  <w:num w:numId="6" w16cid:durableId="1555849759">
    <w:abstractNumId w:val="3"/>
  </w:num>
  <w:num w:numId="7" w16cid:durableId="1284845393">
    <w:abstractNumId w:val="0"/>
  </w:num>
  <w:num w:numId="8" w16cid:durableId="1814909132">
    <w:abstractNumId w:val="23"/>
  </w:num>
  <w:num w:numId="9" w16cid:durableId="1895501580">
    <w:abstractNumId w:val="16"/>
  </w:num>
  <w:num w:numId="10" w16cid:durableId="657227352">
    <w:abstractNumId w:val="18"/>
  </w:num>
  <w:num w:numId="11" w16cid:durableId="1803842081">
    <w:abstractNumId w:val="21"/>
  </w:num>
  <w:num w:numId="12" w16cid:durableId="81031210">
    <w:abstractNumId w:val="10"/>
  </w:num>
  <w:num w:numId="13" w16cid:durableId="301278378">
    <w:abstractNumId w:val="7"/>
  </w:num>
  <w:num w:numId="14" w16cid:durableId="1869173754">
    <w:abstractNumId w:val="24"/>
  </w:num>
  <w:num w:numId="15" w16cid:durableId="840512206">
    <w:abstractNumId w:val="5"/>
  </w:num>
  <w:num w:numId="16" w16cid:durableId="1359694141">
    <w:abstractNumId w:val="1"/>
  </w:num>
  <w:num w:numId="17" w16cid:durableId="1666129543">
    <w:abstractNumId w:val="9"/>
  </w:num>
  <w:num w:numId="18" w16cid:durableId="561020052">
    <w:abstractNumId w:val="14"/>
  </w:num>
  <w:num w:numId="19" w16cid:durableId="555897569">
    <w:abstractNumId w:val="6"/>
  </w:num>
  <w:num w:numId="20" w16cid:durableId="1654917072">
    <w:abstractNumId w:val="26"/>
  </w:num>
  <w:num w:numId="21" w16cid:durableId="1498618388">
    <w:abstractNumId w:val="25"/>
  </w:num>
  <w:num w:numId="22" w16cid:durableId="1972320372">
    <w:abstractNumId w:val="2"/>
  </w:num>
  <w:num w:numId="23" w16cid:durableId="1295912865">
    <w:abstractNumId w:val="17"/>
  </w:num>
  <w:num w:numId="24" w16cid:durableId="825392473">
    <w:abstractNumId w:val="19"/>
  </w:num>
  <w:num w:numId="25" w16cid:durableId="1556239315">
    <w:abstractNumId w:val="13"/>
  </w:num>
  <w:num w:numId="26" w16cid:durableId="1124541236">
    <w:abstractNumId w:val="22"/>
  </w:num>
  <w:num w:numId="27" w16cid:durableId="125890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56"/>
    <w:rsid w:val="00004F57"/>
    <w:rsid w:val="00017743"/>
    <w:rsid w:val="0003448D"/>
    <w:rsid w:val="00037D6C"/>
    <w:rsid w:val="0004390D"/>
    <w:rsid w:val="00080098"/>
    <w:rsid w:val="00090491"/>
    <w:rsid w:val="000A1390"/>
    <w:rsid w:val="000B3A20"/>
    <w:rsid w:val="000B443D"/>
    <w:rsid w:val="000B688C"/>
    <w:rsid w:val="000D2535"/>
    <w:rsid w:val="000F758D"/>
    <w:rsid w:val="000F7BA4"/>
    <w:rsid w:val="0010038F"/>
    <w:rsid w:val="0010596E"/>
    <w:rsid w:val="001413BE"/>
    <w:rsid w:val="00151C03"/>
    <w:rsid w:val="001673BC"/>
    <w:rsid w:val="001765A4"/>
    <w:rsid w:val="001831BB"/>
    <w:rsid w:val="001A6358"/>
    <w:rsid w:val="001B638A"/>
    <w:rsid w:val="001C6A52"/>
    <w:rsid w:val="001E04F1"/>
    <w:rsid w:val="001E36A8"/>
    <w:rsid w:val="001F0D9E"/>
    <w:rsid w:val="001F0F62"/>
    <w:rsid w:val="001F2F29"/>
    <w:rsid w:val="00204341"/>
    <w:rsid w:val="00210313"/>
    <w:rsid w:val="002111C2"/>
    <w:rsid w:val="00226F63"/>
    <w:rsid w:val="00230F5A"/>
    <w:rsid w:val="0023597F"/>
    <w:rsid w:val="00236732"/>
    <w:rsid w:val="00244514"/>
    <w:rsid w:val="00246652"/>
    <w:rsid w:val="00265116"/>
    <w:rsid w:val="0026661A"/>
    <w:rsid w:val="0026743D"/>
    <w:rsid w:val="0027084D"/>
    <w:rsid w:val="00281796"/>
    <w:rsid w:val="002878C4"/>
    <w:rsid w:val="00295786"/>
    <w:rsid w:val="002A0F60"/>
    <w:rsid w:val="002A3C82"/>
    <w:rsid w:val="002A5BA1"/>
    <w:rsid w:val="002A70E8"/>
    <w:rsid w:val="002B4F53"/>
    <w:rsid w:val="002B548D"/>
    <w:rsid w:val="002C658E"/>
    <w:rsid w:val="002C76E4"/>
    <w:rsid w:val="002E0F95"/>
    <w:rsid w:val="002E2B56"/>
    <w:rsid w:val="002E3981"/>
    <w:rsid w:val="002E7969"/>
    <w:rsid w:val="002F4509"/>
    <w:rsid w:val="002F7C2F"/>
    <w:rsid w:val="00300A9F"/>
    <w:rsid w:val="00303C9B"/>
    <w:rsid w:val="00304329"/>
    <w:rsid w:val="0032002E"/>
    <w:rsid w:val="00321C5C"/>
    <w:rsid w:val="003334CC"/>
    <w:rsid w:val="00333E93"/>
    <w:rsid w:val="00334DC5"/>
    <w:rsid w:val="00341DA6"/>
    <w:rsid w:val="00356C2E"/>
    <w:rsid w:val="00370F92"/>
    <w:rsid w:val="0038330F"/>
    <w:rsid w:val="003871C2"/>
    <w:rsid w:val="00390741"/>
    <w:rsid w:val="00393C20"/>
    <w:rsid w:val="0039443E"/>
    <w:rsid w:val="003A322F"/>
    <w:rsid w:val="003C77A4"/>
    <w:rsid w:val="003D05AC"/>
    <w:rsid w:val="003D7AE7"/>
    <w:rsid w:val="003E1BCB"/>
    <w:rsid w:val="003E79E7"/>
    <w:rsid w:val="003F456D"/>
    <w:rsid w:val="00410DFB"/>
    <w:rsid w:val="004273D1"/>
    <w:rsid w:val="00430699"/>
    <w:rsid w:val="0043763D"/>
    <w:rsid w:val="00443DAF"/>
    <w:rsid w:val="00453F50"/>
    <w:rsid w:val="00455FC2"/>
    <w:rsid w:val="00457FA1"/>
    <w:rsid w:val="00461B36"/>
    <w:rsid w:val="00475A1B"/>
    <w:rsid w:val="004A03DF"/>
    <w:rsid w:val="004A59F0"/>
    <w:rsid w:val="004B2A20"/>
    <w:rsid w:val="004B3D31"/>
    <w:rsid w:val="004B607B"/>
    <w:rsid w:val="004E5DE3"/>
    <w:rsid w:val="004F24CF"/>
    <w:rsid w:val="005122CC"/>
    <w:rsid w:val="00512360"/>
    <w:rsid w:val="00514340"/>
    <w:rsid w:val="005165A0"/>
    <w:rsid w:val="00525813"/>
    <w:rsid w:val="00531E09"/>
    <w:rsid w:val="00533DDC"/>
    <w:rsid w:val="0053666D"/>
    <w:rsid w:val="0054097D"/>
    <w:rsid w:val="00542D47"/>
    <w:rsid w:val="005466DD"/>
    <w:rsid w:val="00551452"/>
    <w:rsid w:val="005530C5"/>
    <w:rsid w:val="005573A3"/>
    <w:rsid w:val="005604A6"/>
    <w:rsid w:val="00564D63"/>
    <w:rsid w:val="005753ED"/>
    <w:rsid w:val="00575B93"/>
    <w:rsid w:val="005766D0"/>
    <w:rsid w:val="00577BC9"/>
    <w:rsid w:val="0058674F"/>
    <w:rsid w:val="00587817"/>
    <w:rsid w:val="005A6022"/>
    <w:rsid w:val="005B2848"/>
    <w:rsid w:val="005C5DED"/>
    <w:rsid w:val="005D5805"/>
    <w:rsid w:val="005D5CF6"/>
    <w:rsid w:val="005D755E"/>
    <w:rsid w:val="005E0830"/>
    <w:rsid w:val="005F7377"/>
    <w:rsid w:val="006014D8"/>
    <w:rsid w:val="00623FB3"/>
    <w:rsid w:val="0062502A"/>
    <w:rsid w:val="00630C7A"/>
    <w:rsid w:val="00632526"/>
    <w:rsid w:val="00645B29"/>
    <w:rsid w:val="00647A48"/>
    <w:rsid w:val="0065754E"/>
    <w:rsid w:val="00660FC0"/>
    <w:rsid w:val="0066348B"/>
    <w:rsid w:val="00671575"/>
    <w:rsid w:val="00671B69"/>
    <w:rsid w:val="00680A82"/>
    <w:rsid w:val="0068652E"/>
    <w:rsid w:val="00693A34"/>
    <w:rsid w:val="006963EF"/>
    <w:rsid w:val="006A6674"/>
    <w:rsid w:val="006A7D21"/>
    <w:rsid w:val="006B0E4F"/>
    <w:rsid w:val="006B64D7"/>
    <w:rsid w:val="006D2271"/>
    <w:rsid w:val="00711441"/>
    <w:rsid w:val="00720784"/>
    <w:rsid w:val="00721155"/>
    <w:rsid w:val="00722A2D"/>
    <w:rsid w:val="007274E0"/>
    <w:rsid w:val="00730FFB"/>
    <w:rsid w:val="00744564"/>
    <w:rsid w:val="007501D7"/>
    <w:rsid w:val="00753A20"/>
    <w:rsid w:val="007566FD"/>
    <w:rsid w:val="00763D7F"/>
    <w:rsid w:val="0076731E"/>
    <w:rsid w:val="00771B18"/>
    <w:rsid w:val="00784C8A"/>
    <w:rsid w:val="00791B16"/>
    <w:rsid w:val="00796EFA"/>
    <w:rsid w:val="007A1F63"/>
    <w:rsid w:val="007A41C2"/>
    <w:rsid w:val="007A582F"/>
    <w:rsid w:val="007B03DD"/>
    <w:rsid w:val="007D2B66"/>
    <w:rsid w:val="007D45CB"/>
    <w:rsid w:val="007D575F"/>
    <w:rsid w:val="007E3A3C"/>
    <w:rsid w:val="007E4D41"/>
    <w:rsid w:val="007F674B"/>
    <w:rsid w:val="0082455D"/>
    <w:rsid w:val="008263E0"/>
    <w:rsid w:val="00852847"/>
    <w:rsid w:val="00855A94"/>
    <w:rsid w:val="008620E7"/>
    <w:rsid w:val="00866D43"/>
    <w:rsid w:val="008762F8"/>
    <w:rsid w:val="00876B0C"/>
    <w:rsid w:val="008815DE"/>
    <w:rsid w:val="00892751"/>
    <w:rsid w:val="00897CCF"/>
    <w:rsid w:val="008B351D"/>
    <w:rsid w:val="008B499C"/>
    <w:rsid w:val="008C093B"/>
    <w:rsid w:val="008C0DA6"/>
    <w:rsid w:val="008C7E37"/>
    <w:rsid w:val="008D2C6F"/>
    <w:rsid w:val="008D31C4"/>
    <w:rsid w:val="008E7E18"/>
    <w:rsid w:val="00900787"/>
    <w:rsid w:val="009030B2"/>
    <w:rsid w:val="00911467"/>
    <w:rsid w:val="0092672E"/>
    <w:rsid w:val="00926AD0"/>
    <w:rsid w:val="00930AE4"/>
    <w:rsid w:val="00930E03"/>
    <w:rsid w:val="009316FA"/>
    <w:rsid w:val="009318BF"/>
    <w:rsid w:val="00932FA8"/>
    <w:rsid w:val="0095002F"/>
    <w:rsid w:val="0096181D"/>
    <w:rsid w:val="00965FE1"/>
    <w:rsid w:val="009662DA"/>
    <w:rsid w:val="009718C3"/>
    <w:rsid w:val="00971F37"/>
    <w:rsid w:val="00974575"/>
    <w:rsid w:val="0097595E"/>
    <w:rsid w:val="00977604"/>
    <w:rsid w:val="00980713"/>
    <w:rsid w:val="00983A84"/>
    <w:rsid w:val="00987342"/>
    <w:rsid w:val="009A312C"/>
    <w:rsid w:val="009B079D"/>
    <w:rsid w:val="009B37B9"/>
    <w:rsid w:val="009B6431"/>
    <w:rsid w:val="009B6941"/>
    <w:rsid w:val="009C3A5E"/>
    <w:rsid w:val="009C5205"/>
    <w:rsid w:val="009E02DE"/>
    <w:rsid w:val="009E51A2"/>
    <w:rsid w:val="009E6B75"/>
    <w:rsid w:val="009F1CCB"/>
    <w:rsid w:val="009F3241"/>
    <w:rsid w:val="009F6B19"/>
    <w:rsid w:val="00A01B94"/>
    <w:rsid w:val="00A066B2"/>
    <w:rsid w:val="00A07489"/>
    <w:rsid w:val="00A131FC"/>
    <w:rsid w:val="00A21289"/>
    <w:rsid w:val="00A22E65"/>
    <w:rsid w:val="00A42726"/>
    <w:rsid w:val="00A50B0F"/>
    <w:rsid w:val="00A5504B"/>
    <w:rsid w:val="00A7039A"/>
    <w:rsid w:val="00A72C84"/>
    <w:rsid w:val="00A776B2"/>
    <w:rsid w:val="00A85C35"/>
    <w:rsid w:val="00A86A6A"/>
    <w:rsid w:val="00A87AC7"/>
    <w:rsid w:val="00A92C44"/>
    <w:rsid w:val="00A9612C"/>
    <w:rsid w:val="00A962D6"/>
    <w:rsid w:val="00AB7A47"/>
    <w:rsid w:val="00AB7D0E"/>
    <w:rsid w:val="00AF1ABA"/>
    <w:rsid w:val="00B1149A"/>
    <w:rsid w:val="00B16BD5"/>
    <w:rsid w:val="00B571C4"/>
    <w:rsid w:val="00B6166C"/>
    <w:rsid w:val="00B74344"/>
    <w:rsid w:val="00B76650"/>
    <w:rsid w:val="00B96FBD"/>
    <w:rsid w:val="00BA628C"/>
    <w:rsid w:val="00BD30D8"/>
    <w:rsid w:val="00BE2BBF"/>
    <w:rsid w:val="00BE53DE"/>
    <w:rsid w:val="00BE648A"/>
    <w:rsid w:val="00BF14C6"/>
    <w:rsid w:val="00BF43C3"/>
    <w:rsid w:val="00C0066C"/>
    <w:rsid w:val="00C050CD"/>
    <w:rsid w:val="00C159F2"/>
    <w:rsid w:val="00C24B70"/>
    <w:rsid w:val="00C274F7"/>
    <w:rsid w:val="00C42D90"/>
    <w:rsid w:val="00C43C6A"/>
    <w:rsid w:val="00C574DD"/>
    <w:rsid w:val="00C85B62"/>
    <w:rsid w:val="00C91B27"/>
    <w:rsid w:val="00C94AAD"/>
    <w:rsid w:val="00CA6D86"/>
    <w:rsid w:val="00CB5520"/>
    <w:rsid w:val="00CC7998"/>
    <w:rsid w:val="00CE5D63"/>
    <w:rsid w:val="00CF78D0"/>
    <w:rsid w:val="00D30514"/>
    <w:rsid w:val="00D36CC0"/>
    <w:rsid w:val="00D46798"/>
    <w:rsid w:val="00D52F98"/>
    <w:rsid w:val="00D61331"/>
    <w:rsid w:val="00D7691D"/>
    <w:rsid w:val="00D87E28"/>
    <w:rsid w:val="00D93A71"/>
    <w:rsid w:val="00D97F88"/>
    <w:rsid w:val="00DA4592"/>
    <w:rsid w:val="00DA791E"/>
    <w:rsid w:val="00DB456A"/>
    <w:rsid w:val="00DB7670"/>
    <w:rsid w:val="00DC1FBF"/>
    <w:rsid w:val="00DE4626"/>
    <w:rsid w:val="00DE7508"/>
    <w:rsid w:val="00DF1933"/>
    <w:rsid w:val="00E06378"/>
    <w:rsid w:val="00E14B85"/>
    <w:rsid w:val="00E1702D"/>
    <w:rsid w:val="00E17593"/>
    <w:rsid w:val="00E22C77"/>
    <w:rsid w:val="00E31115"/>
    <w:rsid w:val="00E64BF2"/>
    <w:rsid w:val="00E8208C"/>
    <w:rsid w:val="00E92011"/>
    <w:rsid w:val="00EC0023"/>
    <w:rsid w:val="00EC486F"/>
    <w:rsid w:val="00ED0F69"/>
    <w:rsid w:val="00ED4325"/>
    <w:rsid w:val="00EE7A45"/>
    <w:rsid w:val="00EF1B88"/>
    <w:rsid w:val="00EF37F9"/>
    <w:rsid w:val="00F24E8B"/>
    <w:rsid w:val="00F32509"/>
    <w:rsid w:val="00F43A2A"/>
    <w:rsid w:val="00F43E5F"/>
    <w:rsid w:val="00F44D7B"/>
    <w:rsid w:val="00F4671E"/>
    <w:rsid w:val="00F4797B"/>
    <w:rsid w:val="00F51F96"/>
    <w:rsid w:val="00F53980"/>
    <w:rsid w:val="00F67B34"/>
    <w:rsid w:val="00F73F55"/>
    <w:rsid w:val="00F83ED6"/>
    <w:rsid w:val="00F934ED"/>
    <w:rsid w:val="00FA3D05"/>
    <w:rsid w:val="00FD3D4A"/>
    <w:rsid w:val="00FD40CC"/>
    <w:rsid w:val="00FE494C"/>
    <w:rsid w:val="00FE7D5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30E0"/>
  <w15:docId w15:val="{F99C4C26-83C7-4E8E-8C96-D36612BA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B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FBF"/>
    <w:rPr>
      <w:rFonts w:ascii="Tahoma" w:hAnsi="Tahoma" w:cs="Tahoma"/>
      <w:sz w:val="16"/>
      <w:szCs w:val="16"/>
    </w:rPr>
  </w:style>
  <w:style w:type="paragraph" w:customStyle="1" w:styleId="T-98-2">
    <w:name w:val="T-9/8-2"/>
    <w:basedOn w:val="Normal"/>
    <w:rsid w:val="00DA459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8B351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51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A1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opcina-zakanje.hr/7/31/Pregled-sklopljenih-ugovo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eojn.nn.hr/Oglasni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ojn.nn.hr/Oglasn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cina-zakanje.hr/7/149/Plan-naba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6427-7596-42BA-8FC3-B01431F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Općina Žakanje</cp:lastModifiedBy>
  <cp:revision>13</cp:revision>
  <cp:lastPrinted>2023-04-04T06:37:00Z</cp:lastPrinted>
  <dcterms:created xsi:type="dcterms:W3CDTF">2023-10-16T06:32:00Z</dcterms:created>
  <dcterms:modified xsi:type="dcterms:W3CDTF">2024-03-07T10:20:00Z</dcterms:modified>
</cp:coreProperties>
</file>