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0" w:type="auto"/>
        <w:tblLook w:val="04A0"/>
      </w:tblPr>
      <w:tblGrid>
        <w:gridCol w:w="3282"/>
        <w:gridCol w:w="6006"/>
      </w:tblGrid>
      <w:tr w:rsidR="00D53E63" w:rsidRPr="00D53E63" w:rsidTr="00E15252">
        <w:trPr>
          <w:trHeight w:val="283"/>
        </w:trPr>
        <w:tc>
          <w:tcPr>
            <w:tcW w:w="3402" w:type="dxa"/>
            <w:shd w:val="clear" w:color="auto" w:fill="auto"/>
            <w:vAlign w:val="center"/>
          </w:tcPr>
          <w:p w:rsidR="00D53E63" w:rsidRPr="00D53E63" w:rsidRDefault="00D53E63" w:rsidP="00E15252">
            <w:pPr>
              <w:tabs>
                <w:tab w:val="center" w:pos="4536"/>
                <w:tab w:val="right" w:pos="9072"/>
              </w:tabs>
              <w:suppressAutoHyphens/>
              <w:jc w:val="center"/>
              <w:rPr>
                <w:rFonts w:asciiTheme="minorHAnsi" w:hAnsiTheme="minorHAnsi" w:cs="Calibri"/>
                <w:sz w:val="22"/>
                <w:szCs w:val="22"/>
                <w:lang w:eastAsia="zh-CN"/>
              </w:rPr>
            </w:pPr>
            <w:r w:rsidRPr="00D53E63">
              <w:rPr>
                <w:rFonts w:asciiTheme="minorHAnsi" w:hAnsiTheme="minorHAnsi" w:cs="Calibri"/>
                <w:noProof/>
                <w:sz w:val="22"/>
                <w:szCs w:val="22"/>
              </w:rPr>
              <w:drawing>
                <wp:inline distT="0" distB="0" distL="0" distR="0">
                  <wp:extent cx="285750" cy="361950"/>
                  <wp:effectExtent l="0" t="0" r="0" b="0"/>
                  <wp:docPr id="14" name="Slika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285750" cy="361950"/>
                          </a:xfrm>
                          <a:prstGeom prst="rect">
                            <a:avLst/>
                          </a:prstGeom>
                          <a:noFill/>
                          <a:ln>
                            <a:noFill/>
                          </a:ln>
                        </pic:spPr>
                      </pic:pic>
                    </a:graphicData>
                  </a:graphic>
                </wp:inline>
              </w:drawing>
            </w:r>
          </w:p>
        </w:tc>
        <w:tc>
          <w:tcPr>
            <w:tcW w:w="6345" w:type="dxa"/>
            <w:vMerge w:val="restart"/>
          </w:tcPr>
          <w:p w:rsidR="00D53E63" w:rsidRPr="00D53E63" w:rsidRDefault="00D53E63" w:rsidP="00E15252">
            <w:pPr>
              <w:tabs>
                <w:tab w:val="center" w:pos="4536"/>
                <w:tab w:val="right" w:pos="9072"/>
              </w:tabs>
              <w:suppressAutoHyphens/>
              <w:jc w:val="right"/>
              <w:rPr>
                <w:rFonts w:asciiTheme="minorHAnsi" w:hAnsiTheme="minorHAnsi" w:cs="Calibri"/>
                <w:sz w:val="22"/>
                <w:szCs w:val="22"/>
                <w:lang w:eastAsia="zh-CN"/>
              </w:rPr>
            </w:pPr>
          </w:p>
        </w:tc>
      </w:tr>
      <w:tr w:rsidR="00D53E63" w:rsidRPr="00D53E63" w:rsidTr="00E15252">
        <w:trPr>
          <w:trHeight w:val="283"/>
        </w:trPr>
        <w:tc>
          <w:tcPr>
            <w:tcW w:w="3402" w:type="dxa"/>
            <w:shd w:val="clear" w:color="auto" w:fill="auto"/>
            <w:vAlign w:val="center"/>
          </w:tcPr>
          <w:p w:rsidR="00D53E63" w:rsidRPr="00D53E63" w:rsidRDefault="00D53E63" w:rsidP="00E15252">
            <w:pPr>
              <w:tabs>
                <w:tab w:val="center" w:pos="4536"/>
                <w:tab w:val="right" w:pos="9072"/>
              </w:tabs>
              <w:suppressAutoHyphens/>
              <w:jc w:val="center"/>
              <w:rPr>
                <w:rFonts w:asciiTheme="minorHAnsi" w:hAnsiTheme="minorHAnsi" w:cs="Calibri"/>
                <w:b/>
                <w:bCs/>
                <w:sz w:val="22"/>
                <w:szCs w:val="22"/>
                <w:lang w:eastAsia="zh-CN"/>
              </w:rPr>
            </w:pPr>
            <w:r w:rsidRPr="00D53E63">
              <w:rPr>
                <w:rFonts w:asciiTheme="minorHAnsi" w:hAnsiTheme="minorHAnsi" w:cs="Calibri"/>
                <w:b/>
                <w:bCs/>
                <w:sz w:val="22"/>
                <w:szCs w:val="22"/>
                <w:lang w:eastAsia="zh-CN"/>
              </w:rPr>
              <w:t>REPUBLIKA HRVATSKA</w:t>
            </w:r>
          </w:p>
        </w:tc>
        <w:tc>
          <w:tcPr>
            <w:tcW w:w="6345" w:type="dxa"/>
            <w:vMerge/>
          </w:tcPr>
          <w:p w:rsidR="00D53E63" w:rsidRPr="00D53E63" w:rsidRDefault="00D53E63" w:rsidP="00E15252">
            <w:pPr>
              <w:tabs>
                <w:tab w:val="center" w:pos="4536"/>
                <w:tab w:val="right" w:pos="9072"/>
              </w:tabs>
              <w:suppressAutoHyphens/>
              <w:jc w:val="center"/>
              <w:rPr>
                <w:rFonts w:asciiTheme="minorHAnsi" w:hAnsiTheme="minorHAnsi" w:cs="Calibri"/>
                <w:b/>
                <w:bCs/>
                <w:sz w:val="22"/>
                <w:szCs w:val="22"/>
                <w:lang w:eastAsia="zh-CN"/>
              </w:rPr>
            </w:pPr>
          </w:p>
        </w:tc>
      </w:tr>
      <w:tr w:rsidR="00D53E63" w:rsidRPr="00D53E63" w:rsidTr="00E15252">
        <w:trPr>
          <w:trHeight w:val="283"/>
        </w:trPr>
        <w:tc>
          <w:tcPr>
            <w:tcW w:w="3402" w:type="dxa"/>
            <w:shd w:val="clear" w:color="auto" w:fill="auto"/>
            <w:vAlign w:val="center"/>
          </w:tcPr>
          <w:p w:rsidR="00D53E63" w:rsidRPr="00D53E63" w:rsidRDefault="00D53E63" w:rsidP="00E15252">
            <w:pPr>
              <w:tabs>
                <w:tab w:val="center" w:pos="4536"/>
                <w:tab w:val="right" w:pos="9072"/>
              </w:tabs>
              <w:suppressAutoHyphens/>
              <w:jc w:val="center"/>
              <w:rPr>
                <w:rFonts w:asciiTheme="minorHAnsi" w:hAnsiTheme="minorHAnsi" w:cs="Calibri"/>
                <w:b/>
                <w:bCs/>
                <w:sz w:val="22"/>
                <w:szCs w:val="22"/>
                <w:lang w:eastAsia="zh-CN"/>
              </w:rPr>
            </w:pPr>
            <w:r w:rsidRPr="00D53E63">
              <w:rPr>
                <w:rFonts w:asciiTheme="minorHAnsi" w:hAnsiTheme="minorHAnsi" w:cs="Calibri"/>
                <w:b/>
                <w:bCs/>
                <w:sz w:val="22"/>
                <w:szCs w:val="22"/>
                <w:lang w:eastAsia="zh-CN"/>
              </w:rPr>
              <w:t>OPĆINA ŽAKANJE</w:t>
            </w:r>
          </w:p>
          <w:p w:rsidR="00D53E63" w:rsidRPr="00D53E63" w:rsidRDefault="00D53E63" w:rsidP="00E15252">
            <w:pPr>
              <w:tabs>
                <w:tab w:val="center" w:pos="4536"/>
                <w:tab w:val="right" w:pos="9072"/>
              </w:tabs>
              <w:suppressAutoHyphens/>
              <w:jc w:val="center"/>
              <w:rPr>
                <w:rFonts w:asciiTheme="minorHAnsi" w:hAnsiTheme="minorHAnsi" w:cs="Calibri"/>
                <w:b/>
                <w:bCs/>
                <w:sz w:val="22"/>
                <w:szCs w:val="22"/>
                <w:lang w:eastAsia="zh-CN"/>
              </w:rPr>
            </w:pPr>
          </w:p>
        </w:tc>
        <w:tc>
          <w:tcPr>
            <w:tcW w:w="6345" w:type="dxa"/>
            <w:vMerge/>
          </w:tcPr>
          <w:p w:rsidR="00D53E63" w:rsidRPr="00D53E63" w:rsidRDefault="00D53E63" w:rsidP="00E15252">
            <w:pPr>
              <w:tabs>
                <w:tab w:val="center" w:pos="4536"/>
                <w:tab w:val="right" w:pos="9072"/>
              </w:tabs>
              <w:suppressAutoHyphens/>
              <w:jc w:val="center"/>
              <w:rPr>
                <w:rFonts w:asciiTheme="minorHAnsi" w:hAnsiTheme="minorHAnsi" w:cs="Calibri"/>
                <w:b/>
                <w:bCs/>
                <w:sz w:val="22"/>
                <w:szCs w:val="22"/>
                <w:lang w:eastAsia="zh-CN"/>
              </w:rPr>
            </w:pPr>
          </w:p>
        </w:tc>
      </w:tr>
      <w:tr w:rsidR="00D53E63" w:rsidRPr="00D53E63" w:rsidTr="00E15252">
        <w:trPr>
          <w:trHeight w:val="283"/>
        </w:trPr>
        <w:tc>
          <w:tcPr>
            <w:tcW w:w="3402" w:type="dxa"/>
            <w:shd w:val="clear" w:color="auto" w:fill="auto"/>
            <w:vAlign w:val="center"/>
          </w:tcPr>
          <w:p w:rsidR="00D53E63" w:rsidRPr="00D53E63" w:rsidRDefault="00D53E63" w:rsidP="00E15252">
            <w:pPr>
              <w:tabs>
                <w:tab w:val="center" w:pos="4536"/>
                <w:tab w:val="right" w:pos="9072"/>
              </w:tabs>
              <w:suppressAutoHyphens/>
              <w:jc w:val="center"/>
              <w:rPr>
                <w:rFonts w:asciiTheme="minorHAnsi" w:hAnsiTheme="minorHAnsi" w:cs="Calibri"/>
                <w:b/>
                <w:bCs/>
                <w:sz w:val="22"/>
                <w:szCs w:val="22"/>
                <w:lang w:eastAsia="zh-CN"/>
              </w:rPr>
            </w:pPr>
            <w:r w:rsidRPr="00D53E63">
              <w:rPr>
                <w:rFonts w:asciiTheme="minorHAnsi" w:hAnsiTheme="minorHAnsi" w:cs="Calibri"/>
                <w:b/>
                <w:bCs/>
                <w:sz w:val="22"/>
                <w:szCs w:val="22"/>
                <w:lang w:eastAsia="zh-CN"/>
              </w:rPr>
              <w:t>DJEČJI VRTIĆ PČELICA ŽAKANJE</w:t>
            </w:r>
          </w:p>
        </w:tc>
        <w:tc>
          <w:tcPr>
            <w:tcW w:w="6345" w:type="dxa"/>
            <w:vMerge/>
          </w:tcPr>
          <w:p w:rsidR="00D53E63" w:rsidRPr="00D53E63" w:rsidRDefault="00D53E63" w:rsidP="00E15252">
            <w:pPr>
              <w:tabs>
                <w:tab w:val="center" w:pos="4536"/>
                <w:tab w:val="right" w:pos="9072"/>
              </w:tabs>
              <w:suppressAutoHyphens/>
              <w:jc w:val="center"/>
              <w:rPr>
                <w:rFonts w:asciiTheme="minorHAnsi" w:hAnsiTheme="minorHAnsi" w:cs="Calibri"/>
                <w:b/>
                <w:bCs/>
                <w:sz w:val="22"/>
                <w:szCs w:val="22"/>
                <w:lang w:eastAsia="zh-CN"/>
              </w:rPr>
            </w:pPr>
          </w:p>
        </w:tc>
      </w:tr>
      <w:tr w:rsidR="00D53E63" w:rsidRPr="00D53E63" w:rsidTr="00E15252">
        <w:trPr>
          <w:trHeight w:val="283"/>
        </w:trPr>
        <w:tc>
          <w:tcPr>
            <w:tcW w:w="3402" w:type="dxa"/>
            <w:shd w:val="clear" w:color="auto" w:fill="auto"/>
            <w:vAlign w:val="center"/>
          </w:tcPr>
          <w:p w:rsidR="00D53E63" w:rsidRPr="00D53E63" w:rsidRDefault="00D53E63" w:rsidP="00E15252">
            <w:pPr>
              <w:tabs>
                <w:tab w:val="center" w:pos="4536"/>
                <w:tab w:val="right" w:pos="9072"/>
              </w:tabs>
              <w:suppressAutoHyphens/>
              <w:jc w:val="center"/>
              <w:rPr>
                <w:rFonts w:asciiTheme="minorHAnsi" w:hAnsiTheme="minorHAnsi" w:cs="Calibri"/>
                <w:b/>
                <w:bCs/>
                <w:i/>
                <w:iCs/>
                <w:sz w:val="22"/>
                <w:szCs w:val="22"/>
                <w:lang w:eastAsia="zh-CN"/>
              </w:rPr>
            </w:pPr>
            <w:r w:rsidRPr="00D53E63">
              <w:rPr>
                <w:rFonts w:asciiTheme="minorHAnsi" w:hAnsiTheme="minorHAnsi" w:cs="Calibri"/>
                <w:b/>
                <w:bCs/>
                <w:i/>
                <w:iCs/>
                <w:sz w:val="22"/>
                <w:szCs w:val="22"/>
                <w:lang w:eastAsia="zh-CN"/>
              </w:rPr>
              <w:t>UPRAVNO VIJEĆE</w:t>
            </w:r>
          </w:p>
        </w:tc>
        <w:tc>
          <w:tcPr>
            <w:tcW w:w="6345" w:type="dxa"/>
            <w:vMerge/>
          </w:tcPr>
          <w:p w:rsidR="00D53E63" w:rsidRPr="00D53E63" w:rsidRDefault="00D53E63" w:rsidP="00E15252">
            <w:pPr>
              <w:tabs>
                <w:tab w:val="center" w:pos="4536"/>
                <w:tab w:val="right" w:pos="9072"/>
              </w:tabs>
              <w:suppressAutoHyphens/>
              <w:jc w:val="center"/>
              <w:rPr>
                <w:rFonts w:asciiTheme="minorHAnsi" w:hAnsiTheme="minorHAnsi" w:cs="Calibri"/>
                <w:b/>
                <w:bCs/>
                <w:i/>
                <w:iCs/>
                <w:color w:val="FF0000"/>
                <w:sz w:val="22"/>
                <w:szCs w:val="22"/>
                <w:lang w:eastAsia="zh-CN"/>
              </w:rPr>
            </w:pPr>
          </w:p>
        </w:tc>
      </w:tr>
    </w:tbl>
    <w:p w:rsidR="00D53E63" w:rsidRPr="00D53E63" w:rsidRDefault="00D53E63" w:rsidP="00D53E63">
      <w:pPr>
        <w:jc w:val="both"/>
        <w:rPr>
          <w:rFonts w:asciiTheme="minorHAnsi" w:hAnsiTheme="minorHAnsi" w:cstheme="minorHAnsi"/>
          <w:color w:val="000000" w:themeColor="text1"/>
          <w:sz w:val="22"/>
          <w:szCs w:val="22"/>
        </w:rPr>
      </w:pPr>
    </w:p>
    <w:p w:rsidR="00D53E63" w:rsidRPr="00D53E63" w:rsidRDefault="00D53E63" w:rsidP="00D53E63">
      <w:pPr>
        <w:jc w:val="both"/>
        <w:rPr>
          <w:rFonts w:asciiTheme="minorHAnsi" w:hAnsiTheme="minorHAnsi" w:cstheme="minorHAnsi"/>
          <w:color w:val="000000" w:themeColor="text1"/>
          <w:sz w:val="22"/>
          <w:szCs w:val="22"/>
        </w:rPr>
      </w:pPr>
      <w:r w:rsidRPr="00D53E63">
        <w:rPr>
          <w:rFonts w:asciiTheme="minorHAnsi" w:hAnsiTheme="minorHAnsi" w:cstheme="minorHAnsi"/>
          <w:b/>
          <w:bCs/>
          <w:color w:val="000000" w:themeColor="text1"/>
          <w:sz w:val="22"/>
          <w:szCs w:val="22"/>
        </w:rPr>
        <w:t>KLASA</w:t>
      </w:r>
      <w:r w:rsidRPr="00D53E63">
        <w:rPr>
          <w:rFonts w:asciiTheme="minorHAnsi" w:hAnsiTheme="minorHAnsi" w:cstheme="minorHAnsi"/>
          <w:color w:val="000000" w:themeColor="text1"/>
          <w:sz w:val="22"/>
          <w:szCs w:val="22"/>
        </w:rPr>
        <w:t xml:space="preserve">: </w:t>
      </w:r>
      <w:r w:rsidRPr="00D53E63">
        <w:rPr>
          <w:rFonts w:asciiTheme="minorHAnsi" w:hAnsiTheme="minorHAnsi"/>
          <w:sz w:val="22"/>
          <w:szCs w:val="22"/>
        </w:rPr>
        <w:t>601-04/21-01/1</w:t>
      </w:r>
      <w:r>
        <w:rPr>
          <w:rFonts w:asciiTheme="minorHAnsi" w:hAnsiTheme="minorHAnsi"/>
          <w:sz w:val="22"/>
          <w:szCs w:val="22"/>
        </w:rPr>
        <w:t>8</w:t>
      </w:r>
    </w:p>
    <w:p w:rsidR="00D53E63" w:rsidRPr="00D53E63" w:rsidRDefault="00D53E63" w:rsidP="00D53E63">
      <w:pPr>
        <w:jc w:val="both"/>
        <w:rPr>
          <w:rFonts w:asciiTheme="minorHAnsi" w:hAnsiTheme="minorHAnsi"/>
          <w:sz w:val="22"/>
          <w:szCs w:val="22"/>
        </w:rPr>
      </w:pPr>
      <w:r w:rsidRPr="00D53E63">
        <w:rPr>
          <w:rFonts w:asciiTheme="minorHAnsi" w:hAnsiTheme="minorHAnsi" w:cstheme="minorHAnsi"/>
          <w:b/>
          <w:bCs/>
          <w:color w:val="000000" w:themeColor="text1"/>
          <w:sz w:val="22"/>
          <w:szCs w:val="22"/>
        </w:rPr>
        <w:t>URBROJ</w:t>
      </w:r>
      <w:r w:rsidRPr="00D53E63">
        <w:rPr>
          <w:rFonts w:asciiTheme="minorHAnsi" w:hAnsiTheme="minorHAnsi" w:cstheme="minorHAnsi"/>
          <w:color w:val="000000" w:themeColor="text1"/>
          <w:sz w:val="22"/>
          <w:szCs w:val="22"/>
        </w:rPr>
        <w:t xml:space="preserve">: </w:t>
      </w:r>
      <w:r w:rsidRPr="00D53E63">
        <w:rPr>
          <w:rFonts w:asciiTheme="minorHAnsi" w:hAnsiTheme="minorHAnsi"/>
          <w:sz w:val="22"/>
          <w:szCs w:val="22"/>
        </w:rPr>
        <w:t>2133/22-1-02-21-01</w:t>
      </w:r>
    </w:p>
    <w:p w:rsidR="00D53E63" w:rsidRPr="00D53E63" w:rsidRDefault="00D53E63" w:rsidP="00D53E63">
      <w:pPr>
        <w:jc w:val="both"/>
        <w:rPr>
          <w:rFonts w:asciiTheme="minorHAnsi" w:hAnsiTheme="minorHAnsi" w:cstheme="minorHAnsi"/>
          <w:color w:val="000000" w:themeColor="text1"/>
          <w:sz w:val="22"/>
          <w:szCs w:val="22"/>
        </w:rPr>
      </w:pPr>
      <w:r w:rsidRPr="00D53E63">
        <w:rPr>
          <w:rFonts w:asciiTheme="minorHAnsi" w:hAnsiTheme="minorHAnsi" w:cstheme="minorHAnsi"/>
          <w:b/>
          <w:bCs/>
          <w:color w:val="000000" w:themeColor="text1"/>
          <w:sz w:val="22"/>
          <w:szCs w:val="22"/>
        </w:rPr>
        <w:t>Žakanje</w:t>
      </w:r>
      <w:r w:rsidRPr="00D53E63">
        <w:rPr>
          <w:rFonts w:asciiTheme="minorHAnsi" w:hAnsiTheme="minorHAnsi" w:cstheme="minorHAnsi"/>
          <w:color w:val="000000" w:themeColor="text1"/>
          <w:sz w:val="22"/>
          <w:szCs w:val="22"/>
        </w:rPr>
        <w:t>, 19. studenog 2021.</w:t>
      </w:r>
    </w:p>
    <w:p w:rsidR="00D53E63" w:rsidRDefault="00D53E63" w:rsidP="00D53E63">
      <w:pPr>
        <w:jc w:val="both"/>
        <w:rPr>
          <w:rFonts w:asciiTheme="minorHAnsi" w:hAnsiTheme="minorHAnsi"/>
          <w:sz w:val="22"/>
          <w:szCs w:val="22"/>
        </w:rPr>
      </w:pPr>
    </w:p>
    <w:p w:rsidR="006E274A" w:rsidRPr="00D53E63" w:rsidRDefault="006E274A" w:rsidP="00D53E63">
      <w:pPr>
        <w:jc w:val="both"/>
        <w:rPr>
          <w:rFonts w:asciiTheme="minorHAnsi" w:hAnsiTheme="minorHAnsi"/>
          <w:sz w:val="22"/>
          <w:szCs w:val="22"/>
        </w:rPr>
      </w:pPr>
      <w:r w:rsidRPr="00D53E63">
        <w:rPr>
          <w:rFonts w:asciiTheme="minorHAnsi" w:hAnsiTheme="minorHAnsi"/>
          <w:sz w:val="22"/>
          <w:szCs w:val="22"/>
        </w:rPr>
        <w:t xml:space="preserve">Na temelju </w:t>
      </w:r>
      <w:r w:rsidR="00CE1567" w:rsidRPr="00D53E63">
        <w:rPr>
          <w:rFonts w:asciiTheme="minorHAnsi" w:hAnsiTheme="minorHAnsi"/>
          <w:sz w:val="22"/>
          <w:szCs w:val="22"/>
        </w:rPr>
        <w:t>Opće uredbe</w:t>
      </w:r>
      <w:r w:rsidR="006C1F67" w:rsidRPr="00D53E63">
        <w:rPr>
          <w:rFonts w:asciiTheme="minorHAnsi" w:hAnsiTheme="minorHAnsi"/>
          <w:sz w:val="22"/>
          <w:szCs w:val="22"/>
        </w:rPr>
        <w:t xml:space="preserve"> o zaštiti podataka (Sl. list EU L 119/1)</w:t>
      </w:r>
      <w:r w:rsidRPr="00D53E63">
        <w:rPr>
          <w:rFonts w:asciiTheme="minorHAnsi" w:hAnsiTheme="minorHAnsi"/>
          <w:sz w:val="22"/>
          <w:szCs w:val="22"/>
        </w:rPr>
        <w:t xml:space="preserve"> i Zakona o provedbi O</w:t>
      </w:r>
      <w:r w:rsidR="007A4188" w:rsidRPr="00D53E63">
        <w:rPr>
          <w:rFonts w:asciiTheme="minorHAnsi" w:hAnsiTheme="minorHAnsi"/>
          <w:sz w:val="22"/>
          <w:szCs w:val="22"/>
        </w:rPr>
        <w:t xml:space="preserve">pće uredbe o </w:t>
      </w:r>
      <w:r w:rsidRPr="00D53E63">
        <w:rPr>
          <w:rFonts w:asciiTheme="minorHAnsi" w:hAnsiTheme="minorHAnsi"/>
          <w:sz w:val="22"/>
          <w:szCs w:val="22"/>
        </w:rPr>
        <w:t>zaštiti podataka (NN</w:t>
      </w:r>
      <w:r w:rsidR="007A4188" w:rsidRPr="00D53E63">
        <w:rPr>
          <w:rFonts w:asciiTheme="minorHAnsi" w:hAnsiTheme="minorHAnsi"/>
          <w:sz w:val="22"/>
          <w:szCs w:val="22"/>
        </w:rPr>
        <w:t xml:space="preserve"> 42/18)</w:t>
      </w:r>
      <w:r w:rsidRPr="00D53E63">
        <w:rPr>
          <w:rFonts w:asciiTheme="minorHAnsi" w:hAnsiTheme="minorHAnsi"/>
          <w:sz w:val="22"/>
          <w:szCs w:val="22"/>
        </w:rPr>
        <w:t xml:space="preserve"> i članka 59., 95</w:t>
      </w:r>
      <w:r w:rsidR="002B495B" w:rsidRPr="00D53E63">
        <w:rPr>
          <w:rFonts w:asciiTheme="minorHAnsi" w:hAnsiTheme="minorHAnsi"/>
          <w:sz w:val="22"/>
          <w:szCs w:val="22"/>
        </w:rPr>
        <w:t xml:space="preserve">. i </w:t>
      </w:r>
      <w:r w:rsidRPr="00D53E63">
        <w:rPr>
          <w:rFonts w:asciiTheme="minorHAnsi" w:hAnsiTheme="minorHAnsi"/>
          <w:sz w:val="22"/>
          <w:szCs w:val="22"/>
        </w:rPr>
        <w:t>96</w:t>
      </w:r>
      <w:r w:rsidR="002B495B" w:rsidRPr="00D53E63">
        <w:rPr>
          <w:rFonts w:asciiTheme="minorHAnsi" w:hAnsiTheme="minorHAnsi"/>
          <w:sz w:val="22"/>
          <w:szCs w:val="22"/>
        </w:rPr>
        <w:t>.</w:t>
      </w:r>
      <w:r w:rsidRPr="00D53E63">
        <w:rPr>
          <w:rFonts w:asciiTheme="minorHAnsi" w:hAnsiTheme="minorHAnsi"/>
          <w:sz w:val="22"/>
          <w:szCs w:val="22"/>
        </w:rPr>
        <w:t xml:space="preserve"> Statuta Dječjeg vrtića Pčelica</w:t>
      </w:r>
      <w:r w:rsidR="00D53E63">
        <w:rPr>
          <w:rFonts w:asciiTheme="minorHAnsi" w:hAnsiTheme="minorHAnsi"/>
          <w:sz w:val="22"/>
          <w:szCs w:val="22"/>
        </w:rPr>
        <w:t xml:space="preserve"> Žakanje</w:t>
      </w:r>
      <w:r w:rsidR="002B495B" w:rsidRPr="00D53E63">
        <w:rPr>
          <w:rFonts w:asciiTheme="minorHAnsi" w:hAnsiTheme="minorHAnsi"/>
          <w:sz w:val="22"/>
          <w:szCs w:val="22"/>
        </w:rPr>
        <w:t xml:space="preserve">, Žakanje, </w:t>
      </w:r>
      <w:r w:rsidRPr="00D53E63">
        <w:rPr>
          <w:rFonts w:asciiTheme="minorHAnsi" w:hAnsiTheme="minorHAnsi"/>
          <w:sz w:val="22"/>
          <w:szCs w:val="22"/>
        </w:rPr>
        <w:t xml:space="preserve">Žakanje 59D, </w:t>
      </w:r>
      <w:r w:rsidR="002B495B" w:rsidRPr="00D53E63">
        <w:rPr>
          <w:rFonts w:asciiTheme="minorHAnsi" w:hAnsiTheme="minorHAnsi"/>
          <w:sz w:val="22"/>
          <w:szCs w:val="22"/>
        </w:rPr>
        <w:t>Upravn</w:t>
      </w:r>
      <w:r w:rsidRPr="00D53E63">
        <w:rPr>
          <w:rFonts w:asciiTheme="minorHAnsi" w:hAnsiTheme="minorHAnsi"/>
          <w:sz w:val="22"/>
          <w:szCs w:val="22"/>
        </w:rPr>
        <w:t>o vijeće Dječjeg vrtića Pčelica</w:t>
      </w:r>
      <w:r w:rsidR="00D53E63">
        <w:rPr>
          <w:rFonts w:asciiTheme="minorHAnsi" w:hAnsiTheme="minorHAnsi"/>
          <w:sz w:val="22"/>
          <w:szCs w:val="22"/>
        </w:rPr>
        <w:t xml:space="preserve"> Žakanje</w:t>
      </w:r>
      <w:r w:rsidR="002B495B" w:rsidRPr="00D53E63">
        <w:rPr>
          <w:rFonts w:asciiTheme="minorHAnsi" w:hAnsiTheme="minorHAnsi"/>
          <w:sz w:val="22"/>
          <w:szCs w:val="22"/>
        </w:rPr>
        <w:t xml:space="preserve"> na</w:t>
      </w:r>
      <w:r w:rsidRPr="00D53E63">
        <w:rPr>
          <w:rFonts w:asciiTheme="minorHAnsi" w:hAnsiTheme="minorHAnsi"/>
          <w:sz w:val="22"/>
          <w:szCs w:val="22"/>
        </w:rPr>
        <w:t xml:space="preserve"> 6</w:t>
      </w:r>
      <w:r w:rsidR="002B495B" w:rsidRPr="00D53E63">
        <w:rPr>
          <w:rFonts w:asciiTheme="minorHAnsi" w:hAnsiTheme="minorHAnsi"/>
          <w:sz w:val="22"/>
          <w:szCs w:val="22"/>
        </w:rPr>
        <w:t xml:space="preserve">. sjednici održanoj </w:t>
      </w:r>
      <w:r w:rsidRPr="00D53E63">
        <w:rPr>
          <w:rFonts w:asciiTheme="minorHAnsi" w:hAnsiTheme="minorHAnsi"/>
          <w:sz w:val="22"/>
          <w:szCs w:val="22"/>
        </w:rPr>
        <w:t>dana 19. studenog 2021. godine, donijelo je</w:t>
      </w:r>
    </w:p>
    <w:p w:rsidR="009F1EE1" w:rsidRPr="00D53E63" w:rsidRDefault="009F1EE1" w:rsidP="00D53E63">
      <w:pPr>
        <w:jc w:val="both"/>
        <w:rPr>
          <w:rFonts w:asciiTheme="minorHAnsi" w:hAnsiTheme="minorHAnsi"/>
          <w:sz w:val="22"/>
          <w:szCs w:val="22"/>
        </w:rPr>
      </w:pPr>
    </w:p>
    <w:p w:rsidR="002B495B" w:rsidRPr="00D53E63" w:rsidRDefault="009F1EE1" w:rsidP="00D53E63">
      <w:pPr>
        <w:jc w:val="center"/>
        <w:rPr>
          <w:rFonts w:asciiTheme="minorHAnsi" w:hAnsiTheme="minorHAnsi"/>
          <w:b/>
          <w:sz w:val="22"/>
          <w:szCs w:val="22"/>
        </w:rPr>
      </w:pPr>
      <w:r w:rsidRPr="00D53E63">
        <w:rPr>
          <w:rFonts w:asciiTheme="minorHAnsi" w:hAnsiTheme="minorHAnsi"/>
          <w:b/>
          <w:sz w:val="22"/>
          <w:szCs w:val="22"/>
        </w:rPr>
        <w:t>PRAVILNIK O PRIKUPLJANJU,</w:t>
      </w:r>
    </w:p>
    <w:p w:rsidR="009F1EE1" w:rsidRPr="00D53E63" w:rsidRDefault="009F1EE1" w:rsidP="00D53E63">
      <w:pPr>
        <w:jc w:val="center"/>
        <w:rPr>
          <w:rFonts w:asciiTheme="minorHAnsi" w:hAnsiTheme="minorHAnsi"/>
          <w:b/>
          <w:sz w:val="22"/>
          <w:szCs w:val="22"/>
        </w:rPr>
      </w:pPr>
      <w:r w:rsidRPr="00D53E63">
        <w:rPr>
          <w:rFonts w:asciiTheme="minorHAnsi" w:hAnsiTheme="minorHAnsi"/>
          <w:b/>
          <w:sz w:val="22"/>
          <w:szCs w:val="22"/>
        </w:rPr>
        <w:t>OBRADI I KORIŠTENJU, TE ZAŠTITI OSOBNIH PODATAKA FIZIČKIH OSOBA</w:t>
      </w:r>
    </w:p>
    <w:p w:rsidR="00C17EB1" w:rsidRPr="00D53E63" w:rsidRDefault="00C17EB1" w:rsidP="00D53E63">
      <w:pPr>
        <w:jc w:val="both"/>
        <w:rPr>
          <w:rFonts w:asciiTheme="minorHAnsi" w:hAnsiTheme="minorHAnsi"/>
          <w:sz w:val="22"/>
          <w:szCs w:val="22"/>
        </w:rPr>
      </w:pPr>
    </w:p>
    <w:p w:rsidR="005F1CA7" w:rsidRPr="00D53E63" w:rsidRDefault="00E662D5" w:rsidP="00D53E63">
      <w:pPr>
        <w:jc w:val="center"/>
        <w:rPr>
          <w:rFonts w:asciiTheme="minorHAnsi" w:hAnsiTheme="minorHAnsi"/>
          <w:b/>
          <w:sz w:val="22"/>
          <w:szCs w:val="22"/>
        </w:rPr>
      </w:pPr>
      <w:r w:rsidRPr="00D53E63">
        <w:rPr>
          <w:rFonts w:asciiTheme="minorHAnsi" w:hAnsiTheme="minorHAnsi"/>
          <w:b/>
          <w:sz w:val="22"/>
          <w:szCs w:val="22"/>
        </w:rPr>
        <w:t>Članak 1.</w:t>
      </w:r>
    </w:p>
    <w:p w:rsidR="00E662D5" w:rsidRPr="00D53E63" w:rsidRDefault="00E662D5" w:rsidP="00D53E63">
      <w:pPr>
        <w:jc w:val="both"/>
        <w:rPr>
          <w:rFonts w:asciiTheme="minorHAnsi" w:hAnsiTheme="minorHAnsi"/>
          <w:sz w:val="22"/>
          <w:szCs w:val="22"/>
        </w:rPr>
      </w:pPr>
    </w:p>
    <w:p w:rsidR="00E662D5" w:rsidRPr="00D53E63" w:rsidRDefault="006E274A" w:rsidP="00D53E63">
      <w:pPr>
        <w:jc w:val="both"/>
        <w:rPr>
          <w:rFonts w:asciiTheme="minorHAnsi" w:hAnsiTheme="minorHAnsi"/>
          <w:sz w:val="22"/>
          <w:szCs w:val="22"/>
        </w:rPr>
      </w:pPr>
      <w:r w:rsidRPr="00D53E63">
        <w:rPr>
          <w:rFonts w:asciiTheme="minorHAnsi" w:hAnsiTheme="minorHAnsi"/>
          <w:sz w:val="22"/>
          <w:szCs w:val="22"/>
        </w:rPr>
        <w:t>Dječji vrtić Pčelica</w:t>
      </w:r>
      <w:r w:rsidR="00D53E63">
        <w:rPr>
          <w:rFonts w:asciiTheme="minorHAnsi" w:hAnsiTheme="minorHAnsi"/>
          <w:sz w:val="22"/>
          <w:szCs w:val="22"/>
        </w:rPr>
        <w:t xml:space="preserve"> Žakanje</w:t>
      </w:r>
      <w:r w:rsidR="009554D1" w:rsidRPr="00D53E63">
        <w:rPr>
          <w:rFonts w:asciiTheme="minorHAnsi" w:hAnsiTheme="minorHAnsi"/>
          <w:sz w:val="22"/>
          <w:szCs w:val="22"/>
        </w:rPr>
        <w:t xml:space="preserve">, voditelj je obrade osobnih podataka, odnosno, </w:t>
      </w:r>
      <w:r w:rsidR="00E662D5" w:rsidRPr="00D53E63">
        <w:rPr>
          <w:rFonts w:asciiTheme="minorHAnsi" w:hAnsiTheme="minorHAnsi"/>
          <w:sz w:val="22"/>
          <w:szCs w:val="22"/>
        </w:rPr>
        <w:t>pravna je osoba koja samostalno ili zajedno s drugima određuje svrhe i sredstva obrade osobnih podataka. Uzimajući u obzir prirodu, opseg, kontekst i svrhe obrade, kao i rizike različitih razina vjerojatnosti i ozbiljnosti za prava i slobode pojedinaca, voditelj obrade provodi odgovarajuće tehničke i organizacijske mjere kako bi osigurao i mogao dokazati da se obrada provodi u skladu s Uredbom. Te se mjere prema potrebi preispituju i ažuriraju.</w:t>
      </w:r>
    </w:p>
    <w:p w:rsidR="005F1CA7" w:rsidRPr="00D53E63" w:rsidRDefault="005F1CA7" w:rsidP="00D53E63">
      <w:pPr>
        <w:jc w:val="both"/>
        <w:rPr>
          <w:rFonts w:asciiTheme="minorHAnsi" w:hAnsiTheme="minorHAnsi"/>
          <w:sz w:val="22"/>
          <w:szCs w:val="22"/>
        </w:rPr>
      </w:pPr>
    </w:p>
    <w:p w:rsidR="00E662D5" w:rsidRPr="00D53E63" w:rsidRDefault="005F1CA7" w:rsidP="00D53E63">
      <w:pPr>
        <w:jc w:val="center"/>
        <w:rPr>
          <w:rFonts w:asciiTheme="minorHAnsi" w:hAnsiTheme="minorHAnsi"/>
          <w:b/>
          <w:sz w:val="22"/>
          <w:szCs w:val="22"/>
        </w:rPr>
      </w:pPr>
      <w:r w:rsidRPr="00D53E63">
        <w:rPr>
          <w:rFonts w:asciiTheme="minorHAnsi" w:hAnsiTheme="minorHAnsi"/>
          <w:b/>
          <w:sz w:val="22"/>
          <w:szCs w:val="22"/>
        </w:rPr>
        <w:t>Članak 2</w:t>
      </w:r>
      <w:r w:rsidR="00E662D5" w:rsidRPr="00D53E63">
        <w:rPr>
          <w:rFonts w:asciiTheme="minorHAnsi" w:hAnsiTheme="minorHAnsi"/>
          <w:b/>
          <w:sz w:val="22"/>
          <w:szCs w:val="22"/>
        </w:rPr>
        <w:t>.</w:t>
      </w:r>
    </w:p>
    <w:p w:rsidR="005F1CA7" w:rsidRPr="00D53E63" w:rsidRDefault="005F1CA7" w:rsidP="00D53E63">
      <w:pPr>
        <w:jc w:val="both"/>
        <w:rPr>
          <w:rFonts w:asciiTheme="minorHAnsi" w:hAnsiTheme="minorHAnsi"/>
          <w:sz w:val="22"/>
          <w:szCs w:val="22"/>
        </w:rPr>
      </w:pPr>
    </w:p>
    <w:p w:rsidR="003547B5" w:rsidRDefault="00930444" w:rsidP="00D53E63">
      <w:pPr>
        <w:jc w:val="both"/>
        <w:rPr>
          <w:rFonts w:asciiTheme="minorHAnsi" w:hAnsiTheme="minorHAnsi"/>
          <w:sz w:val="22"/>
          <w:szCs w:val="22"/>
        </w:rPr>
      </w:pPr>
      <w:r w:rsidRPr="00D53E63">
        <w:rPr>
          <w:rFonts w:asciiTheme="minorHAnsi" w:hAnsiTheme="minorHAnsi"/>
          <w:sz w:val="22"/>
          <w:szCs w:val="22"/>
        </w:rPr>
        <w:t>Ovim se P</w:t>
      </w:r>
      <w:r w:rsidR="009F1EE1" w:rsidRPr="00D53E63">
        <w:rPr>
          <w:rFonts w:asciiTheme="minorHAnsi" w:hAnsiTheme="minorHAnsi"/>
          <w:sz w:val="22"/>
          <w:szCs w:val="22"/>
        </w:rPr>
        <w:t>ravilnikom uspostavljaju dužnosti i odgovornosti voditelja obrade za svaku obradu osobnih podataka koju provede sam voditelj</w:t>
      </w:r>
      <w:r w:rsidR="003547B5" w:rsidRPr="00D53E63">
        <w:rPr>
          <w:rFonts w:asciiTheme="minorHAnsi" w:hAnsiTheme="minorHAnsi"/>
          <w:sz w:val="22"/>
          <w:szCs w:val="22"/>
        </w:rPr>
        <w:t>.</w:t>
      </w:r>
    </w:p>
    <w:p w:rsidR="00D53E63" w:rsidRPr="00D53E63" w:rsidRDefault="00D53E63" w:rsidP="00D53E63">
      <w:pPr>
        <w:jc w:val="both"/>
        <w:rPr>
          <w:rFonts w:asciiTheme="minorHAnsi" w:hAnsiTheme="minorHAnsi"/>
          <w:sz w:val="22"/>
          <w:szCs w:val="22"/>
        </w:rPr>
      </w:pPr>
    </w:p>
    <w:p w:rsidR="009F1EE1" w:rsidRPr="00D53E63" w:rsidRDefault="009F1EE1" w:rsidP="00D53E63">
      <w:pPr>
        <w:jc w:val="both"/>
        <w:rPr>
          <w:rFonts w:asciiTheme="minorHAnsi" w:hAnsiTheme="minorHAnsi"/>
          <w:sz w:val="22"/>
          <w:szCs w:val="22"/>
        </w:rPr>
      </w:pPr>
      <w:r w:rsidRPr="00D53E63">
        <w:rPr>
          <w:rFonts w:asciiTheme="minorHAnsi" w:hAnsiTheme="minorHAnsi"/>
          <w:sz w:val="22"/>
          <w:szCs w:val="22"/>
        </w:rPr>
        <w:t>Za</w:t>
      </w:r>
      <w:r w:rsidR="00037FAE" w:rsidRPr="00D53E63">
        <w:rPr>
          <w:rFonts w:asciiTheme="minorHAnsi" w:hAnsiTheme="minorHAnsi"/>
          <w:sz w:val="22"/>
          <w:szCs w:val="22"/>
        </w:rPr>
        <w:t>štita koja se pruža Općom uredbom o zaštiti podataka</w:t>
      </w:r>
      <w:r w:rsidR="00D02A52" w:rsidRPr="00D53E63">
        <w:rPr>
          <w:rFonts w:asciiTheme="minorHAnsi" w:hAnsiTheme="minorHAnsi"/>
          <w:sz w:val="22"/>
          <w:szCs w:val="22"/>
        </w:rPr>
        <w:t xml:space="preserve"> (u daljnjem tekstu: Uredba)</w:t>
      </w:r>
      <w:r w:rsidRPr="00D53E63">
        <w:rPr>
          <w:rFonts w:asciiTheme="minorHAnsi" w:hAnsiTheme="minorHAnsi"/>
          <w:sz w:val="22"/>
          <w:szCs w:val="22"/>
        </w:rPr>
        <w:t xml:space="preserve"> u vezi s obradom osobnih podataka trebala bi se odnositi na pojedince bez obzira na njihovu nacionalnost</w:t>
      </w:r>
      <w:r w:rsidR="00930444" w:rsidRPr="00D53E63">
        <w:rPr>
          <w:rFonts w:asciiTheme="minorHAnsi" w:hAnsiTheme="minorHAnsi"/>
          <w:sz w:val="22"/>
          <w:szCs w:val="22"/>
        </w:rPr>
        <w:t xml:space="preserve"> ili boravište, s</w:t>
      </w:r>
      <w:r w:rsidR="00037FAE" w:rsidRPr="00D53E63">
        <w:rPr>
          <w:rFonts w:asciiTheme="minorHAnsi" w:hAnsiTheme="minorHAnsi"/>
          <w:sz w:val="22"/>
          <w:szCs w:val="22"/>
        </w:rPr>
        <w:t xml:space="preserve"> time da Uredba ne obuhvaća obradu</w:t>
      </w:r>
      <w:r w:rsidRPr="00D53E63">
        <w:rPr>
          <w:rFonts w:asciiTheme="minorHAnsi" w:hAnsiTheme="minorHAnsi"/>
          <w:sz w:val="22"/>
          <w:szCs w:val="22"/>
        </w:rPr>
        <w:t xml:space="preserve"> osobnih podataka koji se tiču pravnih osoba, a osobito poduzetnika koji su ustanovljeni kao pravne osobe, uključujući ime i oblik pravne osobe i kontaktne podatke pravne osobe</w:t>
      </w:r>
      <w:r w:rsidR="00037FAE" w:rsidRPr="00D53E63">
        <w:rPr>
          <w:rFonts w:asciiTheme="minorHAnsi" w:hAnsiTheme="minorHAnsi"/>
          <w:sz w:val="22"/>
          <w:szCs w:val="22"/>
        </w:rPr>
        <w:t>.</w:t>
      </w:r>
    </w:p>
    <w:p w:rsidR="005F1CA7" w:rsidRPr="00D53E63" w:rsidRDefault="005F1CA7" w:rsidP="00D53E63">
      <w:pPr>
        <w:jc w:val="both"/>
        <w:rPr>
          <w:rFonts w:asciiTheme="minorHAnsi" w:hAnsiTheme="minorHAnsi"/>
          <w:sz w:val="22"/>
          <w:szCs w:val="22"/>
        </w:rPr>
      </w:pPr>
    </w:p>
    <w:p w:rsidR="00E662D5" w:rsidRPr="00D53E63" w:rsidRDefault="005F1CA7" w:rsidP="00D53E63">
      <w:pPr>
        <w:jc w:val="center"/>
        <w:rPr>
          <w:rFonts w:asciiTheme="minorHAnsi" w:hAnsiTheme="minorHAnsi"/>
          <w:b/>
          <w:sz w:val="22"/>
          <w:szCs w:val="22"/>
        </w:rPr>
      </w:pPr>
      <w:r w:rsidRPr="00D53E63">
        <w:rPr>
          <w:rFonts w:asciiTheme="minorHAnsi" w:hAnsiTheme="minorHAnsi"/>
          <w:b/>
          <w:sz w:val="22"/>
          <w:szCs w:val="22"/>
        </w:rPr>
        <w:t>Članak 3</w:t>
      </w:r>
      <w:r w:rsidR="00E662D5" w:rsidRPr="00D53E63">
        <w:rPr>
          <w:rFonts w:asciiTheme="minorHAnsi" w:hAnsiTheme="minorHAnsi"/>
          <w:b/>
          <w:sz w:val="22"/>
          <w:szCs w:val="22"/>
        </w:rPr>
        <w:t>.</w:t>
      </w:r>
    </w:p>
    <w:p w:rsidR="005F1CA7" w:rsidRPr="00D53E63" w:rsidRDefault="005F1CA7" w:rsidP="00D53E63">
      <w:pPr>
        <w:jc w:val="both"/>
        <w:rPr>
          <w:rFonts w:asciiTheme="minorHAnsi" w:hAnsiTheme="minorHAnsi"/>
          <w:sz w:val="22"/>
          <w:szCs w:val="22"/>
        </w:rPr>
      </w:pPr>
    </w:p>
    <w:p w:rsidR="003547B5" w:rsidRPr="00D53E63" w:rsidRDefault="003547B5" w:rsidP="00D53E63">
      <w:pPr>
        <w:jc w:val="both"/>
        <w:rPr>
          <w:rFonts w:asciiTheme="minorHAnsi" w:hAnsiTheme="minorHAnsi"/>
          <w:sz w:val="22"/>
          <w:szCs w:val="22"/>
        </w:rPr>
      </w:pPr>
      <w:r w:rsidRPr="00D53E63">
        <w:rPr>
          <w:rFonts w:asciiTheme="minorHAnsi" w:hAnsiTheme="minorHAnsi"/>
          <w:sz w:val="22"/>
          <w:szCs w:val="22"/>
        </w:rPr>
        <w:t>Definicije za potrebe ovog Pravilnika:</w:t>
      </w:r>
    </w:p>
    <w:p w:rsidR="0055751D" w:rsidRPr="00D53E63" w:rsidRDefault="00930444" w:rsidP="00D53E63">
      <w:pPr>
        <w:pStyle w:val="ListParagraph"/>
        <w:numPr>
          <w:ilvl w:val="0"/>
          <w:numId w:val="6"/>
        </w:numPr>
        <w:jc w:val="both"/>
        <w:rPr>
          <w:rFonts w:asciiTheme="minorHAnsi" w:hAnsiTheme="minorHAnsi"/>
          <w:sz w:val="22"/>
          <w:szCs w:val="22"/>
        </w:rPr>
      </w:pPr>
      <w:r w:rsidRPr="00D53E63">
        <w:rPr>
          <w:rFonts w:asciiTheme="minorHAnsi" w:hAnsiTheme="minorHAnsi"/>
          <w:sz w:val="22"/>
          <w:szCs w:val="22"/>
        </w:rPr>
        <w:t>„osobni podaci” znači</w:t>
      </w:r>
      <w:r w:rsidR="0055751D" w:rsidRPr="00D53E63">
        <w:rPr>
          <w:rFonts w:asciiTheme="minorHAnsi" w:hAnsiTheme="minorHAnsi"/>
          <w:sz w:val="22"/>
          <w:szCs w:val="22"/>
        </w:rPr>
        <w:t xml:space="preserve"> svi podaci koji se odnose na pojedinca čiji je identitet utvrđen ili se može utvrditi („ispitanik”); pojedinac čiji se identitet može utvrditi jest osoba koja se može identificirati izravno ili neizravno, osobito uz pomoć identifikatora kao što su ime, identifikacijski broj, podaci o lokaciji, mrežni identifikator ili uz pomoć jednog ili više čimbenika svojstvenih za fizički, fiziološki, genetski, mentalni, ekonomski, kulturni ili socijalni identitet tog pojedinca;</w:t>
      </w:r>
    </w:p>
    <w:p w:rsidR="0055751D" w:rsidRPr="00D53E63" w:rsidRDefault="0055751D" w:rsidP="00D53E63">
      <w:pPr>
        <w:pStyle w:val="ListParagraph"/>
        <w:numPr>
          <w:ilvl w:val="0"/>
          <w:numId w:val="6"/>
        </w:numPr>
        <w:jc w:val="both"/>
        <w:rPr>
          <w:rFonts w:asciiTheme="minorHAnsi" w:hAnsiTheme="minorHAnsi"/>
          <w:sz w:val="22"/>
          <w:szCs w:val="22"/>
        </w:rPr>
      </w:pPr>
      <w:r w:rsidRPr="00D53E63">
        <w:rPr>
          <w:rFonts w:asciiTheme="minorHAnsi" w:hAnsiTheme="minorHAnsi"/>
          <w:sz w:val="22"/>
          <w:szCs w:val="22"/>
        </w:rPr>
        <w:t xml:space="preserve">„obrada” znači svaki postupak ili skup postupaka koji se obavljaju na osobnim podacima ili na skupovima osobnih podataka, bilo automatiziranim bilo neautomatiziranim sredstvima kao </w:t>
      </w:r>
      <w:r w:rsidRPr="00D53E63">
        <w:rPr>
          <w:rFonts w:asciiTheme="minorHAnsi" w:hAnsiTheme="minorHAnsi"/>
          <w:sz w:val="22"/>
          <w:szCs w:val="22"/>
        </w:rPr>
        <w:lastRenderedPageBreak/>
        <w:t>što su prikupljanje, bilježenje, organizacija, strukturiranje, pohrana, prilagodba ili izmjena, pronalaženje, obavljanje uvida, uporaba, otkrivanje prijenosom, širenjem ili stavljanjem na raspolaganje na drugi način, usklađivanje ili kombiniranje, ograničavanje, brisanje ili uništavanje;</w:t>
      </w:r>
    </w:p>
    <w:p w:rsidR="0055751D" w:rsidRPr="00D53E63" w:rsidRDefault="0055751D" w:rsidP="00D53E63">
      <w:pPr>
        <w:pStyle w:val="ListParagraph"/>
        <w:numPr>
          <w:ilvl w:val="0"/>
          <w:numId w:val="6"/>
        </w:numPr>
        <w:jc w:val="both"/>
        <w:rPr>
          <w:rFonts w:asciiTheme="minorHAnsi" w:hAnsiTheme="minorHAnsi"/>
          <w:sz w:val="22"/>
          <w:szCs w:val="22"/>
        </w:rPr>
      </w:pPr>
      <w:r w:rsidRPr="00D53E63">
        <w:rPr>
          <w:rFonts w:asciiTheme="minorHAnsi" w:hAnsiTheme="minorHAnsi"/>
          <w:sz w:val="22"/>
          <w:szCs w:val="22"/>
        </w:rPr>
        <w:t>„ograničavanje obrade” znači označivanje pohranjenih osobnih podataka s ciljem ograničavanja njihove obrade u budućnosti;</w:t>
      </w:r>
    </w:p>
    <w:p w:rsidR="0055751D" w:rsidRPr="00D53E63" w:rsidRDefault="0055751D" w:rsidP="00D53E63">
      <w:pPr>
        <w:pStyle w:val="ListParagraph"/>
        <w:numPr>
          <w:ilvl w:val="0"/>
          <w:numId w:val="6"/>
        </w:numPr>
        <w:jc w:val="both"/>
        <w:rPr>
          <w:rFonts w:asciiTheme="minorHAnsi" w:hAnsiTheme="minorHAnsi"/>
          <w:sz w:val="22"/>
          <w:szCs w:val="22"/>
        </w:rPr>
      </w:pPr>
      <w:r w:rsidRPr="00D53E63">
        <w:rPr>
          <w:rFonts w:asciiTheme="minorHAnsi" w:hAnsiTheme="minorHAnsi"/>
          <w:sz w:val="22"/>
          <w:szCs w:val="22"/>
        </w:rPr>
        <w:t>„sustav pohrane” znači svaki strukturirani skup osobnih podataka dostupnih prema posebnim kriterijima, bilo da su centralizirani, decentralizirani ili raspršeni na funkcionalnoj ili zemljopisnoj osnovi;</w:t>
      </w:r>
    </w:p>
    <w:p w:rsidR="0055751D" w:rsidRPr="00D53E63" w:rsidRDefault="0055751D" w:rsidP="00D53E63">
      <w:pPr>
        <w:pStyle w:val="ListParagraph"/>
        <w:numPr>
          <w:ilvl w:val="0"/>
          <w:numId w:val="6"/>
        </w:numPr>
        <w:jc w:val="both"/>
        <w:rPr>
          <w:rFonts w:asciiTheme="minorHAnsi" w:hAnsiTheme="minorHAnsi"/>
          <w:sz w:val="22"/>
          <w:szCs w:val="22"/>
        </w:rPr>
      </w:pPr>
      <w:r w:rsidRPr="00D53E63">
        <w:rPr>
          <w:rFonts w:asciiTheme="minorHAnsi" w:hAnsiTheme="minorHAnsi"/>
          <w:sz w:val="22"/>
          <w:szCs w:val="22"/>
        </w:rPr>
        <w:t>„voditelj obrade” znači fizička ili pravna osoba, tijelo javne vlasti, agencija ili drugo tijelo koje samo ili zajedno s drugima određuje svrhe i sredstva obrade osobnih podataka; kada su svrhe i sredstva takve obrade utvrđeni pravom Unije ili pravom države članice, voditelj obrade ili posebni kriteriji za njegovo imenovanje mogu se predvidjeti pravom Unije ili pravom države članice;</w:t>
      </w:r>
    </w:p>
    <w:p w:rsidR="0055751D" w:rsidRPr="00D53E63" w:rsidRDefault="0055751D" w:rsidP="00D53E63">
      <w:pPr>
        <w:pStyle w:val="ListParagraph"/>
        <w:numPr>
          <w:ilvl w:val="0"/>
          <w:numId w:val="6"/>
        </w:numPr>
        <w:spacing w:before="123"/>
        <w:jc w:val="both"/>
        <w:textAlignment w:val="baseline"/>
        <w:rPr>
          <w:rFonts w:asciiTheme="minorHAnsi" w:hAnsiTheme="minorHAnsi"/>
          <w:sz w:val="22"/>
          <w:szCs w:val="22"/>
        </w:rPr>
      </w:pPr>
      <w:r w:rsidRPr="00D53E63">
        <w:rPr>
          <w:rFonts w:asciiTheme="minorHAnsi" w:hAnsiTheme="minorHAnsi"/>
          <w:sz w:val="22"/>
          <w:szCs w:val="22"/>
        </w:rPr>
        <w:t>„izvršitelj obrade” znači fizička ili pravna osoba, tijelo javne vlasti, agencija ili drugo tijelo koje obrađuje osobne podatke u ime voditelja obrade;</w:t>
      </w:r>
    </w:p>
    <w:p w:rsidR="0055751D" w:rsidRPr="00D53E63" w:rsidRDefault="0055751D" w:rsidP="00D53E63">
      <w:pPr>
        <w:pStyle w:val="ListParagraph"/>
        <w:numPr>
          <w:ilvl w:val="0"/>
          <w:numId w:val="6"/>
        </w:numPr>
        <w:spacing w:before="123"/>
        <w:jc w:val="both"/>
        <w:textAlignment w:val="baseline"/>
        <w:rPr>
          <w:rFonts w:asciiTheme="minorHAnsi" w:hAnsiTheme="minorHAnsi"/>
          <w:sz w:val="22"/>
          <w:szCs w:val="22"/>
        </w:rPr>
      </w:pPr>
      <w:r w:rsidRPr="00D53E63">
        <w:rPr>
          <w:rFonts w:asciiTheme="minorHAnsi" w:hAnsiTheme="minorHAnsi"/>
          <w:sz w:val="22"/>
          <w:szCs w:val="22"/>
        </w:rPr>
        <w:t>„privola” ispitanika znači svako dobrovoljno, posebno, informirano i nedvosmisleno izražavanje želja ispitanika kojim on izjavom ili jasnom potvrdnom radnjom daje pristanak za obradu osobnih podataka koji se na njega odnose;</w:t>
      </w:r>
    </w:p>
    <w:p w:rsidR="0055751D" w:rsidRPr="00D53E63" w:rsidRDefault="0055751D" w:rsidP="00D53E63">
      <w:pPr>
        <w:pStyle w:val="ListParagraph"/>
        <w:numPr>
          <w:ilvl w:val="0"/>
          <w:numId w:val="6"/>
        </w:numPr>
        <w:spacing w:before="123"/>
        <w:jc w:val="both"/>
        <w:textAlignment w:val="baseline"/>
        <w:rPr>
          <w:rFonts w:asciiTheme="minorHAnsi" w:hAnsiTheme="minorHAnsi"/>
          <w:sz w:val="22"/>
          <w:szCs w:val="22"/>
        </w:rPr>
      </w:pPr>
      <w:r w:rsidRPr="00D53E63">
        <w:rPr>
          <w:rFonts w:asciiTheme="minorHAnsi" w:hAnsiTheme="minorHAnsi"/>
          <w:sz w:val="22"/>
          <w:szCs w:val="22"/>
        </w:rPr>
        <w:t>„povreda osobnih podataka” znači kršenje sigurnosti koje dovodi do slučajnog ili nezakonitog uništenja, gubitka, izmjene, neovlaštenog otkrivanja ili pristupa osobnim podacima koji su preneseni, pohranjeni ili na drugi način obrađivani;</w:t>
      </w:r>
    </w:p>
    <w:p w:rsidR="0055751D" w:rsidRPr="00D53E63" w:rsidRDefault="0055751D" w:rsidP="00D53E63">
      <w:pPr>
        <w:pStyle w:val="ListParagraph"/>
        <w:numPr>
          <w:ilvl w:val="0"/>
          <w:numId w:val="6"/>
        </w:numPr>
        <w:spacing w:before="123"/>
        <w:jc w:val="both"/>
        <w:textAlignment w:val="baseline"/>
        <w:rPr>
          <w:rFonts w:asciiTheme="minorHAnsi" w:hAnsiTheme="minorHAnsi"/>
          <w:sz w:val="22"/>
          <w:szCs w:val="22"/>
        </w:rPr>
      </w:pPr>
      <w:r w:rsidRPr="00D53E63">
        <w:rPr>
          <w:rFonts w:asciiTheme="minorHAnsi" w:hAnsiTheme="minorHAnsi"/>
          <w:sz w:val="22"/>
          <w:szCs w:val="22"/>
        </w:rPr>
        <w:t>„poduzeće” znači fizička ili pravna osoba koja se bavi gospodarskom djelatnošću, bez obzira na pravni oblik te djelatnosti, uključujući partnerstva ili udruženja koja se redovno bave gospodarskom djelatnošću;</w:t>
      </w:r>
    </w:p>
    <w:p w:rsidR="0055751D" w:rsidRPr="00D53E63" w:rsidRDefault="0055751D" w:rsidP="00D53E63">
      <w:pPr>
        <w:pStyle w:val="ListParagraph"/>
        <w:numPr>
          <w:ilvl w:val="0"/>
          <w:numId w:val="6"/>
        </w:numPr>
        <w:spacing w:before="123"/>
        <w:jc w:val="both"/>
        <w:textAlignment w:val="baseline"/>
        <w:rPr>
          <w:rFonts w:asciiTheme="minorHAnsi" w:hAnsiTheme="minorHAnsi"/>
          <w:sz w:val="22"/>
          <w:szCs w:val="22"/>
        </w:rPr>
      </w:pPr>
      <w:r w:rsidRPr="00D53E63">
        <w:rPr>
          <w:rFonts w:asciiTheme="minorHAnsi" w:hAnsiTheme="minorHAnsi"/>
          <w:sz w:val="22"/>
          <w:szCs w:val="22"/>
        </w:rPr>
        <w:t>„relevantni i obrazloženi prigovor” znači prigovor na nacrt odluke kao i na to je li došlo do kršenja ove Uredbe, ili je li djelovanje predviđeno u vezi s voditeljem obrade ili izvršiteljem obrade u skladu s ovom Uredbom, koji jasno pokazuje važnost rizika koje predstavlja nacrt odluke u pogledu temeljnih prava i sloboda ispitanika i, ako je primjenjivo, slobodnog protoka osobnih podataka unutar Unije;</w:t>
      </w:r>
    </w:p>
    <w:p w:rsidR="0055751D" w:rsidRPr="00D53E63" w:rsidRDefault="0055751D" w:rsidP="00D53E63">
      <w:pPr>
        <w:jc w:val="both"/>
        <w:rPr>
          <w:rFonts w:asciiTheme="minorHAnsi" w:hAnsiTheme="minorHAnsi"/>
          <w:sz w:val="22"/>
          <w:szCs w:val="22"/>
        </w:rPr>
      </w:pPr>
    </w:p>
    <w:p w:rsidR="003547B5" w:rsidRPr="00D53E63" w:rsidRDefault="005F1CA7" w:rsidP="00D53E63">
      <w:pPr>
        <w:jc w:val="center"/>
        <w:rPr>
          <w:rFonts w:asciiTheme="minorHAnsi" w:hAnsiTheme="minorHAnsi"/>
          <w:b/>
          <w:sz w:val="22"/>
          <w:szCs w:val="22"/>
        </w:rPr>
      </w:pPr>
      <w:r w:rsidRPr="00D53E63">
        <w:rPr>
          <w:rFonts w:asciiTheme="minorHAnsi" w:hAnsiTheme="minorHAnsi"/>
          <w:b/>
          <w:sz w:val="22"/>
          <w:szCs w:val="22"/>
        </w:rPr>
        <w:t>Članak 4</w:t>
      </w:r>
      <w:r w:rsidR="0055751D" w:rsidRPr="00D53E63">
        <w:rPr>
          <w:rFonts w:asciiTheme="minorHAnsi" w:hAnsiTheme="minorHAnsi"/>
          <w:b/>
          <w:sz w:val="22"/>
          <w:szCs w:val="22"/>
        </w:rPr>
        <w:t>.</w:t>
      </w:r>
    </w:p>
    <w:p w:rsidR="005F1CA7" w:rsidRPr="00D53E63" w:rsidRDefault="005F1CA7" w:rsidP="00D53E63">
      <w:pPr>
        <w:jc w:val="both"/>
        <w:rPr>
          <w:rFonts w:asciiTheme="minorHAnsi" w:hAnsiTheme="minorHAnsi"/>
          <w:sz w:val="22"/>
          <w:szCs w:val="22"/>
        </w:rPr>
      </w:pPr>
    </w:p>
    <w:p w:rsidR="009554D1" w:rsidRPr="00D53E63" w:rsidRDefault="00930444" w:rsidP="00D53E63">
      <w:pPr>
        <w:jc w:val="both"/>
        <w:rPr>
          <w:rFonts w:asciiTheme="minorHAnsi" w:hAnsiTheme="minorHAnsi"/>
          <w:sz w:val="22"/>
          <w:szCs w:val="22"/>
        </w:rPr>
      </w:pPr>
      <w:r w:rsidRPr="00D53E63">
        <w:rPr>
          <w:rFonts w:asciiTheme="minorHAnsi" w:hAnsiTheme="minorHAnsi"/>
          <w:sz w:val="22"/>
          <w:szCs w:val="22"/>
        </w:rPr>
        <w:t>Dječji vrtić Pčelica</w:t>
      </w:r>
      <w:r w:rsidR="00D53E63">
        <w:rPr>
          <w:rFonts w:asciiTheme="minorHAnsi" w:hAnsiTheme="minorHAnsi"/>
          <w:sz w:val="22"/>
          <w:szCs w:val="22"/>
        </w:rPr>
        <w:t xml:space="preserve"> Žakanje</w:t>
      </w:r>
      <w:r w:rsidRPr="00D53E63">
        <w:rPr>
          <w:rFonts w:asciiTheme="minorHAnsi" w:hAnsiTheme="minorHAnsi"/>
          <w:sz w:val="22"/>
          <w:szCs w:val="22"/>
        </w:rPr>
        <w:t xml:space="preserve"> kao voditelj obrade vodi sl</w:t>
      </w:r>
      <w:r w:rsidR="009554D1" w:rsidRPr="00D53E63">
        <w:rPr>
          <w:rFonts w:asciiTheme="minorHAnsi" w:hAnsiTheme="minorHAnsi"/>
          <w:sz w:val="22"/>
          <w:szCs w:val="22"/>
        </w:rPr>
        <w:t>jedeće zbirke osobnih podataka:</w:t>
      </w:r>
    </w:p>
    <w:p w:rsidR="00BD354E" w:rsidRPr="00D53E63" w:rsidRDefault="00BD354E" w:rsidP="00D53E63">
      <w:pPr>
        <w:jc w:val="both"/>
        <w:rPr>
          <w:rFonts w:asciiTheme="minorHAnsi" w:hAnsiTheme="minorHAnsi"/>
          <w:sz w:val="22"/>
          <w:szCs w:val="22"/>
        </w:rPr>
      </w:pPr>
    </w:p>
    <w:p w:rsidR="00754526" w:rsidRPr="00D53E63" w:rsidRDefault="008F3EEE" w:rsidP="00D53E63">
      <w:pPr>
        <w:jc w:val="both"/>
        <w:rPr>
          <w:rFonts w:asciiTheme="minorHAnsi" w:hAnsiTheme="minorHAnsi"/>
          <w:b/>
          <w:i/>
          <w:sz w:val="22"/>
          <w:szCs w:val="22"/>
        </w:rPr>
      </w:pPr>
      <w:r w:rsidRPr="00D53E63">
        <w:rPr>
          <w:rFonts w:asciiTheme="minorHAnsi" w:hAnsiTheme="minorHAnsi"/>
          <w:b/>
          <w:i/>
          <w:sz w:val="22"/>
          <w:szCs w:val="22"/>
        </w:rPr>
        <w:t>-</w:t>
      </w:r>
      <w:r w:rsidR="00930444" w:rsidRPr="00D53E63">
        <w:rPr>
          <w:rFonts w:asciiTheme="minorHAnsi" w:hAnsiTheme="minorHAnsi"/>
          <w:b/>
          <w:i/>
          <w:sz w:val="22"/>
          <w:szCs w:val="22"/>
        </w:rPr>
        <w:t xml:space="preserve"> </w:t>
      </w:r>
      <w:r w:rsidR="007B4D53" w:rsidRPr="00D53E63">
        <w:rPr>
          <w:rFonts w:asciiTheme="minorHAnsi" w:hAnsiTheme="minorHAnsi"/>
          <w:b/>
          <w:i/>
          <w:sz w:val="22"/>
          <w:szCs w:val="22"/>
        </w:rPr>
        <w:t>z</w:t>
      </w:r>
      <w:r w:rsidR="009554D1" w:rsidRPr="00D53E63">
        <w:rPr>
          <w:rFonts w:asciiTheme="minorHAnsi" w:hAnsiTheme="minorHAnsi"/>
          <w:b/>
          <w:i/>
          <w:sz w:val="22"/>
          <w:szCs w:val="22"/>
        </w:rPr>
        <w:t xml:space="preserve">birka </w:t>
      </w:r>
      <w:r w:rsidR="00754526" w:rsidRPr="00D53E63">
        <w:rPr>
          <w:rFonts w:asciiTheme="minorHAnsi" w:hAnsiTheme="minorHAnsi"/>
          <w:b/>
          <w:i/>
          <w:sz w:val="22"/>
          <w:szCs w:val="22"/>
        </w:rPr>
        <w:t>osobnih podataka radnik</w:t>
      </w:r>
      <w:r w:rsidR="00930444" w:rsidRPr="00D53E63">
        <w:rPr>
          <w:rFonts w:asciiTheme="minorHAnsi" w:hAnsiTheme="minorHAnsi"/>
          <w:b/>
          <w:i/>
          <w:sz w:val="22"/>
          <w:szCs w:val="22"/>
        </w:rPr>
        <w:t>a</w:t>
      </w:r>
    </w:p>
    <w:p w:rsidR="008F3EEE" w:rsidRPr="00D53E63" w:rsidRDefault="008F3EEE" w:rsidP="00D53E63">
      <w:pPr>
        <w:jc w:val="both"/>
        <w:rPr>
          <w:rFonts w:asciiTheme="minorHAnsi" w:hAnsiTheme="minorHAnsi"/>
          <w:b/>
          <w:i/>
          <w:sz w:val="22"/>
          <w:szCs w:val="22"/>
        </w:rPr>
      </w:pPr>
      <w:r w:rsidRPr="00D53E63">
        <w:rPr>
          <w:rFonts w:asciiTheme="minorHAnsi" w:hAnsiTheme="minorHAnsi"/>
          <w:b/>
          <w:i/>
          <w:sz w:val="22"/>
          <w:szCs w:val="22"/>
        </w:rPr>
        <w:t>-</w:t>
      </w:r>
      <w:r w:rsidR="00930444" w:rsidRPr="00D53E63">
        <w:rPr>
          <w:rFonts w:asciiTheme="minorHAnsi" w:hAnsiTheme="minorHAnsi"/>
          <w:b/>
          <w:i/>
          <w:sz w:val="22"/>
          <w:szCs w:val="22"/>
        </w:rPr>
        <w:t xml:space="preserve"> </w:t>
      </w:r>
      <w:r w:rsidRPr="00D53E63">
        <w:rPr>
          <w:rFonts w:asciiTheme="minorHAnsi" w:hAnsiTheme="minorHAnsi"/>
          <w:b/>
          <w:i/>
          <w:sz w:val="22"/>
          <w:szCs w:val="22"/>
        </w:rPr>
        <w:t>zbirka osobnih i zdravstvenih podataka djece korisnika usluga</w:t>
      </w:r>
    </w:p>
    <w:p w:rsidR="008F3EEE" w:rsidRPr="00D53E63" w:rsidRDefault="008F3EEE" w:rsidP="00D53E63">
      <w:pPr>
        <w:jc w:val="both"/>
        <w:rPr>
          <w:rFonts w:asciiTheme="minorHAnsi" w:hAnsiTheme="minorHAnsi"/>
          <w:b/>
          <w:i/>
          <w:sz w:val="22"/>
          <w:szCs w:val="22"/>
        </w:rPr>
      </w:pPr>
      <w:r w:rsidRPr="00D53E63">
        <w:rPr>
          <w:rFonts w:asciiTheme="minorHAnsi" w:hAnsiTheme="minorHAnsi"/>
          <w:b/>
          <w:i/>
          <w:sz w:val="22"/>
          <w:szCs w:val="22"/>
        </w:rPr>
        <w:t>-</w:t>
      </w:r>
      <w:r w:rsidR="00930444" w:rsidRPr="00D53E63">
        <w:rPr>
          <w:rFonts w:asciiTheme="minorHAnsi" w:hAnsiTheme="minorHAnsi"/>
          <w:b/>
          <w:i/>
          <w:sz w:val="22"/>
          <w:szCs w:val="22"/>
        </w:rPr>
        <w:t xml:space="preserve"> </w:t>
      </w:r>
      <w:r w:rsidRPr="00D53E63">
        <w:rPr>
          <w:rFonts w:asciiTheme="minorHAnsi" w:hAnsiTheme="minorHAnsi"/>
          <w:b/>
          <w:i/>
          <w:sz w:val="22"/>
          <w:szCs w:val="22"/>
        </w:rPr>
        <w:t xml:space="preserve">zbirka </w:t>
      </w:r>
      <w:r w:rsidR="007B4D53" w:rsidRPr="00D53E63">
        <w:rPr>
          <w:rFonts w:asciiTheme="minorHAnsi" w:hAnsiTheme="minorHAnsi"/>
          <w:b/>
          <w:i/>
          <w:sz w:val="22"/>
          <w:szCs w:val="22"/>
        </w:rPr>
        <w:t>podataka dobavljača</w:t>
      </w:r>
    </w:p>
    <w:p w:rsidR="007B4D53" w:rsidRPr="00D53E63" w:rsidRDefault="007B4D53" w:rsidP="00D53E63">
      <w:pPr>
        <w:jc w:val="both"/>
        <w:rPr>
          <w:rFonts w:asciiTheme="minorHAnsi" w:hAnsiTheme="minorHAnsi"/>
          <w:b/>
          <w:i/>
          <w:sz w:val="22"/>
          <w:szCs w:val="22"/>
        </w:rPr>
      </w:pPr>
      <w:r w:rsidRPr="00D53E63">
        <w:rPr>
          <w:rFonts w:asciiTheme="minorHAnsi" w:hAnsiTheme="minorHAnsi"/>
          <w:b/>
          <w:i/>
          <w:sz w:val="22"/>
          <w:szCs w:val="22"/>
        </w:rPr>
        <w:t>-</w:t>
      </w:r>
      <w:r w:rsidR="00930444" w:rsidRPr="00D53E63">
        <w:rPr>
          <w:rFonts w:asciiTheme="minorHAnsi" w:hAnsiTheme="minorHAnsi"/>
          <w:b/>
          <w:i/>
          <w:sz w:val="22"/>
          <w:szCs w:val="22"/>
        </w:rPr>
        <w:t xml:space="preserve"> </w:t>
      </w:r>
      <w:r w:rsidRPr="00D53E63">
        <w:rPr>
          <w:rFonts w:asciiTheme="minorHAnsi" w:hAnsiTheme="minorHAnsi"/>
          <w:b/>
          <w:i/>
          <w:sz w:val="22"/>
          <w:szCs w:val="22"/>
        </w:rPr>
        <w:t>zbirka podataka kupaca</w:t>
      </w:r>
    </w:p>
    <w:p w:rsidR="006C1F67" w:rsidRPr="00D53E63" w:rsidRDefault="006C1F67" w:rsidP="00D53E63">
      <w:pPr>
        <w:jc w:val="both"/>
        <w:rPr>
          <w:rFonts w:asciiTheme="minorHAnsi" w:hAnsiTheme="minorHAnsi"/>
          <w:sz w:val="22"/>
          <w:szCs w:val="22"/>
        </w:rPr>
      </w:pPr>
    </w:p>
    <w:p w:rsidR="006C1F67" w:rsidRPr="00D53E63" w:rsidRDefault="005F1CA7" w:rsidP="00D53E63">
      <w:pPr>
        <w:jc w:val="center"/>
        <w:rPr>
          <w:rFonts w:asciiTheme="minorHAnsi" w:hAnsiTheme="minorHAnsi"/>
          <w:b/>
          <w:sz w:val="22"/>
          <w:szCs w:val="22"/>
        </w:rPr>
      </w:pPr>
      <w:r w:rsidRPr="00D53E63">
        <w:rPr>
          <w:rFonts w:asciiTheme="minorHAnsi" w:hAnsiTheme="minorHAnsi"/>
          <w:b/>
          <w:sz w:val="22"/>
          <w:szCs w:val="22"/>
        </w:rPr>
        <w:t>Članak 5</w:t>
      </w:r>
      <w:r w:rsidR="006C1F67" w:rsidRPr="00D53E63">
        <w:rPr>
          <w:rFonts w:asciiTheme="minorHAnsi" w:hAnsiTheme="minorHAnsi"/>
          <w:b/>
          <w:sz w:val="22"/>
          <w:szCs w:val="22"/>
        </w:rPr>
        <w:t>.</w:t>
      </w:r>
    </w:p>
    <w:p w:rsidR="005F1CA7" w:rsidRPr="00D53E63" w:rsidRDefault="005F1CA7" w:rsidP="00D53E63">
      <w:pPr>
        <w:jc w:val="both"/>
        <w:rPr>
          <w:rFonts w:asciiTheme="minorHAnsi" w:hAnsiTheme="minorHAnsi"/>
          <w:sz w:val="22"/>
          <w:szCs w:val="22"/>
        </w:rPr>
      </w:pPr>
    </w:p>
    <w:p w:rsidR="006C1F67" w:rsidRPr="00D53E63" w:rsidRDefault="006C1F67" w:rsidP="00D53E63">
      <w:pPr>
        <w:jc w:val="both"/>
        <w:rPr>
          <w:rFonts w:asciiTheme="minorHAnsi" w:hAnsiTheme="minorHAnsi"/>
          <w:sz w:val="22"/>
          <w:szCs w:val="22"/>
        </w:rPr>
      </w:pPr>
      <w:r w:rsidRPr="00D53E63">
        <w:rPr>
          <w:rFonts w:asciiTheme="minorHAnsi" w:hAnsiTheme="minorHAnsi"/>
          <w:sz w:val="22"/>
          <w:szCs w:val="22"/>
        </w:rPr>
        <w:t>Načela obrade osobnih podataka, odnosno osobni podaci moraju biti:</w:t>
      </w:r>
    </w:p>
    <w:p w:rsidR="007A4188" w:rsidRPr="00D53E63" w:rsidRDefault="007A4188" w:rsidP="00D53E63">
      <w:pPr>
        <w:jc w:val="both"/>
        <w:rPr>
          <w:rFonts w:asciiTheme="minorHAnsi" w:hAnsiTheme="minorHAnsi"/>
          <w:sz w:val="22"/>
          <w:szCs w:val="22"/>
        </w:rPr>
      </w:pPr>
    </w:p>
    <w:p w:rsidR="006C1F67" w:rsidRPr="00D53E63" w:rsidRDefault="006C1F67" w:rsidP="00D53E63">
      <w:pPr>
        <w:pStyle w:val="ListParagraph"/>
        <w:numPr>
          <w:ilvl w:val="0"/>
          <w:numId w:val="17"/>
        </w:numPr>
        <w:jc w:val="both"/>
        <w:rPr>
          <w:rFonts w:asciiTheme="minorHAnsi" w:hAnsiTheme="minorHAnsi"/>
          <w:sz w:val="22"/>
          <w:szCs w:val="22"/>
        </w:rPr>
      </w:pPr>
      <w:r w:rsidRPr="00D53E63">
        <w:rPr>
          <w:rFonts w:asciiTheme="minorHAnsi" w:hAnsiTheme="minorHAnsi"/>
          <w:sz w:val="22"/>
          <w:szCs w:val="22"/>
        </w:rPr>
        <w:t>Zakonito, pošteno i transparentno obrađivani s obzirom na ispitanika (zakonitost, poštenost i transparentnost).</w:t>
      </w:r>
    </w:p>
    <w:p w:rsidR="006C1F67" w:rsidRPr="00D53E63" w:rsidRDefault="000A29FE" w:rsidP="00D53E63">
      <w:pPr>
        <w:pStyle w:val="ListParagraph"/>
        <w:numPr>
          <w:ilvl w:val="0"/>
          <w:numId w:val="17"/>
        </w:numPr>
        <w:jc w:val="both"/>
        <w:rPr>
          <w:rFonts w:asciiTheme="minorHAnsi" w:hAnsiTheme="minorHAnsi"/>
          <w:sz w:val="22"/>
          <w:szCs w:val="22"/>
        </w:rPr>
      </w:pPr>
      <w:r w:rsidRPr="00D53E63">
        <w:rPr>
          <w:rFonts w:asciiTheme="minorHAnsi" w:hAnsiTheme="minorHAnsi"/>
          <w:sz w:val="22"/>
          <w:szCs w:val="22"/>
        </w:rPr>
        <w:t>Podaci moraju biti p</w:t>
      </w:r>
      <w:r w:rsidR="006C1F67" w:rsidRPr="00D53E63">
        <w:rPr>
          <w:rFonts w:asciiTheme="minorHAnsi" w:hAnsiTheme="minorHAnsi"/>
          <w:sz w:val="22"/>
          <w:szCs w:val="22"/>
        </w:rPr>
        <w:t>rikupljeni u posebne, izričite i zakonite svrhe te se dalje ne smiju obrađivati na način koji nije u skladu s tim svrhama (ograničavanje svrhe).</w:t>
      </w:r>
    </w:p>
    <w:p w:rsidR="006C1F67" w:rsidRPr="00D53E63" w:rsidRDefault="000A29FE" w:rsidP="00D53E63">
      <w:pPr>
        <w:pStyle w:val="ListParagraph"/>
        <w:numPr>
          <w:ilvl w:val="0"/>
          <w:numId w:val="17"/>
        </w:numPr>
        <w:jc w:val="both"/>
        <w:rPr>
          <w:rFonts w:asciiTheme="minorHAnsi" w:hAnsiTheme="minorHAnsi"/>
          <w:sz w:val="22"/>
          <w:szCs w:val="22"/>
        </w:rPr>
      </w:pPr>
      <w:r w:rsidRPr="00D53E63">
        <w:rPr>
          <w:rFonts w:asciiTheme="minorHAnsi" w:hAnsiTheme="minorHAnsi"/>
          <w:sz w:val="22"/>
          <w:szCs w:val="22"/>
        </w:rPr>
        <w:t>Podaci moraju biti p</w:t>
      </w:r>
      <w:r w:rsidR="006C1F67" w:rsidRPr="00D53E63">
        <w:rPr>
          <w:rFonts w:asciiTheme="minorHAnsi" w:hAnsiTheme="minorHAnsi"/>
          <w:sz w:val="22"/>
          <w:szCs w:val="22"/>
        </w:rPr>
        <w:t>rimjereni, relevantni i ograničeni na ono što je nužno u odnosu na svrhe u koje se obrađuju (smanjenje količine podataka).</w:t>
      </w:r>
    </w:p>
    <w:p w:rsidR="006C1F67" w:rsidRPr="00D53E63" w:rsidRDefault="000A29FE" w:rsidP="00D53E63">
      <w:pPr>
        <w:pStyle w:val="ListParagraph"/>
        <w:numPr>
          <w:ilvl w:val="0"/>
          <w:numId w:val="17"/>
        </w:numPr>
        <w:jc w:val="both"/>
        <w:rPr>
          <w:rFonts w:asciiTheme="minorHAnsi" w:hAnsiTheme="minorHAnsi"/>
          <w:sz w:val="22"/>
          <w:szCs w:val="22"/>
        </w:rPr>
      </w:pPr>
      <w:r w:rsidRPr="00D53E63">
        <w:rPr>
          <w:rFonts w:asciiTheme="minorHAnsi" w:hAnsiTheme="minorHAnsi"/>
          <w:sz w:val="22"/>
          <w:szCs w:val="22"/>
        </w:rPr>
        <w:lastRenderedPageBreak/>
        <w:t>Podaci moraju biti t</w:t>
      </w:r>
      <w:r w:rsidR="006C1F67" w:rsidRPr="00D53E63">
        <w:rPr>
          <w:rFonts w:asciiTheme="minorHAnsi" w:hAnsiTheme="minorHAnsi"/>
          <w:sz w:val="22"/>
          <w:szCs w:val="22"/>
        </w:rPr>
        <w:t>očni i prema potrebi ažurni; mora se poduzeti svaka razumna mjera radi osiguravanja da se osobni podaci koji nisu točni, uzimajući u obzir svrhe u koje se obrađuju, bez odlaganja izbrišu ili isprave (točnost).</w:t>
      </w:r>
    </w:p>
    <w:p w:rsidR="006C1F67" w:rsidRPr="00D53E63" w:rsidRDefault="000A29FE" w:rsidP="00D53E63">
      <w:pPr>
        <w:pStyle w:val="ListParagraph"/>
        <w:numPr>
          <w:ilvl w:val="0"/>
          <w:numId w:val="17"/>
        </w:numPr>
        <w:jc w:val="both"/>
        <w:rPr>
          <w:rFonts w:asciiTheme="minorHAnsi" w:hAnsiTheme="minorHAnsi"/>
          <w:sz w:val="22"/>
          <w:szCs w:val="22"/>
        </w:rPr>
      </w:pPr>
      <w:r w:rsidRPr="00D53E63">
        <w:rPr>
          <w:rFonts w:asciiTheme="minorHAnsi" w:hAnsiTheme="minorHAnsi"/>
          <w:sz w:val="22"/>
          <w:szCs w:val="22"/>
        </w:rPr>
        <w:t>Podaci moraju biti čuvani</w:t>
      </w:r>
      <w:r w:rsidR="006C1F67" w:rsidRPr="00D53E63">
        <w:rPr>
          <w:rFonts w:asciiTheme="minorHAnsi" w:hAnsiTheme="minorHAnsi"/>
          <w:sz w:val="22"/>
          <w:szCs w:val="22"/>
        </w:rPr>
        <w:t xml:space="preserve"> u obliku koji omogućuje identifikaciju ispitanikâ samo onoliko dugo koliko je potrebno u svrhe radi kojih se osobni podaci obrađuju; osobni podaci mogu se pohraniti na dulja razdoblja ako će se osobni podaci obrađivati isključivo u Uredbom predviđene svrhe (ograničenje pohrane).</w:t>
      </w:r>
    </w:p>
    <w:p w:rsidR="00EA3E32" w:rsidRPr="00D53E63" w:rsidRDefault="000A29FE" w:rsidP="00D53E63">
      <w:pPr>
        <w:pStyle w:val="ListParagraph"/>
        <w:numPr>
          <w:ilvl w:val="0"/>
          <w:numId w:val="17"/>
        </w:numPr>
        <w:jc w:val="both"/>
        <w:rPr>
          <w:rFonts w:asciiTheme="minorHAnsi" w:hAnsiTheme="minorHAnsi"/>
          <w:sz w:val="22"/>
          <w:szCs w:val="22"/>
        </w:rPr>
      </w:pPr>
      <w:r w:rsidRPr="00D53E63">
        <w:rPr>
          <w:rFonts w:asciiTheme="minorHAnsi" w:hAnsiTheme="minorHAnsi"/>
          <w:sz w:val="22"/>
          <w:szCs w:val="22"/>
        </w:rPr>
        <w:t>Podaci moraju biti o</w:t>
      </w:r>
      <w:r w:rsidR="006C1F67" w:rsidRPr="00D53E63">
        <w:rPr>
          <w:rFonts w:asciiTheme="minorHAnsi" w:hAnsiTheme="minorHAnsi"/>
          <w:sz w:val="22"/>
          <w:szCs w:val="22"/>
        </w:rPr>
        <w:t>brađivani na način kojim se osigurava odgovarajuća sigurnost osobnih podataka, uključujući zaštitu od neovlaštene ili nezakonite obrade te od slučajnog gubitka, uništenja ili oštećenja primjenom odgovarajućih tehničkih ili organizacijskih mjera (cjelovitost i povjerljivost).</w:t>
      </w:r>
    </w:p>
    <w:p w:rsidR="006C1F67" w:rsidRPr="00D53E63" w:rsidRDefault="006C1F67" w:rsidP="00D53E63">
      <w:pPr>
        <w:pStyle w:val="ListParagraph"/>
        <w:numPr>
          <w:ilvl w:val="0"/>
          <w:numId w:val="17"/>
        </w:numPr>
        <w:shd w:val="clear" w:color="auto" w:fill="FFFFFF"/>
        <w:spacing w:before="123"/>
        <w:jc w:val="both"/>
        <w:textAlignment w:val="baseline"/>
        <w:rPr>
          <w:rFonts w:asciiTheme="minorHAnsi" w:hAnsiTheme="minorHAnsi"/>
          <w:sz w:val="22"/>
          <w:szCs w:val="22"/>
        </w:rPr>
      </w:pPr>
      <w:r w:rsidRPr="00D53E63">
        <w:rPr>
          <w:rFonts w:asciiTheme="minorHAnsi" w:hAnsiTheme="minorHAnsi"/>
          <w:sz w:val="22"/>
          <w:szCs w:val="22"/>
        </w:rPr>
        <w:t>Voditelj obrade odgovoran je za usklađenost sa Uredbom te je mora biti u mogućnosti dokazati (pouzdanost).</w:t>
      </w:r>
    </w:p>
    <w:p w:rsidR="006C1F67" w:rsidRPr="00D53E63" w:rsidRDefault="006C1F67" w:rsidP="00D53E63">
      <w:pPr>
        <w:jc w:val="both"/>
        <w:rPr>
          <w:rFonts w:asciiTheme="minorHAnsi" w:hAnsiTheme="minorHAnsi"/>
          <w:sz w:val="22"/>
          <w:szCs w:val="22"/>
        </w:rPr>
      </w:pPr>
    </w:p>
    <w:p w:rsidR="00EA3E32" w:rsidRPr="00D53E63" w:rsidRDefault="005F1CA7" w:rsidP="00D53E63">
      <w:pPr>
        <w:jc w:val="center"/>
        <w:rPr>
          <w:rFonts w:asciiTheme="minorHAnsi" w:hAnsiTheme="minorHAnsi"/>
          <w:b/>
          <w:sz w:val="22"/>
          <w:szCs w:val="22"/>
        </w:rPr>
      </w:pPr>
      <w:r w:rsidRPr="00D53E63">
        <w:rPr>
          <w:rFonts w:asciiTheme="minorHAnsi" w:hAnsiTheme="minorHAnsi"/>
          <w:b/>
          <w:sz w:val="22"/>
          <w:szCs w:val="22"/>
        </w:rPr>
        <w:t>Članak 6</w:t>
      </w:r>
      <w:r w:rsidR="00EA3E32" w:rsidRPr="00D53E63">
        <w:rPr>
          <w:rFonts w:asciiTheme="minorHAnsi" w:hAnsiTheme="minorHAnsi"/>
          <w:b/>
          <w:sz w:val="22"/>
          <w:szCs w:val="22"/>
        </w:rPr>
        <w:t>.</w:t>
      </w:r>
    </w:p>
    <w:p w:rsidR="005F1CA7" w:rsidRPr="00D53E63" w:rsidRDefault="005F1CA7" w:rsidP="00D53E63">
      <w:pPr>
        <w:jc w:val="both"/>
        <w:rPr>
          <w:rFonts w:asciiTheme="minorHAnsi" w:hAnsiTheme="minorHAnsi"/>
          <w:sz w:val="22"/>
          <w:szCs w:val="22"/>
        </w:rPr>
      </w:pPr>
    </w:p>
    <w:p w:rsidR="00EA3E32" w:rsidRPr="00D53E63" w:rsidRDefault="00EA3E32" w:rsidP="00D53E63">
      <w:pPr>
        <w:jc w:val="both"/>
        <w:rPr>
          <w:rFonts w:asciiTheme="minorHAnsi" w:hAnsiTheme="minorHAnsi"/>
          <w:sz w:val="22"/>
          <w:szCs w:val="22"/>
        </w:rPr>
      </w:pPr>
      <w:r w:rsidRPr="00D53E63">
        <w:rPr>
          <w:rFonts w:asciiTheme="minorHAnsi" w:hAnsiTheme="minorHAnsi"/>
          <w:sz w:val="22"/>
          <w:szCs w:val="22"/>
        </w:rPr>
        <w:t>Zaposlenici su od strane poslodavca upoznati s potrebom uvođenja odgovarajućih tehničkih i organizacijskih mjera kako bi se osiguralo i moglo dokazati da se obrada podataka p</w:t>
      </w:r>
      <w:r w:rsidR="00BD354E" w:rsidRPr="00D53E63">
        <w:rPr>
          <w:rFonts w:asciiTheme="minorHAnsi" w:hAnsiTheme="minorHAnsi"/>
          <w:sz w:val="22"/>
          <w:szCs w:val="22"/>
        </w:rPr>
        <w:t>rovodi u skladu s Uredbom.</w:t>
      </w:r>
    </w:p>
    <w:p w:rsidR="00B86713" w:rsidRPr="00D53E63" w:rsidRDefault="00B86713" w:rsidP="00D53E63">
      <w:pPr>
        <w:jc w:val="both"/>
        <w:rPr>
          <w:rFonts w:asciiTheme="minorHAnsi" w:hAnsiTheme="minorHAnsi"/>
          <w:sz w:val="22"/>
          <w:szCs w:val="22"/>
        </w:rPr>
      </w:pPr>
    </w:p>
    <w:p w:rsidR="00B86713" w:rsidRPr="00D53E63" w:rsidRDefault="005F1CA7" w:rsidP="00D53E63">
      <w:pPr>
        <w:jc w:val="center"/>
        <w:rPr>
          <w:rFonts w:asciiTheme="minorHAnsi" w:hAnsiTheme="minorHAnsi"/>
          <w:b/>
          <w:sz w:val="22"/>
          <w:szCs w:val="22"/>
        </w:rPr>
      </w:pPr>
      <w:r w:rsidRPr="00D53E63">
        <w:rPr>
          <w:rFonts w:asciiTheme="minorHAnsi" w:hAnsiTheme="minorHAnsi"/>
          <w:b/>
          <w:sz w:val="22"/>
          <w:szCs w:val="22"/>
        </w:rPr>
        <w:t>Članak 7</w:t>
      </w:r>
      <w:r w:rsidR="00B86713" w:rsidRPr="00D53E63">
        <w:rPr>
          <w:rFonts w:asciiTheme="minorHAnsi" w:hAnsiTheme="minorHAnsi"/>
          <w:b/>
          <w:sz w:val="22"/>
          <w:szCs w:val="22"/>
        </w:rPr>
        <w:t>.</w:t>
      </w:r>
    </w:p>
    <w:p w:rsidR="005F1CA7" w:rsidRPr="00D53E63" w:rsidRDefault="005F1CA7" w:rsidP="00D53E63">
      <w:pPr>
        <w:jc w:val="both"/>
        <w:rPr>
          <w:rFonts w:asciiTheme="minorHAnsi" w:hAnsiTheme="minorHAnsi"/>
          <w:sz w:val="22"/>
          <w:szCs w:val="22"/>
        </w:rPr>
      </w:pPr>
    </w:p>
    <w:p w:rsidR="00B86713" w:rsidRDefault="00B86713" w:rsidP="00D53E63">
      <w:pPr>
        <w:jc w:val="both"/>
        <w:rPr>
          <w:rFonts w:asciiTheme="minorHAnsi" w:hAnsiTheme="minorHAnsi"/>
          <w:sz w:val="22"/>
          <w:szCs w:val="22"/>
        </w:rPr>
      </w:pPr>
      <w:r w:rsidRPr="00D53E63">
        <w:rPr>
          <w:rFonts w:asciiTheme="minorHAnsi" w:hAnsiTheme="minorHAnsi"/>
          <w:sz w:val="22"/>
          <w:szCs w:val="22"/>
        </w:rPr>
        <w:t>Zaposlenici koji obrađuju osobne podatke potpisali su izjavu o povjerljivosti s voditeljem obrade.</w:t>
      </w:r>
    </w:p>
    <w:p w:rsidR="00D53E63" w:rsidRPr="00D53E63" w:rsidRDefault="00D53E63" w:rsidP="00D53E63">
      <w:pPr>
        <w:jc w:val="both"/>
        <w:rPr>
          <w:rFonts w:asciiTheme="minorHAnsi" w:hAnsiTheme="minorHAnsi"/>
          <w:sz w:val="22"/>
          <w:szCs w:val="22"/>
        </w:rPr>
      </w:pPr>
    </w:p>
    <w:p w:rsidR="00B86713" w:rsidRPr="00D53E63" w:rsidRDefault="00B86713" w:rsidP="00D53E63">
      <w:pPr>
        <w:jc w:val="both"/>
        <w:rPr>
          <w:rFonts w:asciiTheme="minorHAnsi" w:hAnsiTheme="minorHAnsi"/>
          <w:sz w:val="22"/>
          <w:szCs w:val="22"/>
        </w:rPr>
      </w:pPr>
      <w:r w:rsidRPr="00D53E63">
        <w:rPr>
          <w:rFonts w:asciiTheme="minorHAnsi" w:hAnsiTheme="minorHAnsi"/>
          <w:sz w:val="22"/>
          <w:szCs w:val="22"/>
        </w:rPr>
        <w:t>Informatičko osoblje koje održava sustav i samim time ima pristup osobnim podacima potpisalo je s voditeljem obrade izjavu o povjerljivosti.</w:t>
      </w:r>
    </w:p>
    <w:p w:rsidR="00EE5F96" w:rsidRPr="00D53E63" w:rsidRDefault="00EE5F96" w:rsidP="00D53E63">
      <w:pPr>
        <w:jc w:val="both"/>
        <w:rPr>
          <w:rFonts w:asciiTheme="minorHAnsi" w:hAnsiTheme="minorHAnsi"/>
          <w:sz w:val="22"/>
          <w:szCs w:val="22"/>
        </w:rPr>
      </w:pPr>
    </w:p>
    <w:p w:rsidR="009554D1" w:rsidRPr="00D53E63" w:rsidRDefault="005F1CA7" w:rsidP="00D53E63">
      <w:pPr>
        <w:jc w:val="center"/>
        <w:rPr>
          <w:rFonts w:asciiTheme="minorHAnsi" w:hAnsiTheme="minorHAnsi"/>
          <w:b/>
          <w:sz w:val="22"/>
          <w:szCs w:val="22"/>
        </w:rPr>
      </w:pPr>
      <w:r w:rsidRPr="00D53E63">
        <w:rPr>
          <w:rFonts w:asciiTheme="minorHAnsi" w:hAnsiTheme="minorHAnsi"/>
          <w:b/>
          <w:sz w:val="22"/>
          <w:szCs w:val="22"/>
        </w:rPr>
        <w:t>Članak 8</w:t>
      </w:r>
      <w:r w:rsidR="009554D1" w:rsidRPr="00D53E63">
        <w:rPr>
          <w:rFonts w:asciiTheme="minorHAnsi" w:hAnsiTheme="minorHAnsi"/>
          <w:b/>
          <w:sz w:val="22"/>
          <w:szCs w:val="22"/>
        </w:rPr>
        <w:t>.</w:t>
      </w:r>
    </w:p>
    <w:p w:rsidR="005F1CA7" w:rsidRPr="00D53E63" w:rsidRDefault="005F1CA7" w:rsidP="00D53E63">
      <w:pPr>
        <w:jc w:val="both"/>
        <w:rPr>
          <w:rFonts w:asciiTheme="minorHAnsi" w:hAnsiTheme="minorHAnsi"/>
          <w:sz w:val="22"/>
          <w:szCs w:val="22"/>
        </w:rPr>
      </w:pPr>
    </w:p>
    <w:p w:rsidR="00EE5F96" w:rsidRPr="00D53E63" w:rsidRDefault="009554D1" w:rsidP="00D53E63">
      <w:pPr>
        <w:jc w:val="both"/>
        <w:rPr>
          <w:rFonts w:asciiTheme="minorHAnsi" w:hAnsiTheme="minorHAnsi"/>
          <w:sz w:val="22"/>
          <w:szCs w:val="22"/>
        </w:rPr>
      </w:pPr>
      <w:r w:rsidRPr="00D53E63">
        <w:rPr>
          <w:rFonts w:asciiTheme="minorHAnsi" w:hAnsiTheme="minorHAnsi"/>
          <w:sz w:val="22"/>
          <w:szCs w:val="22"/>
        </w:rPr>
        <w:t>Pravni temelj</w:t>
      </w:r>
      <w:r w:rsidR="00930444" w:rsidRPr="00D53E63">
        <w:rPr>
          <w:rFonts w:asciiTheme="minorHAnsi" w:hAnsiTheme="minorHAnsi"/>
          <w:sz w:val="22"/>
          <w:szCs w:val="22"/>
        </w:rPr>
        <w:t xml:space="preserve"> </w:t>
      </w:r>
      <w:r w:rsidRPr="00D53E63">
        <w:rPr>
          <w:rFonts w:asciiTheme="minorHAnsi" w:hAnsiTheme="minorHAnsi"/>
          <w:sz w:val="22"/>
          <w:szCs w:val="22"/>
        </w:rPr>
        <w:t>uspostave zbirke podataka je</w:t>
      </w:r>
      <w:r w:rsidR="00EE5F96" w:rsidRPr="00D53E63">
        <w:rPr>
          <w:rFonts w:asciiTheme="minorHAnsi" w:hAnsiTheme="minorHAnsi"/>
          <w:sz w:val="22"/>
          <w:szCs w:val="22"/>
        </w:rPr>
        <w:t xml:space="preserve"> slijedeći:</w:t>
      </w:r>
    </w:p>
    <w:p w:rsidR="00BD354E" w:rsidRPr="00D53E63" w:rsidRDefault="00BD354E" w:rsidP="00D53E63">
      <w:pPr>
        <w:jc w:val="both"/>
        <w:rPr>
          <w:rFonts w:asciiTheme="minorHAnsi" w:hAnsiTheme="minorHAnsi"/>
          <w:sz w:val="22"/>
          <w:szCs w:val="22"/>
        </w:rPr>
      </w:pPr>
    </w:p>
    <w:p w:rsidR="00B30100" w:rsidRPr="00D53E63" w:rsidRDefault="007B4D53" w:rsidP="00D53E63">
      <w:pPr>
        <w:jc w:val="both"/>
        <w:rPr>
          <w:rFonts w:asciiTheme="minorHAnsi" w:hAnsiTheme="minorHAnsi"/>
          <w:sz w:val="22"/>
          <w:szCs w:val="22"/>
        </w:rPr>
      </w:pPr>
      <w:r w:rsidRPr="00D53E63">
        <w:rPr>
          <w:rFonts w:asciiTheme="minorHAnsi" w:hAnsiTheme="minorHAnsi"/>
          <w:sz w:val="22"/>
          <w:szCs w:val="22"/>
        </w:rPr>
        <w:t>-</w:t>
      </w:r>
      <w:r w:rsidR="00930444" w:rsidRPr="00D53E63">
        <w:rPr>
          <w:rFonts w:asciiTheme="minorHAnsi" w:hAnsiTheme="minorHAnsi"/>
          <w:sz w:val="22"/>
          <w:szCs w:val="22"/>
        </w:rPr>
        <w:t xml:space="preserve"> </w:t>
      </w:r>
      <w:r w:rsidR="00EE5F96" w:rsidRPr="00D53E63">
        <w:rPr>
          <w:rFonts w:asciiTheme="minorHAnsi" w:hAnsiTheme="minorHAnsi"/>
          <w:b/>
          <w:i/>
          <w:sz w:val="22"/>
          <w:szCs w:val="22"/>
        </w:rPr>
        <w:t>Zbirka osobnih podataka radnika</w:t>
      </w:r>
      <w:r w:rsidR="00930444" w:rsidRPr="00D53E63">
        <w:rPr>
          <w:rFonts w:asciiTheme="minorHAnsi" w:hAnsiTheme="minorHAnsi"/>
          <w:b/>
          <w:i/>
          <w:sz w:val="22"/>
          <w:szCs w:val="22"/>
        </w:rPr>
        <w:t xml:space="preserve"> </w:t>
      </w:r>
      <w:r w:rsidR="00EF2A10" w:rsidRPr="00D53E63">
        <w:rPr>
          <w:rFonts w:asciiTheme="minorHAnsi" w:hAnsiTheme="minorHAnsi"/>
          <w:sz w:val="22"/>
          <w:szCs w:val="22"/>
        </w:rPr>
        <w:t xml:space="preserve">se vodi jer je obrada </w:t>
      </w:r>
      <w:r w:rsidR="006C1F67" w:rsidRPr="00D53E63">
        <w:rPr>
          <w:rFonts w:asciiTheme="minorHAnsi" w:hAnsiTheme="minorHAnsi"/>
          <w:sz w:val="22"/>
          <w:szCs w:val="22"/>
        </w:rPr>
        <w:t>nužna za izvršavanje ugovora</w:t>
      </w:r>
      <w:r w:rsidR="00EE5F96" w:rsidRPr="00D53E63">
        <w:rPr>
          <w:rFonts w:asciiTheme="minorHAnsi" w:hAnsiTheme="minorHAnsi"/>
          <w:sz w:val="22"/>
          <w:szCs w:val="22"/>
        </w:rPr>
        <w:t xml:space="preserve"> i </w:t>
      </w:r>
      <w:r w:rsidR="006C1F67" w:rsidRPr="00D53E63">
        <w:rPr>
          <w:rFonts w:asciiTheme="minorHAnsi" w:hAnsiTheme="minorHAnsi"/>
          <w:sz w:val="22"/>
          <w:szCs w:val="22"/>
        </w:rPr>
        <w:t xml:space="preserve"> obrada je nužna radi poštovanja obveza voditelja obrade</w:t>
      </w:r>
      <w:r w:rsidR="00EF2A10" w:rsidRPr="00D53E63">
        <w:rPr>
          <w:rFonts w:asciiTheme="minorHAnsi" w:hAnsiTheme="minorHAnsi"/>
          <w:sz w:val="22"/>
          <w:szCs w:val="22"/>
        </w:rPr>
        <w:t xml:space="preserve"> koje proizlaze iz radnopravnih propisa.</w:t>
      </w:r>
    </w:p>
    <w:p w:rsidR="007B4D53" w:rsidRPr="00D53E63" w:rsidRDefault="007B4D53" w:rsidP="00D53E63">
      <w:pPr>
        <w:jc w:val="both"/>
        <w:rPr>
          <w:rFonts w:asciiTheme="minorHAnsi" w:hAnsiTheme="minorHAnsi"/>
          <w:sz w:val="22"/>
          <w:szCs w:val="22"/>
        </w:rPr>
      </w:pPr>
      <w:r w:rsidRPr="00D53E63">
        <w:rPr>
          <w:rFonts w:asciiTheme="minorHAnsi" w:hAnsiTheme="minorHAnsi"/>
          <w:sz w:val="22"/>
          <w:szCs w:val="22"/>
        </w:rPr>
        <w:t>-</w:t>
      </w:r>
      <w:r w:rsidR="00930444" w:rsidRPr="00D53E63">
        <w:rPr>
          <w:rFonts w:asciiTheme="minorHAnsi" w:hAnsiTheme="minorHAnsi"/>
          <w:sz w:val="22"/>
          <w:szCs w:val="22"/>
        </w:rPr>
        <w:t xml:space="preserve"> </w:t>
      </w:r>
      <w:r w:rsidRPr="00D53E63">
        <w:rPr>
          <w:rFonts w:asciiTheme="minorHAnsi" w:hAnsiTheme="minorHAnsi"/>
          <w:b/>
          <w:i/>
          <w:sz w:val="22"/>
          <w:szCs w:val="22"/>
        </w:rPr>
        <w:t xml:space="preserve">Zbirka osobnih i zdravstvenih podataka djece korisnika usluga </w:t>
      </w:r>
      <w:r w:rsidRPr="00D53E63">
        <w:rPr>
          <w:rFonts w:asciiTheme="minorHAnsi" w:hAnsiTheme="minorHAnsi"/>
          <w:sz w:val="22"/>
          <w:szCs w:val="22"/>
        </w:rPr>
        <w:t>se vodi</w:t>
      </w:r>
      <w:r w:rsidR="00291443" w:rsidRPr="00D53E63">
        <w:rPr>
          <w:rFonts w:asciiTheme="minorHAnsi" w:hAnsiTheme="minorHAnsi"/>
          <w:sz w:val="22"/>
          <w:szCs w:val="22"/>
        </w:rPr>
        <w:t xml:space="preserve"> jer je obrad nužna za izvršavanje ugovora i kako bi se zaštitili ključni interesi korisnika usluga.</w:t>
      </w:r>
    </w:p>
    <w:p w:rsidR="00291443" w:rsidRPr="00D53E63" w:rsidRDefault="00291443" w:rsidP="00D53E63">
      <w:pPr>
        <w:jc w:val="both"/>
        <w:rPr>
          <w:rFonts w:asciiTheme="minorHAnsi" w:hAnsiTheme="minorHAnsi"/>
          <w:sz w:val="22"/>
          <w:szCs w:val="22"/>
        </w:rPr>
      </w:pPr>
      <w:r w:rsidRPr="00D53E63">
        <w:rPr>
          <w:rFonts w:asciiTheme="minorHAnsi" w:hAnsiTheme="minorHAnsi"/>
          <w:i/>
          <w:sz w:val="22"/>
          <w:szCs w:val="22"/>
        </w:rPr>
        <w:t>-</w:t>
      </w:r>
      <w:r w:rsidR="00930444" w:rsidRPr="00D53E63">
        <w:rPr>
          <w:rFonts w:asciiTheme="minorHAnsi" w:hAnsiTheme="minorHAnsi"/>
          <w:b/>
          <w:i/>
          <w:sz w:val="22"/>
          <w:szCs w:val="22"/>
        </w:rPr>
        <w:t xml:space="preserve"> </w:t>
      </w:r>
      <w:r w:rsidRPr="00D53E63">
        <w:rPr>
          <w:rFonts w:asciiTheme="minorHAnsi" w:hAnsiTheme="minorHAnsi"/>
          <w:b/>
          <w:i/>
          <w:sz w:val="22"/>
          <w:szCs w:val="22"/>
        </w:rPr>
        <w:t xml:space="preserve">Zbirka podataka dobavljača </w:t>
      </w:r>
      <w:r w:rsidRPr="00D53E63">
        <w:rPr>
          <w:rFonts w:asciiTheme="minorHAnsi" w:hAnsiTheme="minorHAnsi"/>
          <w:sz w:val="22"/>
          <w:szCs w:val="22"/>
        </w:rPr>
        <w:t>se vodi kako bi se ispoštovali svi uvjeti obostranih ugovora.</w:t>
      </w:r>
    </w:p>
    <w:p w:rsidR="00754526" w:rsidRDefault="00291443" w:rsidP="00D53E63">
      <w:pPr>
        <w:jc w:val="both"/>
        <w:rPr>
          <w:rFonts w:asciiTheme="minorHAnsi" w:hAnsiTheme="minorHAnsi"/>
          <w:sz w:val="22"/>
          <w:szCs w:val="22"/>
        </w:rPr>
      </w:pPr>
      <w:r w:rsidRPr="00D53E63">
        <w:rPr>
          <w:rFonts w:asciiTheme="minorHAnsi" w:hAnsiTheme="minorHAnsi"/>
          <w:sz w:val="22"/>
          <w:szCs w:val="22"/>
        </w:rPr>
        <w:t>-</w:t>
      </w:r>
      <w:r w:rsidR="00930444" w:rsidRPr="00D53E63">
        <w:rPr>
          <w:rFonts w:asciiTheme="minorHAnsi" w:hAnsiTheme="minorHAnsi"/>
          <w:sz w:val="22"/>
          <w:szCs w:val="22"/>
        </w:rPr>
        <w:t xml:space="preserve"> </w:t>
      </w:r>
      <w:r w:rsidRPr="00D53E63">
        <w:rPr>
          <w:rFonts w:asciiTheme="minorHAnsi" w:hAnsiTheme="minorHAnsi"/>
          <w:b/>
          <w:i/>
          <w:sz w:val="22"/>
          <w:szCs w:val="22"/>
        </w:rPr>
        <w:t xml:space="preserve">Zbirka osobnih podataka kupaca </w:t>
      </w:r>
      <w:r w:rsidRPr="00D53E63">
        <w:rPr>
          <w:rFonts w:asciiTheme="minorHAnsi" w:hAnsiTheme="minorHAnsi"/>
          <w:sz w:val="22"/>
          <w:szCs w:val="22"/>
        </w:rPr>
        <w:t>vodi se jer je obrada nužna za izvršavanje ugovornih obveza.</w:t>
      </w:r>
    </w:p>
    <w:p w:rsidR="00D53E63" w:rsidRPr="00D53E63" w:rsidRDefault="00D53E63" w:rsidP="00D53E63">
      <w:pPr>
        <w:jc w:val="both"/>
        <w:rPr>
          <w:rFonts w:asciiTheme="minorHAnsi" w:hAnsiTheme="minorHAnsi"/>
          <w:sz w:val="22"/>
          <w:szCs w:val="22"/>
        </w:rPr>
      </w:pPr>
    </w:p>
    <w:p w:rsidR="00930444" w:rsidRPr="00D53E63" w:rsidRDefault="005F1CA7" w:rsidP="00D53E63">
      <w:pPr>
        <w:shd w:val="clear" w:color="auto" w:fill="FFFFFF"/>
        <w:jc w:val="center"/>
        <w:textAlignment w:val="baseline"/>
        <w:rPr>
          <w:rFonts w:asciiTheme="minorHAnsi" w:hAnsiTheme="minorHAnsi"/>
          <w:b/>
          <w:sz w:val="22"/>
          <w:szCs w:val="22"/>
        </w:rPr>
      </w:pPr>
      <w:r w:rsidRPr="00D53E63">
        <w:rPr>
          <w:rFonts w:asciiTheme="minorHAnsi" w:hAnsiTheme="minorHAnsi"/>
          <w:b/>
          <w:sz w:val="22"/>
          <w:szCs w:val="22"/>
        </w:rPr>
        <w:t>Članak 9</w:t>
      </w:r>
      <w:r w:rsidR="00F140E0" w:rsidRPr="00D53E63">
        <w:rPr>
          <w:rFonts w:asciiTheme="minorHAnsi" w:hAnsiTheme="minorHAnsi"/>
          <w:b/>
          <w:sz w:val="22"/>
          <w:szCs w:val="22"/>
        </w:rPr>
        <w:t>.</w:t>
      </w:r>
    </w:p>
    <w:p w:rsidR="00930444" w:rsidRPr="00D53E63" w:rsidRDefault="00930444" w:rsidP="00D53E63">
      <w:pPr>
        <w:shd w:val="clear" w:color="auto" w:fill="FFFFFF"/>
        <w:jc w:val="center"/>
        <w:textAlignment w:val="baseline"/>
        <w:rPr>
          <w:rFonts w:asciiTheme="minorHAnsi" w:hAnsiTheme="minorHAnsi"/>
          <w:sz w:val="22"/>
          <w:szCs w:val="22"/>
        </w:rPr>
      </w:pPr>
    </w:p>
    <w:p w:rsidR="00B85F6E" w:rsidRPr="00D53E63" w:rsidRDefault="00B85F6E" w:rsidP="00D53E63">
      <w:pPr>
        <w:shd w:val="clear" w:color="auto" w:fill="FFFFFF"/>
        <w:jc w:val="both"/>
        <w:textAlignment w:val="baseline"/>
        <w:rPr>
          <w:rFonts w:asciiTheme="minorHAnsi" w:hAnsiTheme="minorHAnsi"/>
          <w:sz w:val="22"/>
          <w:szCs w:val="22"/>
        </w:rPr>
      </w:pPr>
      <w:r w:rsidRPr="00D53E63">
        <w:rPr>
          <w:rFonts w:asciiTheme="minorHAnsi" w:hAnsiTheme="minorHAnsi"/>
          <w:sz w:val="22"/>
          <w:szCs w:val="22"/>
        </w:rPr>
        <w:t>Kada se obrada temelji na p</w:t>
      </w:r>
      <w:r w:rsidR="00930444" w:rsidRPr="00D53E63">
        <w:rPr>
          <w:rFonts w:asciiTheme="minorHAnsi" w:hAnsiTheme="minorHAnsi"/>
          <w:sz w:val="22"/>
          <w:szCs w:val="22"/>
        </w:rPr>
        <w:t>rivoli, voditelj obrade dokazat</w:t>
      </w:r>
      <w:r w:rsidRPr="00D53E63">
        <w:rPr>
          <w:rFonts w:asciiTheme="minorHAnsi" w:hAnsiTheme="minorHAnsi"/>
          <w:sz w:val="22"/>
          <w:szCs w:val="22"/>
        </w:rPr>
        <w:t xml:space="preserve"> će da je ispitanik dao privolu za obradu svojih osobnih podataka u pisanoj formi ili u informatičkom obliku (ovisno o tome kako je podatak prikupljen). Ako ispitanik da privolu u vidu pisane izjave koja se odnosi i na druga pitanja, zahtjev za privolu biti će predočen na način da ga se može jasno razlučiti od drugih pitanja, u razumljivom i lako dostupnom obliku uz uporabu jasnog i jednostavnog jezika. Svaki dio takve izjave koji predstavlja kršenje Uredbe nije obvezujući.</w:t>
      </w:r>
    </w:p>
    <w:p w:rsidR="00930444" w:rsidRPr="00D53E63" w:rsidRDefault="00B85F6E" w:rsidP="00D53E63">
      <w:pPr>
        <w:shd w:val="clear" w:color="auto" w:fill="FFFFFF"/>
        <w:spacing w:before="123"/>
        <w:jc w:val="both"/>
        <w:textAlignment w:val="baseline"/>
        <w:rPr>
          <w:rFonts w:asciiTheme="minorHAnsi" w:hAnsiTheme="minorHAnsi"/>
          <w:sz w:val="22"/>
          <w:szCs w:val="22"/>
        </w:rPr>
      </w:pPr>
      <w:r w:rsidRPr="00D53E63">
        <w:rPr>
          <w:rFonts w:asciiTheme="minorHAnsi" w:hAnsiTheme="minorHAnsi"/>
          <w:sz w:val="22"/>
          <w:szCs w:val="22"/>
        </w:rPr>
        <w:t>Ispitanik ima pravo u svakom trenutku povući svoju privolu. Povlačenje privole ne utječe na zakonitost obrade na temelju privole prije njezina povlačenja. Prije davanja privole, ispitanika se o tome obavješćuje. Povlačenje privole mora biti jednako jednostavno kao i njezino davanje.</w:t>
      </w:r>
    </w:p>
    <w:p w:rsidR="00930444" w:rsidRPr="00D53E63" w:rsidRDefault="00930444" w:rsidP="00D53E63">
      <w:pPr>
        <w:shd w:val="clear" w:color="auto" w:fill="FFFFFF"/>
        <w:spacing w:before="123"/>
        <w:jc w:val="center"/>
        <w:textAlignment w:val="baseline"/>
        <w:rPr>
          <w:rFonts w:asciiTheme="minorHAnsi" w:hAnsiTheme="minorHAnsi"/>
          <w:sz w:val="22"/>
          <w:szCs w:val="22"/>
        </w:rPr>
      </w:pPr>
    </w:p>
    <w:p w:rsidR="00D53E63" w:rsidRDefault="00D53E63" w:rsidP="00D53E63">
      <w:pPr>
        <w:shd w:val="clear" w:color="auto" w:fill="FFFFFF"/>
        <w:jc w:val="center"/>
        <w:textAlignment w:val="baseline"/>
        <w:rPr>
          <w:rFonts w:asciiTheme="minorHAnsi" w:hAnsiTheme="minorHAnsi"/>
          <w:sz w:val="22"/>
          <w:szCs w:val="22"/>
        </w:rPr>
      </w:pPr>
    </w:p>
    <w:p w:rsidR="00B35A34" w:rsidRPr="00D53E63" w:rsidRDefault="005F1CA7" w:rsidP="00D53E63">
      <w:pPr>
        <w:shd w:val="clear" w:color="auto" w:fill="FFFFFF"/>
        <w:jc w:val="center"/>
        <w:textAlignment w:val="baseline"/>
        <w:rPr>
          <w:rFonts w:asciiTheme="minorHAnsi" w:hAnsiTheme="minorHAnsi"/>
          <w:b/>
          <w:sz w:val="22"/>
          <w:szCs w:val="22"/>
        </w:rPr>
      </w:pPr>
      <w:r w:rsidRPr="00D53E63">
        <w:rPr>
          <w:rFonts w:asciiTheme="minorHAnsi" w:hAnsiTheme="minorHAnsi"/>
          <w:b/>
          <w:sz w:val="22"/>
          <w:szCs w:val="22"/>
        </w:rPr>
        <w:lastRenderedPageBreak/>
        <w:t>Članak 10</w:t>
      </w:r>
      <w:r w:rsidR="00B35A34" w:rsidRPr="00D53E63">
        <w:rPr>
          <w:rFonts w:asciiTheme="minorHAnsi" w:hAnsiTheme="minorHAnsi"/>
          <w:b/>
          <w:sz w:val="22"/>
          <w:szCs w:val="22"/>
        </w:rPr>
        <w:t>.</w:t>
      </w:r>
    </w:p>
    <w:p w:rsidR="00930444" w:rsidRPr="00D53E63" w:rsidRDefault="00930444" w:rsidP="00D53E63">
      <w:pPr>
        <w:shd w:val="clear" w:color="auto" w:fill="FFFFFF"/>
        <w:jc w:val="center"/>
        <w:textAlignment w:val="baseline"/>
        <w:rPr>
          <w:rFonts w:asciiTheme="minorHAnsi" w:hAnsiTheme="minorHAnsi"/>
          <w:sz w:val="22"/>
          <w:szCs w:val="22"/>
        </w:rPr>
      </w:pPr>
    </w:p>
    <w:p w:rsidR="00C40801" w:rsidRPr="00D53E63" w:rsidRDefault="00B35A34" w:rsidP="00D53E63">
      <w:pPr>
        <w:shd w:val="clear" w:color="auto" w:fill="FFFFFF"/>
        <w:jc w:val="both"/>
        <w:textAlignment w:val="baseline"/>
        <w:rPr>
          <w:rFonts w:asciiTheme="minorHAnsi" w:hAnsiTheme="minorHAnsi"/>
          <w:sz w:val="22"/>
          <w:szCs w:val="22"/>
        </w:rPr>
      </w:pPr>
      <w:r w:rsidRPr="00D53E63">
        <w:rPr>
          <w:rFonts w:asciiTheme="minorHAnsi" w:hAnsiTheme="minorHAnsi"/>
          <w:sz w:val="22"/>
          <w:szCs w:val="22"/>
        </w:rPr>
        <w:t>Neće se obrađivati osobni podaci koji otkrivaju rasno ili etničko podrijetlo, politička mišljenja, vjerska ili filozofska uvjerenja ili članstvo u sindikatu te obrada genetskih podataka, biometrijskih podataka u svrhu jedinstvene identifikacije pojedinca, podataka koji se odnose na zdravlje</w:t>
      </w:r>
      <w:r w:rsidR="00930444" w:rsidRPr="00D53E63">
        <w:rPr>
          <w:rFonts w:asciiTheme="minorHAnsi" w:hAnsiTheme="minorHAnsi"/>
          <w:sz w:val="22"/>
          <w:szCs w:val="22"/>
        </w:rPr>
        <w:t xml:space="preserve"> (</w:t>
      </w:r>
      <w:r w:rsidR="00291443" w:rsidRPr="00D53E63">
        <w:rPr>
          <w:rFonts w:asciiTheme="minorHAnsi" w:hAnsiTheme="minorHAnsi"/>
          <w:sz w:val="22"/>
          <w:szCs w:val="22"/>
        </w:rPr>
        <w:t xml:space="preserve">iznimno kada su ti podaci potrebni za zaštitu i osobni interes pojedinca, ili ostvarivanja prava iz tog </w:t>
      </w:r>
      <w:r w:rsidR="002F0C85" w:rsidRPr="00D53E63">
        <w:rPr>
          <w:rFonts w:asciiTheme="minorHAnsi" w:hAnsiTheme="minorHAnsi"/>
          <w:sz w:val="22"/>
          <w:szCs w:val="22"/>
        </w:rPr>
        <w:t>područja</w:t>
      </w:r>
      <w:r w:rsidR="00291443" w:rsidRPr="00D53E63">
        <w:rPr>
          <w:rFonts w:asciiTheme="minorHAnsi" w:hAnsiTheme="minorHAnsi"/>
          <w:sz w:val="22"/>
          <w:szCs w:val="22"/>
        </w:rPr>
        <w:t>)</w:t>
      </w:r>
      <w:r w:rsidRPr="00D53E63">
        <w:rPr>
          <w:rFonts w:asciiTheme="minorHAnsi" w:hAnsiTheme="minorHAnsi"/>
          <w:sz w:val="22"/>
          <w:szCs w:val="22"/>
        </w:rPr>
        <w:t xml:space="preserve"> ili podataka o spolnom životu ili seksualnoj orijentaciji pojedinca. </w:t>
      </w:r>
    </w:p>
    <w:p w:rsidR="00B35A34" w:rsidRPr="00D53E63" w:rsidRDefault="00B35A34" w:rsidP="00D53E63">
      <w:pPr>
        <w:shd w:val="clear" w:color="auto" w:fill="FFFFFF"/>
        <w:spacing w:before="123"/>
        <w:jc w:val="both"/>
        <w:textAlignment w:val="baseline"/>
        <w:rPr>
          <w:rFonts w:asciiTheme="minorHAnsi" w:hAnsiTheme="minorHAnsi"/>
          <w:sz w:val="22"/>
          <w:szCs w:val="22"/>
        </w:rPr>
      </w:pPr>
      <w:r w:rsidRPr="00D53E63">
        <w:rPr>
          <w:rFonts w:asciiTheme="minorHAnsi" w:hAnsiTheme="minorHAnsi"/>
          <w:sz w:val="22"/>
          <w:szCs w:val="22"/>
        </w:rPr>
        <w:t>Iznimno će se obrađivati ako je obrada nužna za izvršavanja</w:t>
      </w:r>
      <w:r w:rsidR="00C40801" w:rsidRPr="00D53E63">
        <w:rPr>
          <w:rFonts w:asciiTheme="minorHAnsi" w:hAnsiTheme="minorHAnsi"/>
          <w:sz w:val="22"/>
          <w:szCs w:val="22"/>
        </w:rPr>
        <w:t xml:space="preserve"> obveza i ostvarivanje posebnih prava voditelja obrade ili ispitanika u području radnog prava i prava o socijalnoj sigurnosti te socijalnoj zaštiti koje propisuje odgovarajuće zaštitne mjere za temeljna prava i interese ispitanika.</w:t>
      </w:r>
    </w:p>
    <w:p w:rsidR="00EE5F96" w:rsidRPr="00D53E63" w:rsidRDefault="00EE5F96" w:rsidP="00D53E63">
      <w:pPr>
        <w:jc w:val="both"/>
        <w:rPr>
          <w:rFonts w:asciiTheme="minorHAnsi" w:hAnsiTheme="minorHAnsi"/>
          <w:sz w:val="22"/>
          <w:szCs w:val="22"/>
        </w:rPr>
      </w:pPr>
    </w:p>
    <w:p w:rsidR="00EE5F96" w:rsidRPr="00D53E63" w:rsidRDefault="005F1CA7" w:rsidP="00D53E63">
      <w:pPr>
        <w:jc w:val="center"/>
        <w:rPr>
          <w:rFonts w:asciiTheme="minorHAnsi" w:hAnsiTheme="minorHAnsi"/>
          <w:b/>
          <w:sz w:val="22"/>
          <w:szCs w:val="22"/>
        </w:rPr>
      </w:pPr>
      <w:r w:rsidRPr="00D53E63">
        <w:rPr>
          <w:rFonts w:asciiTheme="minorHAnsi" w:hAnsiTheme="minorHAnsi"/>
          <w:b/>
          <w:sz w:val="22"/>
          <w:szCs w:val="22"/>
        </w:rPr>
        <w:t>Članak 11</w:t>
      </w:r>
      <w:r w:rsidR="00EE5F96" w:rsidRPr="00D53E63">
        <w:rPr>
          <w:rFonts w:asciiTheme="minorHAnsi" w:hAnsiTheme="minorHAnsi"/>
          <w:b/>
          <w:sz w:val="22"/>
          <w:szCs w:val="22"/>
        </w:rPr>
        <w:t>.</w:t>
      </w:r>
    </w:p>
    <w:p w:rsidR="005F1CA7" w:rsidRPr="00D53E63" w:rsidRDefault="005F1CA7" w:rsidP="00D53E63">
      <w:pPr>
        <w:jc w:val="both"/>
        <w:rPr>
          <w:rFonts w:asciiTheme="minorHAnsi" w:hAnsiTheme="minorHAnsi"/>
          <w:sz w:val="22"/>
          <w:szCs w:val="22"/>
        </w:rPr>
      </w:pPr>
    </w:p>
    <w:p w:rsidR="00EF2A10" w:rsidRDefault="002F0C85" w:rsidP="00D53E63">
      <w:pPr>
        <w:jc w:val="both"/>
        <w:rPr>
          <w:rFonts w:asciiTheme="minorHAnsi" w:hAnsiTheme="minorHAnsi"/>
          <w:sz w:val="22"/>
          <w:szCs w:val="22"/>
        </w:rPr>
      </w:pPr>
      <w:r w:rsidRPr="00D53E63">
        <w:rPr>
          <w:rFonts w:asciiTheme="minorHAnsi" w:hAnsiTheme="minorHAnsi"/>
          <w:sz w:val="22"/>
          <w:szCs w:val="22"/>
        </w:rPr>
        <w:t>Ravnatelj vrtića</w:t>
      </w:r>
      <w:r w:rsidR="00930444" w:rsidRPr="00D53E63">
        <w:rPr>
          <w:rFonts w:asciiTheme="minorHAnsi" w:hAnsiTheme="minorHAnsi"/>
          <w:sz w:val="22"/>
          <w:szCs w:val="22"/>
        </w:rPr>
        <w:t xml:space="preserve"> </w:t>
      </w:r>
      <w:r w:rsidR="00EF2A10" w:rsidRPr="00D53E63">
        <w:rPr>
          <w:rFonts w:asciiTheme="minorHAnsi" w:hAnsiTheme="minorHAnsi"/>
          <w:sz w:val="22"/>
          <w:szCs w:val="22"/>
        </w:rPr>
        <w:t xml:space="preserve">donosi </w:t>
      </w:r>
      <w:r w:rsidRPr="00D53E63">
        <w:rPr>
          <w:rFonts w:asciiTheme="minorHAnsi" w:hAnsiTheme="minorHAnsi"/>
          <w:sz w:val="22"/>
          <w:szCs w:val="22"/>
        </w:rPr>
        <w:t>posebnu O</w:t>
      </w:r>
      <w:r w:rsidR="00EF2A10" w:rsidRPr="00D53E63">
        <w:rPr>
          <w:rFonts w:asciiTheme="minorHAnsi" w:hAnsiTheme="minorHAnsi"/>
          <w:sz w:val="22"/>
          <w:szCs w:val="22"/>
        </w:rPr>
        <w:t>dluku o osobama zaduženim za prikupljanje osobnih podataka, kao i obrađivanje i korištenje.</w:t>
      </w:r>
    </w:p>
    <w:p w:rsidR="00D53E63" w:rsidRPr="00D53E63" w:rsidRDefault="00D53E63" w:rsidP="00D53E63">
      <w:pPr>
        <w:jc w:val="both"/>
        <w:rPr>
          <w:rFonts w:asciiTheme="minorHAnsi" w:hAnsiTheme="minorHAnsi"/>
          <w:sz w:val="22"/>
          <w:szCs w:val="22"/>
        </w:rPr>
      </w:pPr>
    </w:p>
    <w:p w:rsidR="00CE1567" w:rsidRPr="00D53E63" w:rsidRDefault="00CE1567" w:rsidP="00D53E63">
      <w:pPr>
        <w:jc w:val="both"/>
        <w:rPr>
          <w:rFonts w:asciiTheme="minorHAnsi" w:hAnsiTheme="minorHAnsi"/>
          <w:sz w:val="22"/>
          <w:szCs w:val="22"/>
        </w:rPr>
      </w:pPr>
      <w:r w:rsidRPr="00D53E63">
        <w:rPr>
          <w:rFonts w:asciiTheme="minorHAnsi" w:hAnsiTheme="minorHAnsi"/>
          <w:sz w:val="22"/>
          <w:szCs w:val="22"/>
        </w:rPr>
        <w:t xml:space="preserve">Osobe koje odgovaraju za prikupljanje i obradu osobnih podataka su: </w:t>
      </w:r>
      <w:r w:rsidR="002F0C85" w:rsidRPr="00D53E63">
        <w:rPr>
          <w:rFonts w:asciiTheme="minorHAnsi" w:hAnsiTheme="minorHAnsi"/>
          <w:sz w:val="22"/>
          <w:szCs w:val="22"/>
        </w:rPr>
        <w:t>ravnatelj, računovođa, odgojitelji, kuhar,</w:t>
      </w:r>
      <w:r w:rsidR="00930444" w:rsidRPr="00D53E63">
        <w:rPr>
          <w:rFonts w:asciiTheme="minorHAnsi" w:hAnsiTheme="minorHAnsi"/>
          <w:sz w:val="22"/>
          <w:szCs w:val="22"/>
        </w:rPr>
        <w:t xml:space="preserve"> </w:t>
      </w:r>
      <w:r w:rsidR="002F0C85" w:rsidRPr="00D53E63">
        <w:rPr>
          <w:rFonts w:asciiTheme="minorHAnsi" w:hAnsiTheme="minorHAnsi"/>
          <w:sz w:val="22"/>
          <w:szCs w:val="22"/>
        </w:rPr>
        <w:t xml:space="preserve">pedagog, psiholog, logoped i zdravstveni </w:t>
      </w:r>
      <w:r w:rsidR="00930444" w:rsidRPr="00D53E63">
        <w:rPr>
          <w:rFonts w:asciiTheme="minorHAnsi" w:hAnsiTheme="minorHAnsi"/>
          <w:sz w:val="22"/>
          <w:szCs w:val="22"/>
        </w:rPr>
        <w:t>voditelj Dječjeg vrtića Pčelica</w:t>
      </w:r>
      <w:r w:rsidR="0090490B">
        <w:rPr>
          <w:rFonts w:asciiTheme="minorHAnsi" w:hAnsiTheme="minorHAnsi"/>
          <w:sz w:val="22"/>
          <w:szCs w:val="22"/>
        </w:rPr>
        <w:t xml:space="preserve"> Žakanje.</w:t>
      </w:r>
    </w:p>
    <w:p w:rsidR="001A0C59" w:rsidRPr="00D53E63" w:rsidRDefault="001A0C59" w:rsidP="00D53E63">
      <w:pPr>
        <w:jc w:val="both"/>
        <w:rPr>
          <w:rFonts w:asciiTheme="minorHAnsi" w:hAnsiTheme="minorHAnsi"/>
          <w:sz w:val="22"/>
          <w:szCs w:val="22"/>
        </w:rPr>
      </w:pPr>
    </w:p>
    <w:p w:rsidR="001A0C59" w:rsidRPr="00D53E63" w:rsidRDefault="005F1CA7" w:rsidP="00D53E63">
      <w:pPr>
        <w:jc w:val="center"/>
        <w:rPr>
          <w:rFonts w:asciiTheme="minorHAnsi" w:hAnsiTheme="minorHAnsi"/>
          <w:b/>
          <w:sz w:val="22"/>
          <w:szCs w:val="22"/>
        </w:rPr>
      </w:pPr>
      <w:r w:rsidRPr="00D53E63">
        <w:rPr>
          <w:rFonts w:asciiTheme="minorHAnsi" w:hAnsiTheme="minorHAnsi"/>
          <w:b/>
          <w:sz w:val="22"/>
          <w:szCs w:val="22"/>
        </w:rPr>
        <w:t>Članak 12</w:t>
      </w:r>
      <w:r w:rsidR="001A0C59" w:rsidRPr="00D53E63">
        <w:rPr>
          <w:rFonts w:asciiTheme="minorHAnsi" w:hAnsiTheme="minorHAnsi"/>
          <w:b/>
          <w:sz w:val="22"/>
          <w:szCs w:val="22"/>
        </w:rPr>
        <w:t>.</w:t>
      </w:r>
    </w:p>
    <w:p w:rsidR="00930444" w:rsidRPr="00D53E63" w:rsidRDefault="00930444" w:rsidP="00D53E63">
      <w:pPr>
        <w:jc w:val="center"/>
        <w:rPr>
          <w:rFonts w:asciiTheme="minorHAnsi" w:hAnsiTheme="minorHAnsi"/>
          <w:sz w:val="22"/>
          <w:szCs w:val="22"/>
        </w:rPr>
      </w:pPr>
    </w:p>
    <w:p w:rsidR="00930444" w:rsidRPr="00D53E63" w:rsidRDefault="001A0C59" w:rsidP="00D53E63">
      <w:pPr>
        <w:pStyle w:val="NormalWeb"/>
        <w:spacing w:before="0" w:beforeAutospacing="0" w:after="0" w:afterAutospacing="0"/>
        <w:jc w:val="both"/>
        <w:rPr>
          <w:rFonts w:asciiTheme="minorHAnsi" w:hAnsiTheme="minorHAnsi"/>
          <w:sz w:val="22"/>
          <w:szCs w:val="22"/>
        </w:rPr>
      </w:pPr>
      <w:r w:rsidRPr="00D53E63">
        <w:rPr>
          <w:rFonts w:asciiTheme="minorHAnsi" w:hAnsiTheme="minorHAnsi"/>
          <w:sz w:val="22"/>
          <w:szCs w:val="22"/>
        </w:rPr>
        <w:t>Osobni podaci uzimaju se neposredno od ispitanika usmeno, pisanim putem</w:t>
      </w:r>
      <w:r w:rsidR="00F140E0" w:rsidRPr="00D53E63">
        <w:rPr>
          <w:rFonts w:asciiTheme="minorHAnsi" w:hAnsiTheme="minorHAnsi"/>
          <w:sz w:val="22"/>
          <w:szCs w:val="22"/>
        </w:rPr>
        <w:t xml:space="preserve"> ili p</w:t>
      </w:r>
      <w:r w:rsidRPr="00D53E63">
        <w:rPr>
          <w:rFonts w:asciiTheme="minorHAnsi" w:hAnsiTheme="minorHAnsi"/>
          <w:sz w:val="22"/>
          <w:szCs w:val="22"/>
        </w:rPr>
        <w:t xml:space="preserve">utem automatizirane obrade podataka. </w:t>
      </w:r>
    </w:p>
    <w:p w:rsidR="00930444" w:rsidRPr="00D53E63" w:rsidRDefault="00930444" w:rsidP="00D53E63">
      <w:pPr>
        <w:pStyle w:val="NormalWeb"/>
        <w:spacing w:before="0" w:beforeAutospacing="0" w:after="0" w:afterAutospacing="0"/>
        <w:jc w:val="center"/>
        <w:rPr>
          <w:rFonts w:asciiTheme="minorHAnsi" w:hAnsiTheme="minorHAnsi"/>
          <w:sz w:val="22"/>
          <w:szCs w:val="22"/>
        </w:rPr>
      </w:pPr>
    </w:p>
    <w:p w:rsidR="001A0C59" w:rsidRPr="00D53E63" w:rsidRDefault="00930444" w:rsidP="00D53E63">
      <w:pPr>
        <w:pStyle w:val="NormalWeb"/>
        <w:spacing w:before="0" w:beforeAutospacing="0" w:after="0" w:afterAutospacing="0"/>
        <w:jc w:val="center"/>
        <w:rPr>
          <w:rFonts w:asciiTheme="minorHAnsi" w:hAnsiTheme="minorHAnsi"/>
          <w:b/>
          <w:sz w:val="22"/>
          <w:szCs w:val="22"/>
        </w:rPr>
      </w:pPr>
      <w:r w:rsidRPr="00D53E63">
        <w:rPr>
          <w:rFonts w:asciiTheme="minorHAnsi" w:hAnsiTheme="minorHAnsi"/>
          <w:b/>
          <w:sz w:val="22"/>
          <w:szCs w:val="22"/>
        </w:rPr>
        <w:t>Člana</w:t>
      </w:r>
      <w:r w:rsidR="005F1CA7" w:rsidRPr="00D53E63">
        <w:rPr>
          <w:rFonts w:asciiTheme="minorHAnsi" w:hAnsiTheme="minorHAnsi"/>
          <w:b/>
          <w:sz w:val="22"/>
          <w:szCs w:val="22"/>
        </w:rPr>
        <w:t>k 13</w:t>
      </w:r>
      <w:r w:rsidR="001A0C59" w:rsidRPr="00D53E63">
        <w:rPr>
          <w:rFonts w:asciiTheme="minorHAnsi" w:hAnsiTheme="minorHAnsi"/>
          <w:b/>
          <w:sz w:val="22"/>
          <w:szCs w:val="22"/>
        </w:rPr>
        <w:t>.</w:t>
      </w:r>
    </w:p>
    <w:p w:rsidR="00D53E63" w:rsidRPr="00D53E63" w:rsidRDefault="00D53E63" w:rsidP="00D53E63">
      <w:pPr>
        <w:pStyle w:val="NormalWeb"/>
        <w:spacing w:before="0" w:beforeAutospacing="0" w:after="0" w:afterAutospacing="0"/>
        <w:jc w:val="center"/>
        <w:rPr>
          <w:rFonts w:asciiTheme="minorHAnsi" w:hAnsiTheme="minorHAnsi"/>
          <w:sz w:val="22"/>
          <w:szCs w:val="22"/>
        </w:rPr>
      </w:pPr>
    </w:p>
    <w:p w:rsidR="007F582C" w:rsidRPr="00D53E63" w:rsidRDefault="007F582C" w:rsidP="00D53E63">
      <w:pPr>
        <w:shd w:val="clear" w:color="auto" w:fill="FFFFFF"/>
        <w:jc w:val="both"/>
        <w:textAlignment w:val="baseline"/>
        <w:rPr>
          <w:rFonts w:asciiTheme="minorHAnsi" w:hAnsiTheme="minorHAnsi"/>
          <w:sz w:val="22"/>
          <w:szCs w:val="22"/>
        </w:rPr>
      </w:pPr>
      <w:r w:rsidRPr="00D53E63">
        <w:rPr>
          <w:rFonts w:asciiTheme="minorHAnsi" w:hAnsiTheme="minorHAnsi"/>
          <w:sz w:val="22"/>
          <w:szCs w:val="22"/>
        </w:rPr>
        <w:t>Prilikom prikupljanja podataka od ispitanika, voditelj obrade ispitaniku pruža sljedeće informacije:</w:t>
      </w:r>
    </w:p>
    <w:p w:rsidR="00E64756" w:rsidRPr="00D53E63" w:rsidRDefault="00E64756" w:rsidP="00D53E63">
      <w:pPr>
        <w:pStyle w:val="ListParagraph"/>
        <w:numPr>
          <w:ilvl w:val="0"/>
          <w:numId w:val="14"/>
        </w:numPr>
        <w:shd w:val="clear" w:color="auto" w:fill="FFFFFF"/>
        <w:spacing w:before="123"/>
        <w:jc w:val="both"/>
        <w:textAlignment w:val="baseline"/>
        <w:rPr>
          <w:rFonts w:asciiTheme="minorHAnsi" w:hAnsiTheme="minorHAnsi"/>
          <w:sz w:val="22"/>
          <w:szCs w:val="22"/>
        </w:rPr>
      </w:pPr>
      <w:r w:rsidRPr="00D53E63">
        <w:rPr>
          <w:rFonts w:asciiTheme="minorHAnsi" w:hAnsiTheme="minorHAnsi"/>
          <w:sz w:val="22"/>
          <w:szCs w:val="22"/>
        </w:rPr>
        <w:t>identitet i kontaktne podatke voditelja obrade</w:t>
      </w:r>
    </w:p>
    <w:p w:rsidR="00E64756" w:rsidRPr="00D53E63" w:rsidRDefault="00E64756" w:rsidP="00D53E63">
      <w:pPr>
        <w:pStyle w:val="ListParagraph"/>
        <w:numPr>
          <w:ilvl w:val="0"/>
          <w:numId w:val="14"/>
        </w:numPr>
        <w:shd w:val="clear" w:color="auto" w:fill="FFFFFF"/>
        <w:spacing w:before="123"/>
        <w:jc w:val="both"/>
        <w:textAlignment w:val="baseline"/>
        <w:rPr>
          <w:rFonts w:asciiTheme="minorHAnsi" w:hAnsiTheme="minorHAnsi"/>
          <w:sz w:val="22"/>
          <w:szCs w:val="22"/>
        </w:rPr>
      </w:pPr>
      <w:r w:rsidRPr="00D53E63">
        <w:rPr>
          <w:rFonts w:asciiTheme="minorHAnsi" w:hAnsiTheme="minorHAnsi"/>
          <w:sz w:val="22"/>
          <w:szCs w:val="22"/>
        </w:rPr>
        <w:t>svrhe obrade radi kojih se upotrebljavaju osobni podaci kao i pravnu osnovu za obradu</w:t>
      </w:r>
    </w:p>
    <w:p w:rsidR="00E64756" w:rsidRPr="00D53E63" w:rsidRDefault="00930444" w:rsidP="00D53E63">
      <w:pPr>
        <w:shd w:val="clear" w:color="auto" w:fill="FFFFFF"/>
        <w:spacing w:before="123"/>
        <w:jc w:val="both"/>
        <w:textAlignment w:val="baseline"/>
        <w:rPr>
          <w:rFonts w:asciiTheme="minorHAnsi" w:hAnsiTheme="minorHAnsi"/>
          <w:sz w:val="22"/>
          <w:szCs w:val="22"/>
        </w:rPr>
      </w:pPr>
      <w:r w:rsidRPr="00D53E63">
        <w:rPr>
          <w:rFonts w:asciiTheme="minorHAnsi" w:hAnsiTheme="minorHAnsi"/>
          <w:sz w:val="22"/>
          <w:szCs w:val="22"/>
        </w:rPr>
        <w:t>I dodatne sl</w:t>
      </w:r>
      <w:r w:rsidR="00E64756" w:rsidRPr="00D53E63">
        <w:rPr>
          <w:rFonts w:asciiTheme="minorHAnsi" w:hAnsiTheme="minorHAnsi"/>
          <w:sz w:val="22"/>
          <w:szCs w:val="22"/>
        </w:rPr>
        <w:t>jedeće informacije:</w:t>
      </w:r>
    </w:p>
    <w:p w:rsidR="00E64756" w:rsidRPr="00D53E63" w:rsidRDefault="00E64756" w:rsidP="00D53E63">
      <w:pPr>
        <w:pStyle w:val="ListParagraph"/>
        <w:numPr>
          <w:ilvl w:val="0"/>
          <w:numId w:val="14"/>
        </w:numPr>
        <w:shd w:val="clear" w:color="auto" w:fill="FFFFFF"/>
        <w:spacing w:before="123"/>
        <w:jc w:val="both"/>
        <w:textAlignment w:val="baseline"/>
        <w:rPr>
          <w:rFonts w:asciiTheme="minorHAnsi" w:hAnsiTheme="minorHAnsi"/>
          <w:sz w:val="22"/>
          <w:szCs w:val="22"/>
        </w:rPr>
      </w:pPr>
      <w:r w:rsidRPr="00D53E63">
        <w:rPr>
          <w:rFonts w:asciiTheme="minorHAnsi" w:hAnsiTheme="minorHAnsi"/>
          <w:sz w:val="22"/>
          <w:szCs w:val="22"/>
        </w:rPr>
        <w:t>razdoblje u kojem će osobni podaci biti pohranjeni ili, ako to nije moguće, kriterije kojima se utvrdilo to razdoblje</w:t>
      </w:r>
    </w:p>
    <w:p w:rsidR="00E64756" w:rsidRPr="00D53E63" w:rsidRDefault="00E64756" w:rsidP="00D53E63">
      <w:pPr>
        <w:pStyle w:val="ListParagraph"/>
        <w:numPr>
          <w:ilvl w:val="0"/>
          <w:numId w:val="14"/>
        </w:numPr>
        <w:shd w:val="clear" w:color="auto" w:fill="FFFFFF"/>
        <w:spacing w:before="123"/>
        <w:jc w:val="both"/>
        <w:textAlignment w:val="baseline"/>
        <w:rPr>
          <w:rFonts w:asciiTheme="minorHAnsi" w:hAnsiTheme="minorHAnsi"/>
          <w:sz w:val="22"/>
          <w:szCs w:val="22"/>
        </w:rPr>
      </w:pPr>
      <w:r w:rsidRPr="00D53E63">
        <w:rPr>
          <w:rFonts w:asciiTheme="minorHAnsi" w:hAnsiTheme="minorHAnsi"/>
          <w:sz w:val="22"/>
          <w:szCs w:val="22"/>
        </w:rPr>
        <w:t>postojanje prava da se od voditelja obrade zatraži pristup osobnim podacima i ispravak ili brisanje osobnih podataka ili ograničavanje obrade koji se odnose na ispitanika ili prava na ulaganje prigovora na obradu takvih te prava na prenosivost podataka</w:t>
      </w:r>
    </w:p>
    <w:p w:rsidR="00E64756" w:rsidRPr="00D53E63" w:rsidRDefault="00E64756" w:rsidP="00D53E63">
      <w:pPr>
        <w:pStyle w:val="ListParagraph"/>
        <w:numPr>
          <w:ilvl w:val="0"/>
          <w:numId w:val="14"/>
        </w:numPr>
        <w:shd w:val="clear" w:color="auto" w:fill="FFFFFF"/>
        <w:spacing w:before="123"/>
        <w:jc w:val="both"/>
        <w:textAlignment w:val="baseline"/>
        <w:rPr>
          <w:rFonts w:asciiTheme="minorHAnsi" w:hAnsiTheme="minorHAnsi"/>
          <w:sz w:val="22"/>
          <w:szCs w:val="22"/>
        </w:rPr>
      </w:pPr>
      <w:r w:rsidRPr="00D53E63">
        <w:rPr>
          <w:rFonts w:asciiTheme="minorHAnsi" w:hAnsiTheme="minorHAnsi"/>
          <w:sz w:val="22"/>
          <w:szCs w:val="22"/>
        </w:rPr>
        <w:t>ako se obrada temelji na privoli postojanje prava da se u bilo kojem trenutku povuče privolu, a da to ne utječe na zakonitost obrade koja se temeljila na privoli prije nego što je ona povučena</w:t>
      </w:r>
    </w:p>
    <w:p w:rsidR="00E64756" w:rsidRPr="00D53E63" w:rsidRDefault="00E64756" w:rsidP="00D53E63">
      <w:pPr>
        <w:pStyle w:val="ListParagraph"/>
        <w:numPr>
          <w:ilvl w:val="0"/>
          <w:numId w:val="14"/>
        </w:numPr>
        <w:shd w:val="clear" w:color="auto" w:fill="FFFFFF"/>
        <w:spacing w:before="123"/>
        <w:jc w:val="both"/>
        <w:textAlignment w:val="baseline"/>
        <w:rPr>
          <w:rFonts w:asciiTheme="minorHAnsi" w:hAnsiTheme="minorHAnsi"/>
          <w:sz w:val="22"/>
          <w:szCs w:val="22"/>
        </w:rPr>
      </w:pPr>
      <w:r w:rsidRPr="00D53E63">
        <w:rPr>
          <w:rFonts w:asciiTheme="minorHAnsi" w:hAnsiTheme="minorHAnsi"/>
          <w:sz w:val="22"/>
          <w:szCs w:val="22"/>
        </w:rPr>
        <w:t>pravo na podnošenje prigovora nadzornom tijelu</w:t>
      </w:r>
    </w:p>
    <w:p w:rsidR="00E64756" w:rsidRPr="00D53E63" w:rsidRDefault="00E64756" w:rsidP="00D53E63">
      <w:pPr>
        <w:pStyle w:val="ListParagraph"/>
        <w:numPr>
          <w:ilvl w:val="0"/>
          <w:numId w:val="14"/>
        </w:numPr>
        <w:shd w:val="clear" w:color="auto" w:fill="FFFFFF"/>
        <w:spacing w:before="123"/>
        <w:jc w:val="both"/>
        <w:textAlignment w:val="baseline"/>
        <w:rPr>
          <w:rFonts w:asciiTheme="minorHAnsi" w:hAnsiTheme="minorHAnsi"/>
          <w:sz w:val="22"/>
          <w:szCs w:val="22"/>
        </w:rPr>
      </w:pPr>
      <w:r w:rsidRPr="00D53E63">
        <w:rPr>
          <w:rFonts w:asciiTheme="minorHAnsi" w:hAnsiTheme="minorHAnsi"/>
          <w:sz w:val="22"/>
          <w:szCs w:val="22"/>
        </w:rPr>
        <w:t>informaciju o tome je li pružanje osobnih podataka zakonska ili ugovorna obveza ili uvjet nužan za sklapanje ugovora te ima li ispitanik obvezu pružanja osobnih podataka i koje su moguće posljedice ako se takvi podaci ne pruže</w:t>
      </w:r>
    </w:p>
    <w:p w:rsidR="007F582C" w:rsidRDefault="00E64756" w:rsidP="00D53E63">
      <w:pPr>
        <w:shd w:val="clear" w:color="auto" w:fill="FFFFFF"/>
        <w:jc w:val="both"/>
        <w:textAlignment w:val="baseline"/>
        <w:rPr>
          <w:rFonts w:asciiTheme="minorHAnsi" w:hAnsiTheme="minorHAnsi"/>
          <w:sz w:val="22"/>
          <w:szCs w:val="22"/>
        </w:rPr>
      </w:pPr>
      <w:r w:rsidRPr="00D53E63">
        <w:rPr>
          <w:rFonts w:asciiTheme="minorHAnsi" w:hAnsiTheme="minorHAnsi"/>
          <w:sz w:val="22"/>
          <w:szCs w:val="22"/>
        </w:rPr>
        <w:t>Ako voditelj obrade namjerava dodatno obrađivati osobne podatke u svrhu koja je različita od one za koju su osobni podaci prikupljeni, voditelj obrade prije te dodatne obrade ispitaniku pruža informacije o toj drugoj svrsi te sve druge relevantne informacije</w:t>
      </w:r>
      <w:r w:rsidR="002F0C85" w:rsidRPr="00D53E63">
        <w:rPr>
          <w:rFonts w:asciiTheme="minorHAnsi" w:hAnsiTheme="minorHAnsi"/>
          <w:sz w:val="22"/>
          <w:szCs w:val="22"/>
        </w:rPr>
        <w:t>.</w:t>
      </w:r>
    </w:p>
    <w:p w:rsidR="00D53E63" w:rsidRDefault="00D53E63" w:rsidP="00D53E63">
      <w:pPr>
        <w:shd w:val="clear" w:color="auto" w:fill="FFFFFF"/>
        <w:jc w:val="both"/>
        <w:textAlignment w:val="baseline"/>
        <w:rPr>
          <w:rFonts w:asciiTheme="minorHAnsi" w:hAnsiTheme="minorHAnsi"/>
          <w:sz w:val="22"/>
          <w:szCs w:val="22"/>
        </w:rPr>
      </w:pPr>
    </w:p>
    <w:p w:rsidR="00D53E63" w:rsidRDefault="00D53E63" w:rsidP="00D53E63">
      <w:pPr>
        <w:shd w:val="clear" w:color="auto" w:fill="FFFFFF"/>
        <w:jc w:val="both"/>
        <w:textAlignment w:val="baseline"/>
        <w:rPr>
          <w:rFonts w:asciiTheme="minorHAnsi" w:hAnsiTheme="minorHAnsi"/>
          <w:sz w:val="22"/>
          <w:szCs w:val="22"/>
        </w:rPr>
      </w:pPr>
    </w:p>
    <w:p w:rsidR="00D53E63" w:rsidRDefault="00D53E63" w:rsidP="00D53E63">
      <w:pPr>
        <w:shd w:val="clear" w:color="auto" w:fill="FFFFFF"/>
        <w:jc w:val="both"/>
        <w:textAlignment w:val="baseline"/>
        <w:rPr>
          <w:rFonts w:asciiTheme="minorHAnsi" w:hAnsiTheme="minorHAnsi"/>
          <w:sz w:val="22"/>
          <w:szCs w:val="22"/>
        </w:rPr>
      </w:pPr>
    </w:p>
    <w:p w:rsidR="00D53E63" w:rsidRPr="00D53E63" w:rsidRDefault="00D53E63" w:rsidP="00D53E63">
      <w:pPr>
        <w:shd w:val="clear" w:color="auto" w:fill="FFFFFF"/>
        <w:jc w:val="both"/>
        <w:textAlignment w:val="baseline"/>
        <w:rPr>
          <w:rFonts w:asciiTheme="minorHAnsi" w:hAnsiTheme="minorHAnsi"/>
          <w:sz w:val="22"/>
          <w:szCs w:val="22"/>
        </w:rPr>
      </w:pPr>
    </w:p>
    <w:p w:rsidR="00930444" w:rsidRPr="00D53E63" w:rsidRDefault="00930444" w:rsidP="00D53E63">
      <w:pPr>
        <w:shd w:val="clear" w:color="auto" w:fill="FFFFFF"/>
        <w:jc w:val="both"/>
        <w:textAlignment w:val="baseline"/>
        <w:rPr>
          <w:rFonts w:asciiTheme="minorHAnsi" w:hAnsiTheme="minorHAnsi"/>
          <w:sz w:val="22"/>
          <w:szCs w:val="22"/>
        </w:rPr>
      </w:pPr>
    </w:p>
    <w:p w:rsidR="001A0C59" w:rsidRPr="00D53E63" w:rsidRDefault="005F1CA7" w:rsidP="00D53E63">
      <w:pPr>
        <w:pStyle w:val="NormalWeb"/>
        <w:spacing w:before="0" w:beforeAutospacing="0" w:after="0" w:afterAutospacing="0"/>
        <w:jc w:val="center"/>
        <w:rPr>
          <w:rFonts w:asciiTheme="minorHAnsi" w:hAnsiTheme="minorHAnsi"/>
          <w:b/>
          <w:sz w:val="22"/>
          <w:szCs w:val="22"/>
        </w:rPr>
      </w:pPr>
      <w:r w:rsidRPr="00D53E63">
        <w:rPr>
          <w:rFonts w:asciiTheme="minorHAnsi" w:hAnsiTheme="minorHAnsi"/>
          <w:b/>
          <w:sz w:val="22"/>
          <w:szCs w:val="22"/>
        </w:rPr>
        <w:lastRenderedPageBreak/>
        <w:t>Članak 14</w:t>
      </w:r>
      <w:r w:rsidR="001A0C59" w:rsidRPr="00D53E63">
        <w:rPr>
          <w:rFonts w:asciiTheme="minorHAnsi" w:hAnsiTheme="minorHAnsi"/>
          <w:b/>
          <w:sz w:val="22"/>
          <w:szCs w:val="22"/>
        </w:rPr>
        <w:t>.</w:t>
      </w:r>
    </w:p>
    <w:p w:rsidR="00930444" w:rsidRPr="00D53E63" w:rsidRDefault="00930444" w:rsidP="00D53E63">
      <w:pPr>
        <w:pStyle w:val="NormalWeb"/>
        <w:spacing w:before="0" w:beforeAutospacing="0" w:after="0" w:afterAutospacing="0"/>
        <w:jc w:val="center"/>
        <w:rPr>
          <w:rFonts w:asciiTheme="minorHAnsi" w:hAnsiTheme="minorHAnsi"/>
          <w:sz w:val="22"/>
          <w:szCs w:val="22"/>
        </w:rPr>
      </w:pPr>
    </w:p>
    <w:p w:rsidR="001A0C59" w:rsidRDefault="001A0C59" w:rsidP="00D53E63">
      <w:pPr>
        <w:pStyle w:val="NormalWeb"/>
        <w:spacing w:before="0" w:beforeAutospacing="0" w:after="0" w:afterAutospacing="0"/>
        <w:jc w:val="both"/>
        <w:rPr>
          <w:rFonts w:asciiTheme="minorHAnsi" w:hAnsiTheme="minorHAnsi"/>
          <w:sz w:val="22"/>
          <w:szCs w:val="22"/>
        </w:rPr>
      </w:pPr>
      <w:r w:rsidRPr="00D53E63">
        <w:rPr>
          <w:rFonts w:asciiTheme="minorHAnsi" w:hAnsiTheme="minorHAnsi"/>
          <w:sz w:val="22"/>
          <w:szCs w:val="22"/>
        </w:rPr>
        <w:t>Da bi se izbjegao neovlašteni pristup osobnim podacima, podaci u pisanom obliku (Zbirke osobnih podataka radnika, obračuni plaće, naknade plaće ili otpremnine i sl.) čuvaju se u registratorima, u zaključanim ormarima ili sefu.</w:t>
      </w:r>
      <w:r w:rsidR="00F140E0" w:rsidRPr="00D53E63">
        <w:rPr>
          <w:rFonts w:asciiTheme="minorHAnsi" w:hAnsiTheme="minorHAnsi"/>
          <w:sz w:val="22"/>
          <w:szCs w:val="22"/>
        </w:rPr>
        <w:t xml:space="preserve"> Pristup ključu/sefu imaju samo ovlaštene osobe.</w:t>
      </w:r>
    </w:p>
    <w:p w:rsidR="00D53E63" w:rsidRPr="00D53E63" w:rsidRDefault="00D53E63" w:rsidP="00D53E63">
      <w:pPr>
        <w:pStyle w:val="NormalWeb"/>
        <w:spacing w:before="0" w:beforeAutospacing="0" w:after="0" w:afterAutospacing="0"/>
        <w:jc w:val="both"/>
        <w:rPr>
          <w:rFonts w:asciiTheme="minorHAnsi" w:hAnsiTheme="minorHAnsi"/>
          <w:sz w:val="22"/>
          <w:szCs w:val="22"/>
        </w:rPr>
      </w:pPr>
    </w:p>
    <w:p w:rsidR="001A0C59" w:rsidRDefault="001A0C59" w:rsidP="00D53E63">
      <w:pPr>
        <w:pStyle w:val="NormalWeb"/>
        <w:spacing w:before="0" w:beforeAutospacing="0" w:after="0" w:afterAutospacing="0"/>
        <w:jc w:val="both"/>
        <w:rPr>
          <w:rFonts w:asciiTheme="minorHAnsi" w:hAnsiTheme="minorHAnsi"/>
          <w:sz w:val="22"/>
          <w:szCs w:val="22"/>
        </w:rPr>
      </w:pPr>
      <w:r w:rsidRPr="00D53E63">
        <w:rPr>
          <w:rFonts w:asciiTheme="minorHAnsi" w:hAnsiTheme="minorHAnsi"/>
          <w:sz w:val="22"/>
          <w:szCs w:val="22"/>
        </w:rPr>
        <w:t>Da bi se izbjegao neovlašteni pristup osobnim podacima koji se prikupljaju elektroničkim putem i općenito podaci u računalima zaštićuju se dodjeljivanjem korisničkog imena i lozinke koja je poznata</w:t>
      </w:r>
      <w:r w:rsidR="00E95D66" w:rsidRPr="00D53E63">
        <w:rPr>
          <w:rFonts w:asciiTheme="minorHAnsi" w:hAnsiTheme="minorHAnsi"/>
          <w:sz w:val="22"/>
          <w:szCs w:val="22"/>
        </w:rPr>
        <w:t xml:space="preserve"> samo</w:t>
      </w:r>
      <w:r w:rsidRPr="00D53E63">
        <w:rPr>
          <w:rFonts w:asciiTheme="minorHAnsi" w:hAnsiTheme="minorHAnsi"/>
          <w:sz w:val="22"/>
          <w:szCs w:val="22"/>
        </w:rPr>
        <w:t xml:space="preserve"> zaposlenicima koji obrađu</w:t>
      </w:r>
      <w:r w:rsidR="00BC2970" w:rsidRPr="00D53E63">
        <w:rPr>
          <w:rFonts w:asciiTheme="minorHAnsi" w:hAnsiTheme="minorHAnsi"/>
          <w:sz w:val="22"/>
          <w:szCs w:val="22"/>
        </w:rPr>
        <w:t xml:space="preserve">ju navedene </w:t>
      </w:r>
      <w:r w:rsidRPr="00D53E63">
        <w:rPr>
          <w:rFonts w:asciiTheme="minorHAnsi" w:hAnsiTheme="minorHAnsi"/>
          <w:sz w:val="22"/>
          <w:szCs w:val="22"/>
        </w:rPr>
        <w:t xml:space="preserve">podatke. </w:t>
      </w:r>
    </w:p>
    <w:p w:rsidR="00D53E63" w:rsidRPr="00D53E63" w:rsidRDefault="00D53E63" w:rsidP="00D53E63">
      <w:pPr>
        <w:pStyle w:val="NormalWeb"/>
        <w:spacing w:before="0" w:beforeAutospacing="0" w:after="0" w:afterAutospacing="0"/>
        <w:jc w:val="both"/>
        <w:rPr>
          <w:rFonts w:asciiTheme="minorHAnsi" w:hAnsiTheme="minorHAnsi"/>
          <w:sz w:val="22"/>
          <w:szCs w:val="22"/>
        </w:rPr>
      </w:pPr>
    </w:p>
    <w:p w:rsidR="001A0C59" w:rsidRDefault="001A0C59" w:rsidP="00D53E63">
      <w:pPr>
        <w:pStyle w:val="NormalWeb"/>
        <w:spacing w:before="0" w:beforeAutospacing="0" w:after="0" w:afterAutospacing="0"/>
        <w:jc w:val="both"/>
        <w:rPr>
          <w:rFonts w:asciiTheme="minorHAnsi" w:hAnsiTheme="minorHAnsi"/>
          <w:sz w:val="22"/>
          <w:szCs w:val="22"/>
        </w:rPr>
      </w:pPr>
      <w:r w:rsidRPr="00D53E63">
        <w:rPr>
          <w:rFonts w:asciiTheme="minorHAnsi" w:hAnsiTheme="minorHAnsi"/>
          <w:sz w:val="22"/>
          <w:szCs w:val="22"/>
        </w:rPr>
        <w:t>Podaci se radi daljnje sigurnosti i tajnosti poh</w:t>
      </w:r>
      <w:r w:rsidR="00F872AE" w:rsidRPr="00D53E63">
        <w:rPr>
          <w:rFonts w:asciiTheme="minorHAnsi" w:hAnsiTheme="minorHAnsi"/>
          <w:sz w:val="22"/>
          <w:szCs w:val="22"/>
        </w:rPr>
        <w:t xml:space="preserve">ranjuju </w:t>
      </w:r>
      <w:r w:rsidRPr="00D53E63">
        <w:rPr>
          <w:rFonts w:asciiTheme="minorHAnsi" w:hAnsiTheme="minorHAnsi"/>
          <w:sz w:val="22"/>
          <w:szCs w:val="22"/>
        </w:rPr>
        <w:t>backup</w:t>
      </w:r>
      <w:r w:rsidR="00F872AE" w:rsidRPr="00D53E63">
        <w:rPr>
          <w:rFonts w:asciiTheme="minorHAnsi" w:hAnsiTheme="minorHAnsi"/>
          <w:sz w:val="22"/>
          <w:szCs w:val="22"/>
        </w:rPr>
        <w:t>om, jedan puta u tjednu.</w:t>
      </w:r>
    </w:p>
    <w:p w:rsidR="00D53E63" w:rsidRPr="00D53E63" w:rsidRDefault="00D53E63" w:rsidP="00D53E63">
      <w:pPr>
        <w:pStyle w:val="NormalWeb"/>
        <w:spacing w:before="0" w:beforeAutospacing="0" w:after="0" w:afterAutospacing="0"/>
        <w:jc w:val="both"/>
        <w:rPr>
          <w:rFonts w:asciiTheme="minorHAnsi" w:hAnsiTheme="minorHAnsi"/>
          <w:color w:val="FF0000"/>
          <w:sz w:val="22"/>
          <w:szCs w:val="22"/>
        </w:rPr>
      </w:pPr>
    </w:p>
    <w:p w:rsidR="00E95D66" w:rsidRDefault="00F140E0" w:rsidP="00D53E63">
      <w:pPr>
        <w:pStyle w:val="NormalWeb"/>
        <w:spacing w:before="0" w:beforeAutospacing="0" w:after="0" w:afterAutospacing="0"/>
        <w:jc w:val="both"/>
        <w:rPr>
          <w:rFonts w:asciiTheme="minorHAnsi" w:hAnsiTheme="minorHAnsi"/>
          <w:sz w:val="22"/>
          <w:szCs w:val="22"/>
        </w:rPr>
      </w:pPr>
      <w:r w:rsidRPr="00D53E63">
        <w:rPr>
          <w:rFonts w:asciiTheme="minorHAnsi" w:hAnsiTheme="minorHAnsi"/>
          <w:sz w:val="22"/>
          <w:szCs w:val="22"/>
        </w:rPr>
        <w:t>Pristup računalima se radi daljnje sigurnosti može naknadno nadzirati uvidom u „pristup“ pojedinoj zbirci ili podacima opć</w:t>
      </w:r>
      <w:r w:rsidR="00BC2970" w:rsidRPr="00D53E63">
        <w:rPr>
          <w:rFonts w:asciiTheme="minorHAnsi" w:hAnsiTheme="minorHAnsi"/>
          <w:sz w:val="22"/>
          <w:szCs w:val="22"/>
        </w:rPr>
        <w:t>enito, kako bi se pravovremeno moglo ustanoviti je li pristupano zbirkam</w:t>
      </w:r>
      <w:r w:rsidR="00B35A34" w:rsidRPr="00D53E63">
        <w:rPr>
          <w:rFonts w:asciiTheme="minorHAnsi" w:hAnsiTheme="minorHAnsi"/>
          <w:sz w:val="22"/>
          <w:szCs w:val="22"/>
        </w:rPr>
        <w:t>a</w:t>
      </w:r>
      <w:r w:rsidR="00BC2970" w:rsidRPr="00D53E63">
        <w:rPr>
          <w:rFonts w:asciiTheme="minorHAnsi" w:hAnsiTheme="minorHAnsi"/>
          <w:sz w:val="22"/>
          <w:szCs w:val="22"/>
        </w:rPr>
        <w:t xml:space="preserve"> u skladu sa zahtjevima Uredbe.</w:t>
      </w:r>
    </w:p>
    <w:p w:rsidR="00D53E63" w:rsidRPr="00D53E63" w:rsidRDefault="00D53E63" w:rsidP="00D53E63">
      <w:pPr>
        <w:pStyle w:val="NormalWeb"/>
        <w:spacing w:before="0" w:beforeAutospacing="0" w:after="0" w:afterAutospacing="0"/>
        <w:jc w:val="both"/>
        <w:rPr>
          <w:rFonts w:asciiTheme="minorHAnsi" w:hAnsiTheme="minorHAnsi"/>
          <w:sz w:val="22"/>
          <w:szCs w:val="22"/>
        </w:rPr>
      </w:pPr>
    </w:p>
    <w:p w:rsidR="00BC2970" w:rsidRPr="00D53E63" w:rsidRDefault="005F1CA7" w:rsidP="00D53E63">
      <w:pPr>
        <w:pStyle w:val="NormalWeb"/>
        <w:spacing w:before="0" w:beforeAutospacing="0" w:after="0" w:afterAutospacing="0"/>
        <w:jc w:val="center"/>
        <w:rPr>
          <w:rFonts w:asciiTheme="minorHAnsi" w:hAnsiTheme="minorHAnsi"/>
          <w:b/>
          <w:sz w:val="22"/>
          <w:szCs w:val="22"/>
        </w:rPr>
      </w:pPr>
      <w:r w:rsidRPr="00D53E63">
        <w:rPr>
          <w:rFonts w:asciiTheme="minorHAnsi" w:hAnsiTheme="minorHAnsi"/>
          <w:b/>
          <w:sz w:val="22"/>
          <w:szCs w:val="22"/>
        </w:rPr>
        <w:t>Članak 15</w:t>
      </w:r>
      <w:r w:rsidR="00BC2970" w:rsidRPr="00D53E63">
        <w:rPr>
          <w:rFonts w:asciiTheme="minorHAnsi" w:hAnsiTheme="minorHAnsi"/>
          <w:b/>
          <w:sz w:val="22"/>
          <w:szCs w:val="22"/>
        </w:rPr>
        <w:t>.</w:t>
      </w:r>
    </w:p>
    <w:p w:rsidR="00E95D66" w:rsidRPr="00D53E63" w:rsidRDefault="00E95D66" w:rsidP="00D53E63">
      <w:pPr>
        <w:pStyle w:val="NormalWeb"/>
        <w:spacing w:before="0" w:beforeAutospacing="0" w:after="0" w:afterAutospacing="0"/>
        <w:jc w:val="center"/>
        <w:rPr>
          <w:rFonts w:asciiTheme="minorHAnsi" w:hAnsiTheme="minorHAnsi"/>
          <w:sz w:val="22"/>
          <w:szCs w:val="22"/>
        </w:rPr>
      </w:pPr>
    </w:p>
    <w:p w:rsidR="00BD354E" w:rsidRPr="00D53E63" w:rsidRDefault="00E626C8" w:rsidP="00D53E63">
      <w:pPr>
        <w:pStyle w:val="NormalWeb"/>
        <w:spacing w:before="0" w:beforeAutospacing="0" w:after="0" w:afterAutospacing="0"/>
        <w:jc w:val="both"/>
        <w:rPr>
          <w:rFonts w:asciiTheme="minorHAnsi" w:hAnsiTheme="minorHAnsi"/>
          <w:sz w:val="22"/>
          <w:szCs w:val="22"/>
        </w:rPr>
      </w:pPr>
      <w:r w:rsidRPr="00D53E63">
        <w:rPr>
          <w:rFonts w:asciiTheme="minorHAnsi" w:hAnsiTheme="minorHAnsi"/>
          <w:sz w:val="22"/>
          <w:szCs w:val="22"/>
        </w:rPr>
        <w:t xml:space="preserve">Zbirka osobnih podataka radnika počinje se voditi datumom zasnivanja radnog odnosa i ažurno se vodi do prestanka radnog odnosa te se čuva kao dokumentacija trajne vrijednosti u skladu s </w:t>
      </w:r>
      <w:r w:rsidRPr="00D53E63">
        <w:rPr>
          <w:rFonts w:asciiTheme="minorHAnsi" w:hAnsiTheme="minorHAnsi"/>
          <w:i/>
          <w:sz w:val="22"/>
          <w:szCs w:val="22"/>
        </w:rPr>
        <w:t>Pravilnikom  o sadržaju i načinu vođenja evidenc</w:t>
      </w:r>
      <w:r w:rsidR="00E95D66" w:rsidRPr="00D53E63">
        <w:rPr>
          <w:rFonts w:asciiTheme="minorHAnsi" w:hAnsiTheme="minorHAnsi"/>
          <w:i/>
          <w:sz w:val="22"/>
          <w:szCs w:val="22"/>
        </w:rPr>
        <w:t>ije o radnicima (NN</w:t>
      </w:r>
      <w:r w:rsidRPr="00D53E63">
        <w:rPr>
          <w:rFonts w:asciiTheme="minorHAnsi" w:hAnsiTheme="minorHAnsi"/>
          <w:i/>
          <w:sz w:val="22"/>
          <w:szCs w:val="22"/>
        </w:rPr>
        <w:t xml:space="preserve"> 73/17.)</w:t>
      </w:r>
      <w:r w:rsidR="00AE6A9C" w:rsidRPr="00D53E63">
        <w:rPr>
          <w:rFonts w:asciiTheme="minorHAnsi" w:hAnsiTheme="minorHAnsi"/>
          <w:sz w:val="22"/>
          <w:szCs w:val="22"/>
        </w:rPr>
        <w:t>. U skladu s istim se vode i podaci o radnom vremenu radnika koje je poslodavac dužan čuvati najmanje šest godina, a u slučaju kada poslodavac ima saznanja da je pokrenut radni spor u pogledu ostvarivanja prava iz radnog odnosa ili u vezi s radnim odnosom, pri čemu bi za ostvarivanje tih prava mogle biti relevantne i evidencije, iste je dužan čuvati do okončanja spora.</w:t>
      </w:r>
    </w:p>
    <w:p w:rsidR="005F1CA7" w:rsidRPr="00D53E63" w:rsidRDefault="005F1CA7" w:rsidP="00D53E63">
      <w:pPr>
        <w:jc w:val="both"/>
        <w:rPr>
          <w:rFonts w:asciiTheme="minorHAnsi" w:hAnsiTheme="minorHAnsi"/>
          <w:sz w:val="22"/>
          <w:szCs w:val="22"/>
        </w:rPr>
      </w:pPr>
    </w:p>
    <w:p w:rsidR="00AE6A9C" w:rsidRPr="00D53E63" w:rsidRDefault="005F1CA7" w:rsidP="00D53E63">
      <w:pPr>
        <w:jc w:val="center"/>
        <w:rPr>
          <w:rFonts w:asciiTheme="minorHAnsi" w:hAnsiTheme="minorHAnsi"/>
          <w:b/>
          <w:sz w:val="22"/>
          <w:szCs w:val="22"/>
        </w:rPr>
      </w:pPr>
      <w:r w:rsidRPr="00D53E63">
        <w:rPr>
          <w:rFonts w:asciiTheme="minorHAnsi" w:hAnsiTheme="minorHAnsi"/>
          <w:b/>
          <w:sz w:val="22"/>
          <w:szCs w:val="22"/>
        </w:rPr>
        <w:t>Članak 16</w:t>
      </w:r>
      <w:r w:rsidR="00AE6A9C" w:rsidRPr="00D53E63">
        <w:rPr>
          <w:rFonts w:asciiTheme="minorHAnsi" w:hAnsiTheme="minorHAnsi"/>
          <w:b/>
          <w:sz w:val="22"/>
          <w:szCs w:val="22"/>
        </w:rPr>
        <w:t>.</w:t>
      </w:r>
    </w:p>
    <w:p w:rsidR="005F1CA7" w:rsidRPr="00D53E63" w:rsidRDefault="005F1CA7" w:rsidP="00D53E63">
      <w:pPr>
        <w:jc w:val="both"/>
        <w:rPr>
          <w:rFonts w:asciiTheme="minorHAnsi" w:hAnsiTheme="minorHAnsi"/>
          <w:sz w:val="22"/>
          <w:szCs w:val="22"/>
        </w:rPr>
      </w:pPr>
    </w:p>
    <w:p w:rsidR="00B86713" w:rsidRPr="00D53E63" w:rsidRDefault="00B86713" w:rsidP="00D53E63">
      <w:pPr>
        <w:jc w:val="both"/>
        <w:rPr>
          <w:rFonts w:asciiTheme="minorHAnsi" w:hAnsiTheme="minorHAnsi"/>
          <w:sz w:val="22"/>
          <w:szCs w:val="22"/>
        </w:rPr>
      </w:pPr>
      <w:r w:rsidRPr="00D53E63">
        <w:rPr>
          <w:rFonts w:asciiTheme="minorHAnsi" w:hAnsiTheme="minorHAnsi"/>
          <w:sz w:val="22"/>
          <w:szCs w:val="22"/>
        </w:rPr>
        <w:t xml:space="preserve">Voditelj obrade </w:t>
      </w:r>
      <w:r w:rsidR="007F582C" w:rsidRPr="00D53E63">
        <w:rPr>
          <w:rFonts w:asciiTheme="minorHAnsi" w:hAnsiTheme="minorHAnsi"/>
          <w:sz w:val="22"/>
          <w:szCs w:val="22"/>
        </w:rPr>
        <w:t>prikupljene podatke neće prenijeti trećima, osim ako je to potrebno radi izvršenja zakonske obveze samog voditelja obrade (primjerice podaci o radnicima HZMO-u ili HZZO-u)</w:t>
      </w:r>
      <w:r w:rsidR="00C00489" w:rsidRPr="00D53E63">
        <w:rPr>
          <w:rFonts w:asciiTheme="minorHAnsi" w:hAnsiTheme="minorHAnsi"/>
          <w:sz w:val="22"/>
          <w:szCs w:val="22"/>
        </w:rPr>
        <w:t>.</w:t>
      </w:r>
    </w:p>
    <w:p w:rsidR="005F1CA7" w:rsidRPr="00D53E63" w:rsidRDefault="005F1CA7" w:rsidP="00D53E63">
      <w:pPr>
        <w:jc w:val="both"/>
        <w:rPr>
          <w:rFonts w:asciiTheme="minorHAnsi" w:hAnsiTheme="minorHAnsi"/>
          <w:b/>
          <w:sz w:val="22"/>
          <w:szCs w:val="22"/>
        </w:rPr>
      </w:pPr>
    </w:p>
    <w:p w:rsidR="00C00489" w:rsidRPr="00D53E63" w:rsidRDefault="005F1CA7" w:rsidP="00D53E63">
      <w:pPr>
        <w:jc w:val="center"/>
        <w:rPr>
          <w:rFonts w:asciiTheme="minorHAnsi" w:hAnsiTheme="minorHAnsi"/>
          <w:b/>
          <w:sz w:val="22"/>
          <w:szCs w:val="22"/>
        </w:rPr>
      </w:pPr>
      <w:r w:rsidRPr="00D53E63">
        <w:rPr>
          <w:rFonts w:asciiTheme="minorHAnsi" w:hAnsiTheme="minorHAnsi"/>
          <w:b/>
          <w:sz w:val="22"/>
          <w:szCs w:val="22"/>
        </w:rPr>
        <w:t>Članak 17</w:t>
      </w:r>
      <w:r w:rsidR="00C00489" w:rsidRPr="00D53E63">
        <w:rPr>
          <w:rFonts w:asciiTheme="minorHAnsi" w:hAnsiTheme="minorHAnsi"/>
          <w:b/>
          <w:sz w:val="22"/>
          <w:szCs w:val="22"/>
        </w:rPr>
        <w:t>.</w:t>
      </w:r>
    </w:p>
    <w:p w:rsidR="00E95D66" w:rsidRPr="00D53E63" w:rsidRDefault="00E95D66" w:rsidP="00D53E63">
      <w:pPr>
        <w:jc w:val="center"/>
        <w:rPr>
          <w:rFonts w:asciiTheme="minorHAnsi" w:hAnsiTheme="minorHAnsi"/>
          <w:sz w:val="22"/>
          <w:szCs w:val="22"/>
        </w:rPr>
      </w:pPr>
    </w:p>
    <w:p w:rsidR="00C00489" w:rsidRPr="00D53E63" w:rsidRDefault="00C00489" w:rsidP="00D53E63">
      <w:pPr>
        <w:shd w:val="clear" w:color="auto" w:fill="FFFFFF"/>
        <w:jc w:val="both"/>
        <w:textAlignment w:val="baseline"/>
        <w:rPr>
          <w:rFonts w:asciiTheme="minorHAnsi" w:hAnsiTheme="minorHAnsi"/>
          <w:sz w:val="22"/>
          <w:szCs w:val="22"/>
        </w:rPr>
      </w:pPr>
      <w:r w:rsidRPr="00D53E63">
        <w:rPr>
          <w:rFonts w:asciiTheme="minorHAnsi" w:hAnsiTheme="minorHAnsi"/>
          <w:sz w:val="22"/>
          <w:szCs w:val="22"/>
        </w:rPr>
        <w:t>Ispitanik ima pravo dobiti od voditelja obrade potvrdu obrađuju li se osobni podaci koji se odnose na njega te ako se takvi osobni podaci obrađuju, pristup osobnim podacima i sljedećim informacijama:</w:t>
      </w:r>
    </w:p>
    <w:p w:rsidR="00C00489" w:rsidRPr="00D53E63" w:rsidRDefault="00C00489" w:rsidP="00D53E63">
      <w:pPr>
        <w:pStyle w:val="ListParagraph"/>
        <w:numPr>
          <w:ilvl w:val="0"/>
          <w:numId w:val="13"/>
        </w:numPr>
        <w:jc w:val="both"/>
        <w:rPr>
          <w:rFonts w:asciiTheme="minorHAnsi" w:hAnsiTheme="minorHAnsi"/>
          <w:sz w:val="22"/>
          <w:szCs w:val="22"/>
        </w:rPr>
      </w:pPr>
      <w:r w:rsidRPr="00D53E63">
        <w:rPr>
          <w:rFonts w:asciiTheme="minorHAnsi" w:hAnsiTheme="minorHAnsi"/>
          <w:sz w:val="22"/>
          <w:szCs w:val="22"/>
        </w:rPr>
        <w:t>svrsi obrade</w:t>
      </w:r>
    </w:p>
    <w:p w:rsidR="00C00489" w:rsidRPr="00D53E63" w:rsidRDefault="00C00489" w:rsidP="00D53E63">
      <w:pPr>
        <w:pStyle w:val="ListParagraph"/>
        <w:numPr>
          <w:ilvl w:val="0"/>
          <w:numId w:val="13"/>
        </w:numPr>
        <w:jc w:val="both"/>
        <w:rPr>
          <w:rFonts w:asciiTheme="minorHAnsi" w:hAnsiTheme="minorHAnsi"/>
          <w:sz w:val="22"/>
          <w:szCs w:val="22"/>
        </w:rPr>
      </w:pPr>
      <w:r w:rsidRPr="00D53E63">
        <w:rPr>
          <w:rFonts w:asciiTheme="minorHAnsi" w:hAnsiTheme="minorHAnsi"/>
          <w:sz w:val="22"/>
          <w:szCs w:val="22"/>
        </w:rPr>
        <w:t>kategorijama osobnih podataka o kojima je riječ</w:t>
      </w:r>
    </w:p>
    <w:p w:rsidR="00C00489" w:rsidRPr="00D53E63" w:rsidRDefault="00C00489" w:rsidP="00D53E63">
      <w:pPr>
        <w:pStyle w:val="ListParagraph"/>
        <w:numPr>
          <w:ilvl w:val="0"/>
          <w:numId w:val="13"/>
        </w:numPr>
        <w:jc w:val="both"/>
        <w:rPr>
          <w:rFonts w:asciiTheme="minorHAnsi" w:hAnsiTheme="minorHAnsi"/>
          <w:sz w:val="22"/>
          <w:szCs w:val="22"/>
        </w:rPr>
      </w:pPr>
      <w:r w:rsidRPr="00D53E63">
        <w:rPr>
          <w:rFonts w:asciiTheme="minorHAnsi" w:hAnsiTheme="minorHAnsi"/>
          <w:sz w:val="22"/>
          <w:szCs w:val="22"/>
        </w:rPr>
        <w:t>ako je to moguće, predviđenom razdoblju u kojem će osobni podaci biti pohranjeni ili, ako to nije moguće, kriterijima korištenima za utvrđivanje tog razdoblja</w:t>
      </w:r>
    </w:p>
    <w:p w:rsidR="00C00489" w:rsidRPr="00D53E63" w:rsidRDefault="00C00489" w:rsidP="00D53E63">
      <w:pPr>
        <w:pStyle w:val="ListParagraph"/>
        <w:numPr>
          <w:ilvl w:val="0"/>
          <w:numId w:val="13"/>
        </w:numPr>
        <w:jc w:val="both"/>
        <w:rPr>
          <w:rFonts w:asciiTheme="minorHAnsi" w:hAnsiTheme="minorHAnsi"/>
          <w:sz w:val="22"/>
          <w:szCs w:val="22"/>
        </w:rPr>
      </w:pPr>
      <w:r w:rsidRPr="00D53E63">
        <w:rPr>
          <w:rFonts w:asciiTheme="minorHAnsi" w:hAnsiTheme="minorHAnsi"/>
          <w:sz w:val="22"/>
          <w:szCs w:val="22"/>
        </w:rPr>
        <w:t>postojanju prava da se od voditelja obrade zatraži ispravak ili brisanje osobnih podataka ili ograničavanje obrade osobnih podataka koji se odnose na ispitanika ili prava na prigovor na takvu obradu</w:t>
      </w:r>
    </w:p>
    <w:p w:rsidR="00C00489" w:rsidRPr="00D53E63" w:rsidRDefault="00C00489" w:rsidP="00D53E63">
      <w:pPr>
        <w:pStyle w:val="ListParagraph"/>
        <w:numPr>
          <w:ilvl w:val="0"/>
          <w:numId w:val="13"/>
        </w:numPr>
        <w:jc w:val="both"/>
        <w:rPr>
          <w:rFonts w:asciiTheme="minorHAnsi" w:hAnsiTheme="minorHAnsi"/>
          <w:sz w:val="22"/>
          <w:szCs w:val="22"/>
        </w:rPr>
      </w:pPr>
      <w:r w:rsidRPr="00D53E63">
        <w:rPr>
          <w:rFonts w:asciiTheme="minorHAnsi" w:hAnsiTheme="minorHAnsi"/>
          <w:sz w:val="22"/>
          <w:szCs w:val="22"/>
        </w:rPr>
        <w:t>pravu na podnošenje pritužbe nadzornom tijelu</w:t>
      </w:r>
    </w:p>
    <w:p w:rsidR="00BD354E" w:rsidRDefault="00C00489" w:rsidP="00D53E63">
      <w:pPr>
        <w:pStyle w:val="ListParagraph"/>
        <w:numPr>
          <w:ilvl w:val="0"/>
          <w:numId w:val="13"/>
        </w:numPr>
        <w:jc w:val="both"/>
        <w:rPr>
          <w:rFonts w:asciiTheme="minorHAnsi" w:hAnsiTheme="minorHAnsi"/>
          <w:sz w:val="22"/>
          <w:szCs w:val="22"/>
        </w:rPr>
      </w:pPr>
      <w:r w:rsidRPr="00D53E63">
        <w:rPr>
          <w:rFonts w:asciiTheme="minorHAnsi" w:hAnsiTheme="minorHAnsi"/>
          <w:sz w:val="22"/>
          <w:szCs w:val="22"/>
        </w:rPr>
        <w:t>ako se osobni podaci ne prikupljaju od ispitanika, svakoj dostupnoj informaciji o njihovu izvoru</w:t>
      </w:r>
      <w:r w:rsidR="00BD354E" w:rsidRPr="00D53E63">
        <w:rPr>
          <w:rFonts w:asciiTheme="minorHAnsi" w:hAnsiTheme="minorHAnsi"/>
          <w:sz w:val="22"/>
          <w:szCs w:val="22"/>
        </w:rPr>
        <w:t>.</w:t>
      </w:r>
    </w:p>
    <w:p w:rsidR="00D53E63" w:rsidRPr="00D53E63" w:rsidRDefault="00D53E63" w:rsidP="00D53E63">
      <w:pPr>
        <w:pStyle w:val="ListParagraph"/>
        <w:jc w:val="both"/>
        <w:rPr>
          <w:rFonts w:asciiTheme="minorHAnsi" w:hAnsiTheme="minorHAnsi"/>
          <w:sz w:val="22"/>
          <w:szCs w:val="22"/>
        </w:rPr>
      </w:pPr>
    </w:p>
    <w:p w:rsidR="00C00489" w:rsidRDefault="00C00489" w:rsidP="00D53E63">
      <w:pPr>
        <w:jc w:val="both"/>
        <w:rPr>
          <w:rFonts w:asciiTheme="minorHAnsi" w:hAnsiTheme="minorHAnsi"/>
          <w:sz w:val="22"/>
          <w:szCs w:val="22"/>
        </w:rPr>
      </w:pPr>
      <w:r w:rsidRPr="00D53E63">
        <w:rPr>
          <w:rFonts w:asciiTheme="minorHAnsi" w:hAnsiTheme="minorHAnsi"/>
          <w:sz w:val="22"/>
          <w:szCs w:val="22"/>
        </w:rPr>
        <w:t xml:space="preserve">Voditelj obrade osigurava kopiju osobnih podataka koji se obrađuju. </w:t>
      </w:r>
    </w:p>
    <w:p w:rsidR="00D53E63" w:rsidRPr="00D53E63" w:rsidRDefault="00D53E63" w:rsidP="00D53E63">
      <w:pPr>
        <w:jc w:val="both"/>
        <w:rPr>
          <w:rFonts w:asciiTheme="minorHAnsi" w:hAnsiTheme="minorHAnsi"/>
          <w:sz w:val="22"/>
          <w:szCs w:val="22"/>
        </w:rPr>
      </w:pPr>
    </w:p>
    <w:p w:rsidR="00C00489" w:rsidRDefault="00C00489" w:rsidP="00D53E63">
      <w:pPr>
        <w:jc w:val="both"/>
        <w:rPr>
          <w:rFonts w:asciiTheme="minorHAnsi" w:hAnsiTheme="minorHAnsi"/>
          <w:sz w:val="22"/>
          <w:szCs w:val="22"/>
        </w:rPr>
      </w:pPr>
      <w:r w:rsidRPr="00D53E63">
        <w:rPr>
          <w:rFonts w:asciiTheme="minorHAnsi" w:hAnsiTheme="minorHAnsi"/>
          <w:sz w:val="22"/>
          <w:szCs w:val="22"/>
        </w:rPr>
        <w:t xml:space="preserve">Za sve dodatne kopije koje zatraži ispitanik voditelj obrade može naplatiti razumnu naknadu na temelju administrativnih troškova. </w:t>
      </w:r>
    </w:p>
    <w:p w:rsidR="00D53E63" w:rsidRPr="00D53E63" w:rsidRDefault="00D53E63" w:rsidP="00D53E63">
      <w:pPr>
        <w:jc w:val="both"/>
        <w:rPr>
          <w:rFonts w:asciiTheme="minorHAnsi" w:hAnsiTheme="minorHAnsi"/>
          <w:sz w:val="22"/>
          <w:szCs w:val="22"/>
        </w:rPr>
      </w:pPr>
    </w:p>
    <w:p w:rsidR="00C00489" w:rsidRPr="00D53E63" w:rsidRDefault="00C00489" w:rsidP="00D53E63">
      <w:pPr>
        <w:jc w:val="both"/>
        <w:rPr>
          <w:rFonts w:asciiTheme="minorHAnsi" w:hAnsiTheme="minorHAnsi"/>
          <w:sz w:val="22"/>
          <w:szCs w:val="22"/>
        </w:rPr>
      </w:pPr>
      <w:r w:rsidRPr="00D53E63">
        <w:rPr>
          <w:rFonts w:asciiTheme="minorHAnsi" w:hAnsiTheme="minorHAnsi"/>
          <w:sz w:val="22"/>
          <w:szCs w:val="22"/>
        </w:rPr>
        <w:lastRenderedPageBreak/>
        <w:t>Ako ispitanik podnese zahtjev elektroničkim putem te osim ako ispitanik zatraži drukčije, informacije se pružaju u uobičajenom elektroničkom obliku</w:t>
      </w:r>
      <w:r w:rsidR="005F1CA7" w:rsidRPr="00D53E63">
        <w:rPr>
          <w:rFonts w:asciiTheme="minorHAnsi" w:hAnsiTheme="minorHAnsi"/>
          <w:sz w:val="22"/>
          <w:szCs w:val="22"/>
        </w:rPr>
        <w:t>.</w:t>
      </w:r>
    </w:p>
    <w:p w:rsidR="005F1CA7" w:rsidRPr="00D53E63" w:rsidRDefault="005F1CA7" w:rsidP="00D53E63">
      <w:pPr>
        <w:jc w:val="both"/>
        <w:rPr>
          <w:rFonts w:asciiTheme="minorHAnsi" w:hAnsiTheme="minorHAnsi"/>
          <w:sz w:val="22"/>
          <w:szCs w:val="22"/>
        </w:rPr>
      </w:pPr>
    </w:p>
    <w:p w:rsidR="00C00489" w:rsidRPr="00D53E63" w:rsidRDefault="005F1CA7" w:rsidP="00D53E63">
      <w:pPr>
        <w:jc w:val="center"/>
        <w:rPr>
          <w:rFonts w:asciiTheme="minorHAnsi" w:hAnsiTheme="minorHAnsi"/>
          <w:b/>
          <w:sz w:val="22"/>
          <w:szCs w:val="22"/>
        </w:rPr>
      </w:pPr>
      <w:r w:rsidRPr="00D53E63">
        <w:rPr>
          <w:rFonts w:asciiTheme="minorHAnsi" w:hAnsiTheme="minorHAnsi"/>
          <w:b/>
          <w:sz w:val="22"/>
          <w:szCs w:val="22"/>
        </w:rPr>
        <w:t>Članak 18</w:t>
      </w:r>
      <w:r w:rsidR="00C00489" w:rsidRPr="00D53E63">
        <w:rPr>
          <w:rFonts w:asciiTheme="minorHAnsi" w:hAnsiTheme="minorHAnsi"/>
          <w:b/>
          <w:sz w:val="22"/>
          <w:szCs w:val="22"/>
        </w:rPr>
        <w:t>.</w:t>
      </w:r>
    </w:p>
    <w:p w:rsidR="00E95D66" w:rsidRPr="00D53E63" w:rsidRDefault="00E95D66" w:rsidP="00D53E63">
      <w:pPr>
        <w:jc w:val="center"/>
        <w:rPr>
          <w:rFonts w:asciiTheme="minorHAnsi" w:hAnsiTheme="minorHAnsi"/>
          <w:sz w:val="22"/>
          <w:szCs w:val="22"/>
        </w:rPr>
      </w:pPr>
    </w:p>
    <w:p w:rsidR="00C00489" w:rsidRPr="00D53E63" w:rsidRDefault="00C00489" w:rsidP="00D53E63">
      <w:pPr>
        <w:shd w:val="clear" w:color="auto" w:fill="FFFFFF"/>
        <w:jc w:val="both"/>
        <w:textAlignment w:val="baseline"/>
        <w:rPr>
          <w:rFonts w:asciiTheme="minorHAnsi" w:hAnsiTheme="minorHAnsi"/>
          <w:sz w:val="22"/>
          <w:szCs w:val="22"/>
        </w:rPr>
      </w:pPr>
      <w:r w:rsidRPr="00D53E63">
        <w:rPr>
          <w:rFonts w:asciiTheme="minorHAnsi" w:hAnsiTheme="minorHAnsi"/>
          <w:sz w:val="22"/>
          <w:szCs w:val="22"/>
        </w:rPr>
        <w:t>Ispitanik ima pravo bez nepotrebnog odgađanja ishoditi od voditelja obrade ispravak netočnih osobnih podataka koji se na njega odnose. Uzimajući u obzir svrhe obrade, ispitanik ima pravo dopuniti nepotpune osobne podatke, među ostalim i davanjem dodatne izjave.</w:t>
      </w:r>
    </w:p>
    <w:p w:rsidR="005F1CA7" w:rsidRPr="00D53E63" w:rsidRDefault="005F1CA7" w:rsidP="00D53E63">
      <w:pPr>
        <w:shd w:val="clear" w:color="auto" w:fill="FFFFFF"/>
        <w:jc w:val="both"/>
        <w:textAlignment w:val="baseline"/>
        <w:rPr>
          <w:rFonts w:asciiTheme="minorHAnsi" w:hAnsiTheme="minorHAnsi"/>
          <w:sz w:val="22"/>
          <w:szCs w:val="22"/>
        </w:rPr>
      </w:pPr>
    </w:p>
    <w:p w:rsidR="00C00489" w:rsidRPr="00D53E63" w:rsidRDefault="005F1CA7" w:rsidP="00D53E63">
      <w:pPr>
        <w:jc w:val="center"/>
        <w:rPr>
          <w:rFonts w:asciiTheme="minorHAnsi" w:hAnsiTheme="minorHAnsi"/>
          <w:b/>
          <w:sz w:val="22"/>
          <w:szCs w:val="22"/>
        </w:rPr>
      </w:pPr>
      <w:r w:rsidRPr="00D53E63">
        <w:rPr>
          <w:rFonts w:asciiTheme="minorHAnsi" w:hAnsiTheme="minorHAnsi"/>
          <w:b/>
          <w:sz w:val="22"/>
          <w:szCs w:val="22"/>
        </w:rPr>
        <w:t>Članak 19</w:t>
      </w:r>
      <w:r w:rsidR="00C00489" w:rsidRPr="00D53E63">
        <w:rPr>
          <w:rFonts w:asciiTheme="minorHAnsi" w:hAnsiTheme="minorHAnsi"/>
          <w:b/>
          <w:sz w:val="22"/>
          <w:szCs w:val="22"/>
        </w:rPr>
        <w:t>.</w:t>
      </w:r>
    </w:p>
    <w:p w:rsidR="00E95D66" w:rsidRPr="00D53E63" w:rsidRDefault="00E95D66" w:rsidP="00D53E63">
      <w:pPr>
        <w:jc w:val="center"/>
        <w:rPr>
          <w:rFonts w:asciiTheme="minorHAnsi" w:hAnsiTheme="minorHAnsi"/>
          <w:sz w:val="22"/>
          <w:szCs w:val="22"/>
        </w:rPr>
      </w:pPr>
    </w:p>
    <w:p w:rsidR="00C00489" w:rsidRPr="00D53E63" w:rsidRDefault="00C00489" w:rsidP="00D53E63">
      <w:pPr>
        <w:shd w:val="clear" w:color="auto" w:fill="FFFFFF"/>
        <w:jc w:val="both"/>
        <w:textAlignment w:val="baseline"/>
        <w:rPr>
          <w:rFonts w:asciiTheme="minorHAnsi" w:hAnsiTheme="minorHAnsi"/>
          <w:sz w:val="22"/>
          <w:szCs w:val="22"/>
        </w:rPr>
      </w:pPr>
      <w:r w:rsidRPr="00D53E63">
        <w:rPr>
          <w:rFonts w:asciiTheme="minorHAnsi" w:hAnsiTheme="minorHAnsi"/>
          <w:sz w:val="22"/>
          <w:szCs w:val="22"/>
        </w:rPr>
        <w:t>Ispitanik ima pravo od voditelja obrade ishoditi brisanje osobnih podataka koji se na njega odnose bez nepotrebnog odgađanja te voditelj obrade ima obvezu obrisati osobne podatke bez nepotrebnog odgađanja ako je ispunjen jedan od sljedećih uvjeta:</w:t>
      </w:r>
    </w:p>
    <w:p w:rsidR="00C00489" w:rsidRPr="00D53E63" w:rsidRDefault="00C00489" w:rsidP="00D53E63">
      <w:pPr>
        <w:pStyle w:val="ListParagraph"/>
        <w:numPr>
          <w:ilvl w:val="0"/>
          <w:numId w:val="12"/>
        </w:numPr>
        <w:jc w:val="both"/>
        <w:rPr>
          <w:rFonts w:asciiTheme="minorHAnsi" w:hAnsiTheme="minorHAnsi"/>
          <w:sz w:val="22"/>
          <w:szCs w:val="22"/>
        </w:rPr>
      </w:pPr>
      <w:r w:rsidRPr="00D53E63">
        <w:rPr>
          <w:rFonts w:asciiTheme="minorHAnsi" w:hAnsiTheme="minorHAnsi"/>
          <w:sz w:val="22"/>
          <w:szCs w:val="22"/>
        </w:rPr>
        <w:t>osobni podaci više nisu nužni u odnosu na svrhe za koje su prikupljeni ili na drugi način obrađeni</w:t>
      </w:r>
    </w:p>
    <w:p w:rsidR="00C00489" w:rsidRPr="00D53E63" w:rsidRDefault="00C00489" w:rsidP="00D53E63">
      <w:pPr>
        <w:pStyle w:val="ListParagraph"/>
        <w:numPr>
          <w:ilvl w:val="0"/>
          <w:numId w:val="12"/>
        </w:numPr>
        <w:jc w:val="both"/>
        <w:rPr>
          <w:rFonts w:asciiTheme="minorHAnsi" w:hAnsiTheme="minorHAnsi"/>
          <w:sz w:val="22"/>
          <w:szCs w:val="22"/>
        </w:rPr>
      </w:pPr>
      <w:r w:rsidRPr="00D53E63">
        <w:rPr>
          <w:rFonts w:asciiTheme="minorHAnsi" w:hAnsiTheme="minorHAnsi"/>
          <w:sz w:val="22"/>
          <w:szCs w:val="22"/>
        </w:rPr>
        <w:t>ispitanik povuče privolu na kojoj se obrada temelji</w:t>
      </w:r>
    </w:p>
    <w:p w:rsidR="00C00489" w:rsidRPr="00D53E63" w:rsidRDefault="00C00489" w:rsidP="00D53E63">
      <w:pPr>
        <w:pStyle w:val="ListParagraph"/>
        <w:numPr>
          <w:ilvl w:val="0"/>
          <w:numId w:val="12"/>
        </w:numPr>
        <w:jc w:val="both"/>
        <w:rPr>
          <w:rFonts w:asciiTheme="minorHAnsi" w:hAnsiTheme="minorHAnsi"/>
          <w:sz w:val="22"/>
          <w:szCs w:val="22"/>
        </w:rPr>
      </w:pPr>
      <w:r w:rsidRPr="00D53E63">
        <w:rPr>
          <w:rFonts w:asciiTheme="minorHAnsi" w:hAnsiTheme="minorHAnsi"/>
          <w:sz w:val="22"/>
          <w:szCs w:val="22"/>
        </w:rPr>
        <w:t>ispitanik uloži prigovor na obradu</w:t>
      </w:r>
    </w:p>
    <w:p w:rsidR="00C00489" w:rsidRPr="00D53E63" w:rsidRDefault="00C00489" w:rsidP="00D53E63">
      <w:pPr>
        <w:pStyle w:val="ListParagraph"/>
        <w:numPr>
          <w:ilvl w:val="0"/>
          <w:numId w:val="12"/>
        </w:numPr>
        <w:jc w:val="both"/>
        <w:rPr>
          <w:rFonts w:asciiTheme="minorHAnsi" w:hAnsiTheme="minorHAnsi"/>
          <w:sz w:val="22"/>
          <w:szCs w:val="22"/>
        </w:rPr>
      </w:pPr>
      <w:r w:rsidRPr="00D53E63">
        <w:rPr>
          <w:rFonts w:asciiTheme="minorHAnsi" w:hAnsiTheme="minorHAnsi"/>
          <w:sz w:val="22"/>
          <w:szCs w:val="22"/>
        </w:rPr>
        <w:t>osobni podaci nezakonito su obrađeni</w:t>
      </w:r>
    </w:p>
    <w:p w:rsidR="00C00489" w:rsidRPr="00D53E63" w:rsidRDefault="00C00489" w:rsidP="00D53E63">
      <w:pPr>
        <w:pStyle w:val="ListParagraph"/>
        <w:numPr>
          <w:ilvl w:val="0"/>
          <w:numId w:val="12"/>
        </w:numPr>
        <w:jc w:val="both"/>
        <w:rPr>
          <w:rFonts w:asciiTheme="minorHAnsi" w:hAnsiTheme="minorHAnsi"/>
          <w:sz w:val="22"/>
          <w:szCs w:val="22"/>
        </w:rPr>
      </w:pPr>
      <w:r w:rsidRPr="00D53E63">
        <w:rPr>
          <w:rFonts w:asciiTheme="minorHAnsi" w:hAnsiTheme="minorHAnsi"/>
          <w:sz w:val="22"/>
          <w:szCs w:val="22"/>
        </w:rPr>
        <w:t>osobni podaci moraju se brisati radi poštovanja pravne obveze iz prava Unije ili prava države članice kojem podliježe voditelj obrade</w:t>
      </w:r>
    </w:p>
    <w:p w:rsidR="00823BDE" w:rsidRPr="00D53E63" w:rsidRDefault="00823BDE" w:rsidP="00D53E63">
      <w:pPr>
        <w:pStyle w:val="ListParagraph"/>
        <w:jc w:val="both"/>
        <w:rPr>
          <w:rFonts w:asciiTheme="minorHAnsi" w:hAnsiTheme="minorHAnsi"/>
          <w:sz w:val="22"/>
          <w:szCs w:val="22"/>
        </w:rPr>
      </w:pPr>
    </w:p>
    <w:p w:rsidR="00823BDE" w:rsidRPr="00D53E63" w:rsidRDefault="005F1CA7" w:rsidP="00D53E63">
      <w:pPr>
        <w:jc w:val="center"/>
        <w:rPr>
          <w:rFonts w:asciiTheme="minorHAnsi" w:hAnsiTheme="minorHAnsi"/>
          <w:b/>
          <w:sz w:val="22"/>
          <w:szCs w:val="22"/>
        </w:rPr>
      </w:pPr>
      <w:r w:rsidRPr="00D53E63">
        <w:rPr>
          <w:rFonts w:asciiTheme="minorHAnsi" w:hAnsiTheme="minorHAnsi"/>
          <w:b/>
          <w:sz w:val="22"/>
          <w:szCs w:val="22"/>
        </w:rPr>
        <w:t>Članak 20</w:t>
      </w:r>
      <w:r w:rsidR="00C00489" w:rsidRPr="00D53E63">
        <w:rPr>
          <w:rFonts w:asciiTheme="minorHAnsi" w:hAnsiTheme="minorHAnsi"/>
          <w:b/>
          <w:sz w:val="22"/>
          <w:szCs w:val="22"/>
        </w:rPr>
        <w:t>.</w:t>
      </w:r>
    </w:p>
    <w:p w:rsidR="00E95D66" w:rsidRPr="00D53E63" w:rsidRDefault="00E95D66" w:rsidP="00D53E63">
      <w:pPr>
        <w:jc w:val="center"/>
        <w:rPr>
          <w:rFonts w:asciiTheme="minorHAnsi" w:hAnsiTheme="minorHAnsi"/>
          <w:sz w:val="22"/>
          <w:szCs w:val="22"/>
        </w:rPr>
      </w:pPr>
    </w:p>
    <w:p w:rsidR="000F75DB" w:rsidRDefault="00C00489" w:rsidP="00D53E63">
      <w:pPr>
        <w:jc w:val="both"/>
        <w:rPr>
          <w:rFonts w:asciiTheme="minorHAnsi" w:hAnsiTheme="minorHAnsi"/>
          <w:sz w:val="22"/>
          <w:szCs w:val="22"/>
        </w:rPr>
      </w:pPr>
      <w:r w:rsidRPr="00D53E63">
        <w:rPr>
          <w:rFonts w:asciiTheme="minorHAnsi" w:hAnsiTheme="minorHAnsi"/>
          <w:sz w:val="22"/>
          <w:szCs w:val="22"/>
        </w:rPr>
        <w:t>Ispitanik ima pravo na temelju svoje posebne situacije u svakom trenutku uložiti prigovor na obradu osobnih podataka koji se odnose na njega voditelju obrade podataka i Agenciji za zaštitu osobnih podataka.</w:t>
      </w:r>
    </w:p>
    <w:p w:rsidR="00D53E63" w:rsidRPr="00D53E63" w:rsidRDefault="00D53E63" w:rsidP="00D53E63">
      <w:pPr>
        <w:jc w:val="both"/>
        <w:rPr>
          <w:rFonts w:asciiTheme="minorHAnsi" w:hAnsiTheme="minorHAnsi"/>
          <w:sz w:val="22"/>
          <w:szCs w:val="22"/>
        </w:rPr>
      </w:pPr>
    </w:p>
    <w:p w:rsidR="000F75DB" w:rsidRDefault="000F75DB" w:rsidP="00D53E63">
      <w:pPr>
        <w:jc w:val="both"/>
        <w:rPr>
          <w:rFonts w:asciiTheme="minorHAnsi" w:hAnsiTheme="minorHAnsi"/>
          <w:sz w:val="22"/>
          <w:szCs w:val="22"/>
        </w:rPr>
      </w:pPr>
      <w:r w:rsidRPr="00D53E63">
        <w:rPr>
          <w:rFonts w:asciiTheme="minorHAnsi" w:hAnsiTheme="minorHAnsi"/>
          <w:sz w:val="22"/>
          <w:szCs w:val="22"/>
        </w:rPr>
        <w:t>U tom slučaju Voditelj obrade više ne smije obrađivati osobne podatke, osim ako Voditelj obrade dokaže da postoje uvjerljivi legitimni razlozi za obradu koji nadilaze interese, prava i slobode ispitanika ili radi postavljanja, ostvarivanja ili obrade pravnih zahtjeva.</w:t>
      </w:r>
    </w:p>
    <w:p w:rsidR="00D53E63" w:rsidRPr="00D53E63" w:rsidRDefault="00D53E63" w:rsidP="00D53E63">
      <w:pPr>
        <w:jc w:val="both"/>
        <w:rPr>
          <w:rFonts w:asciiTheme="minorHAnsi" w:hAnsiTheme="minorHAnsi"/>
          <w:sz w:val="22"/>
          <w:szCs w:val="22"/>
        </w:rPr>
      </w:pPr>
    </w:p>
    <w:p w:rsidR="00823BDE" w:rsidRPr="00D53E63" w:rsidRDefault="00823BDE" w:rsidP="00D53E63">
      <w:pPr>
        <w:jc w:val="both"/>
        <w:rPr>
          <w:rFonts w:asciiTheme="minorHAnsi" w:hAnsiTheme="minorHAnsi"/>
          <w:sz w:val="22"/>
          <w:szCs w:val="22"/>
        </w:rPr>
      </w:pPr>
      <w:r w:rsidRPr="00D53E63">
        <w:rPr>
          <w:rFonts w:asciiTheme="minorHAnsi" w:hAnsiTheme="minorHAnsi"/>
          <w:sz w:val="22"/>
          <w:szCs w:val="22"/>
        </w:rPr>
        <w:t>Voditelj obrade se dužan očitovati na uloženi prigovor bez odgađanja, a najkasnije u roku od mjesec dana od zaprimanja.</w:t>
      </w:r>
    </w:p>
    <w:p w:rsidR="000F75DB" w:rsidRPr="00D53E63" w:rsidRDefault="000F75DB" w:rsidP="00D53E63">
      <w:pPr>
        <w:jc w:val="both"/>
        <w:rPr>
          <w:rFonts w:asciiTheme="minorHAnsi" w:hAnsiTheme="minorHAnsi"/>
          <w:sz w:val="22"/>
          <w:szCs w:val="22"/>
        </w:rPr>
      </w:pPr>
    </w:p>
    <w:p w:rsidR="000F75DB" w:rsidRPr="00D53E63" w:rsidRDefault="000F75DB" w:rsidP="00D53E63">
      <w:pPr>
        <w:jc w:val="center"/>
        <w:rPr>
          <w:rFonts w:asciiTheme="minorHAnsi" w:hAnsiTheme="minorHAnsi"/>
          <w:b/>
          <w:sz w:val="22"/>
          <w:szCs w:val="22"/>
        </w:rPr>
      </w:pPr>
      <w:r w:rsidRPr="00D53E63">
        <w:rPr>
          <w:rFonts w:asciiTheme="minorHAnsi" w:hAnsiTheme="minorHAnsi"/>
          <w:b/>
          <w:sz w:val="22"/>
          <w:szCs w:val="22"/>
        </w:rPr>
        <w:t>Članak 2</w:t>
      </w:r>
      <w:r w:rsidR="00F872AE" w:rsidRPr="00D53E63">
        <w:rPr>
          <w:rFonts w:asciiTheme="minorHAnsi" w:hAnsiTheme="minorHAnsi"/>
          <w:b/>
          <w:sz w:val="22"/>
          <w:szCs w:val="22"/>
        </w:rPr>
        <w:t>1</w:t>
      </w:r>
      <w:r w:rsidRPr="00D53E63">
        <w:rPr>
          <w:rFonts w:asciiTheme="minorHAnsi" w:hAnsiTheme="minorHAnsi"/>
          <w:b/>
          <w:sz w:val="22"/>
          <w:szCs w:val="22"/>
        </w:rPr>
        <w:t>.</w:t>
      </w:r>
    </w:p>
    <w:p w:rsidR="000F75DB" w:rsidRPr="00D53E63" w:rsidRDefault="000F75DB" w:rsidP="00D53E63">
      <w:pPr>
        <w:jc w:val="both"/>
        <w:rPr>
          <w:rFonts w:asciiTheme="minorHAnsi" w:hAnsiTheme="minorHAnsi"/>
          <w:sz w:val="22"/>
          <w:szCs w:val="22"/>
        </w:rPr>
      </w:pPr>
    </w:p>
    <w:p w:rsidR="000F75DB" w:rsidRPr="00D53E63" w:rsidRDefault="000F75DB" w:rsidP="00D53E63">
      <w:pPr>
        <w:jc w:val="both"/>
        <w:rPr>
          <w:rFonts w:asciiTheme="minorHAnsi" w:hAnsiTheme="minorHAnsi"/>
          <w:sz w:val="22"/>
          <w:szCs w:val="22"/>
        </w:rPr>
      </w:pPr>
      <w:r w:rsidRPr="00D53E63">
        <w:rPr>
          <w:rFonts w:asciiTheme="minorHAnsi" w:hAnsiTheme="minorHAnsi"/>
          <w:sz w:val="22"/>
          <w:szCs w:val="22"/>
        </w:rPr>
        <w:t xml:space="preserve">Voditelj obrade koristi izvršitelje obrade za obradu sljedećih osobnih podataka: </w:t>
      </w:r>
    </w:p>
    <w:p w:rsidR="000F75DB" w:rsidRPr="00D53E63" w:rsidRDefault="000F75DB" w:rsidP="00D53E63">
      <w:pPr>
        <w:numPr>
          <w:ilvl w:val="0"/>
          <w:numId w:val="16"/>
        </w:numPr>
        <w:jc w:val="both"/>
        <w:rPr>
          <w:rFonts w:asciiTheme="minorHAnsi" w:hAnsiTheme="minorHAnsi"/>
          <w:sz w:val="22"/>
          <w:szCs w:val="22"/>
        </w:rPr>
      </w:pPr>
      <w:r w:rsidRPr="00D53E63">
        <w:rPr>
          <w:rFonts w:asciiTheme="minorHAnsi" w:hAnsiTheme="minorHAnsi"/>
          <w:sz w:val="22"/>
          <w:szCs w:val="22"/>
        </w:rPr>
        <w:t>za obradu osobnih podataka kod obračuna plaća radnika</w:t>
      </w:r>
    </w:p>
    <w:p w:rsidR="00F872AE" w:rsidRPr="00D53E63" w:rsidRDefault="00754526" w:rsidP="00D53E63">
      <w:pPr>
        <w:numPr>
          <w:ilvl w:val="0"/>
          <w:numId w:val="16"/>
        </w:numPr>
        <w:jc w:val="both"/>
        <w:rPr>
          <w:rFonts w:asciiTheme="minorHAnsi" w:hAnsiTheme="minorHAnsi"/>
          <w:sz w:val="22"/>
          <w:szCs w:val="22"/>
        </w:rPr>
      </w:pPr>
      <w:r w:rsidRPr="00D53E63">
        <w:rPr>
          <w:rFonts w:asciiTheme="minorHAnsi" w:hAnsiTheme="minorHAnsi"/>
          <w:sz w:val="22"/>
          <w:szCs w:val="22"/>
        </w:rPr>
        <w:t>za obradu osobnih podataka prilikom revizije financijskih izvještaja</w:t>
      </w:r>
      <w:r w:rsidR="00E95D66" w:rsidRPr="00D53E63">
        <w:rPr>
          <w:rFonts w:asciiTheme="minorHAnsi" w:hAnsiTheme="minorHAnsi"/>
          <w:sz w:val="22"/>
          <w:szCs w:val="22"/>
        </w:rPr>
        <w:t>...</w:t>
      </w:r>
    </w:p>
    <w:p w:rsidR="00E95D66" w:rsidRPr="00D53E63" w:rsidRDefault="00E95D66" w:rsidP="00D53E63">
      <w:pPr>
        <w:ind w:left="720"/>
        <w:jc w:val="both"/>
        <w:rPr>
          <w:rFonts w:asciiTheme="minorHAnsi" w:hAnsiTheme="minorHAnsi"/>
          <w:sz w:val="22"/>
          <w:szCs w:val="22"/>
        </w:rPr>
      </w:pPr>
    </w:p>
    <w:p w:rsidR="000F75DB" w:rsidRPr="00D53E63" w:rsidRDefault="000F75DB" w:rsidP="00D53E63">
      <w:pPr>
        <w:jc w:val="center"/>
        <w:rPr>
          <w:rFonts w:asciiTheme="minorHAnsi" w:hAnsiTheme="minorHAnsi"/>
          <w:b/>
          <w:sz w:val="22"/>
          <w:szCs w:val="22"/>
        </w:rPr>
      </w:pPr>
      <w:r w:rsidRPr="00D53E63">
        <w:rPr>
          <w:rFonts w:asciiTheme="minorHAnsi" w:hAnsiTheme="minorHAnsi"/>
          <w:b/>
          <w:sz w:val="22"/>
          <w:szCs w:val="22"/>
        </w:rPr>
        <w:t>Članak 2</w:t>
      </w:r>
      <w:r w:rsidR="00F872AE" w:rsidRPr="00D53E63">
        <w:rPr>
          <w:rFonts w:asciiTheme="minorHAnsi" w:hAnsiTheme="minorHAnsi"/>
          <w:b/>
          <w:sz w:val="22"/>
          <w:szCs w:val="22"/>
        </w:rPr>
        <w:t>2</w:t>
      </w:r>
      <w:r w:rsidRPr="00D53E63">
        <w:rPr>
          <w:rFonts w:asciiTheme="minorHAnsi" w:hAnsiTheme="minorHAnsi"/>
          <w:b/>
          <w:sz w:val="22"/>
          <w:szCs w:val="22"/>
        </w:rPr>
        <w:t>.</w:t>
      </w:r>
    </w:p>
    <w:p w:rsidR="000F75DB" w:rsidRPr="00D53E63" w:rsidRDefault="000F75DB" w:rsidP="00D53E63">
      <w:pPr>
        <w:jc w:val="both"/>
        <w:rPr>
          <w:rFonts w:asciiTheme="minorHAnsi" w:hAnsiTheme="minorHAnsi"/>
          <w:sz w:val="22"/>
          <w:szCs w:val="22"/>
        </w:rPr>
      </w:pPr>
    </w:p>
    <w:p w:rsidR="000F75DB" w:rsidRDefault="000F75DB" w:rsidP="00D53E63">
      <w:pPr>
        <w:jc w:val="both"/>
        <w:rPr>
          <w:rFonts w:asciiTheme="minorHAnsi" w:hAnsiTheme="minorHAnsi"/>
          <w:sz w:val="22"/>
          <w:szCs w:val="22"/>
        </w:rPr>
      </w:pPr>
      <w:r w:rsidRPr="00D53E63">
        <w:rPr>
          <w:rFonts w:asciiTheme="minorHAnsi" w:hAnsiTheme="minorHAnsi"/>
          <w:sz w:val="22"/>
          <w:szCs w:val="22"/>
        </w:rPr>
        <w:t>Izvršitelj</w:t>
      </w:r>
      <w:r w:rsidR="00E95D66" w:rsidRPr="00D53E63">
        <w:rPr>
          <w:rFonts w:asciiTheme="minorHAnsi" w:hAnsiTheme="minorHAnsi"/>
          <w:sz w:val="22"/>
          <w:szCs w:val="22"/>
        </w:rPr>
        <w:t xml:space="preserve">i </w:t>
      </w:r>
      <w:r w:rsidRPr="00D53E63">
        <w:rPr>
          <w:rFonts w:asciiTheme="minorHAnsi" w:hAnsiTheme="minorHAnsi"/>
          <w:sz w:val="22"/>
          <w:szCs w:val="22"/>
        </w:rPr>
        <w:t>obrade jamče provedbu odgovarajućih tehničkih i organizacijskih mjera na način da je obrada u skladu sa zahtjevima iz Opće uredbe i da se njome osigurava zaštita prava ispitanika.</w:t>
      </w:r>
    </w:p>
    <w:p w:rsidR="00D53E63" w:rsidRPr="00D53E63" w:rsidRDefault="00D53E63" w:rsidP="00D53E63">
      <w:pPr>
        <w:jc w:val="both"/>
        <w:rPr>
          <w:rFonts w:asciiTheme="minorHAnsi" w:hAnsiTheme="minorHAnsi"/>
          <w:sz w:val="22"/>
          <w:szCs w:val="22"/>
        </w:rPr>
      </w:pPr>
    </w:p>
    <w:p w:rsidR="000F75DB" w:rsidRDefault="000F75DB" w:rsidP="00D53E63">
      <w:pPr>
        <w:jc w:val="both"/>
        <w:rPr>
          <w:rFonts w:asciiTheme="minorHAnsi" w:hAnsiTheme="minorHAnsi"/>
          <w:sz w:val="22"/>
          <w:szCs w:val="22"/>
        </w:rPr>
      </w:pPr>
      <w:r w:rsidRPr="00D53E63">
        <w:rPr>
          <w:rFonts w:asciiTheme="minorHAnsi" w:hAnsiTheme="minorHAnsi"/>
          <w:sz w:val="22"/>
          <w:szCs w:val="22"/>
        </w:rPr>
        <w:t>Izvršitelj obrade ne smije angažirati drugog izvršitelja obrade bez prethodnog posebnog ili općeg pisanog odobrenja Voditelja obrade.</w:t>
      </w:r>
    </w:p>
    <w:p w:rsidR="00D53E63" w:rsidRPr="00D53E63" w:rsidRDefault="00D53E63" w:rsidP="00D53E63">
      <w:pPr>
        <w:jc w:val="both"/>
        <w:rPr>
          <w:rFonts w:asciiTheme="minorHAnsi" w:hAnsiTheme="minorHAnsi"/>
          <w:sz w:val="22"/>
          <w:szCs w:val="22"/>
        </w:rPr>
      </w:pPr>
    </w:p>
    <w:p w:rsidR="000F75DB" w:rsidRPr="00D53E63" w:rsidRDefault="000F75DB" w:rsidP="00D53E63">
      <w:pPr>
        <w:jc w:val="both"/>
        <w:rPr>
          <w:rFonts w:asciiTheme="minorHAnsi" w:hAnsiTheme="minorHAnsi"/>
          <w:sz w:val="22"/>
          <w:szCs w:val="22"/>
        </w:rPr>
      </w:pPr>
      <w:r w:rsidRPr="00D53E63">
        <w:rPr>
          <w:rFonts w:asciiTheme="minorHAnsi" w:hAnsiTheme="minorHAnsi"/>
          <w:sz w:val="22"/>
          <w:szCs w:val="22"/>
        </w:rPr>
        <w:t xml:space="preserve">Obrada koju provodi izvršitelj obrade uređuje se ugovorom između voditelja obrade i izvršitelja. U ugovoru se navodi predmet i trajanje obrade, prirodu i svrhu obrade, vrstu osobnih podataka i </w:t>
      </w:r>
      <w:r w:rsidRPr="00D53E63">
        <w:rPr>
          <w:rFonts w:asciiTheme="minorHAnsi" w:hAnsiTheme="minorHAnsi"/>
          <w:sz w:val="22"/>
          <w:szCs w:val="22"/>
        </w:rPr>
        <w:lastRenderedPageBreak/>
        <w:t>kategoriju ispitanika, te obveze i prava voditelja obrade. Ugovor mora biti u pisanom obliku, uključujući elektronički oblik.</w:t>
      </w:r>
    </w:p>
    <w:p w:rsidR="0002094F" w:rsidRPr="00D53E63" w:rsidRDefault="0002094F" w:rsidP="00D53E63">
      <w:pPr>
        <w:jc w:val="both"/>
        <w:rPr>
          <w:rFonts w:asciiTheme="minorHAnsi" w:hAnsiTheme="minorHAnsi"/>
          <w:color w:val="FF0000"/>
          <w:sz w:val="22"/>
          <w:szCs w:val="22"/>
        </w:rPr>
      </w:pPr>
    </w:p>
    <w:p w:rsidR="0002094F" w:rsidRPr="00D53E63" w:rsidRDefault="00F872AE" w:rsidP="00D53E63">
      <w:pPr>
        <w:jc w:val="center"/>
        <w:rPr>
          <w:rFonts w:asciiTheme="minorHAnsi" w:hAnsiTheme="minorHAnsi"/>
          <w:b/>
          <w:sz w:val="22"/>
          <w:szCs w:val="22"/>
        </w:rPr>
      </w:pPr>
      <w:r w:rsidRPr="00D53E63">
        <w:rPr>
          <w:rFonts w:asciiTheme="minorHAnsi" w:hAnsiTheme="minorHAnsi"/>
          <w:b/>
          <w:sz w:val="22"/>
          <w:szCs w:val="22"/>
        </w:rPr>
        <w:t>Članak 23</w:t>
      </w:r>
      <w:r w:rsidR="0002094F" w:rsidRPr="00D53E63">
        <w:rPr>
          <w:rFonts w:asciiTheme="minorHAnsi" w:hAnsiTheme="minorHAnsi"/>
          <w:b/>
          <w:sz w:val="22"/>
          <w:szCs w:val="22"/>
        </w:rPr>
        <w:t>.</w:t>
      </w:r>
    </w:p>
    <w:p w:rsidR="0002094F" w:rsidRPr="00D53E63" w:rsidRDefault="0002094F" w:rsidP="00D53E63">
      <w:pPr>
        <w:jc w:val="both"/>
        <w:rPr>
          <w:rFonts w:asciiTheme="minorHAnsi" w:hAnsiTheme="minorHAnsi"/>
          <w:sz w:val="22"/>
          <w:szCs w:val="22"/>
        </w:rPr>
      </w:pPr>
    </w:p>
    <w:p w:rsidR="0002094F" w:rsidRPr="00D53E63" w:rsidRDefault="0002094F" w:rsidP="00D53E63">
      <w:pPr>
        <w:jc w:val="both"/>
        <w:rPr>
          <w:rFonts w:asciiTheme="minorHAnsi" w:hAnsiTheme="minorHAnsi"/>
          <w:sz w:val="22"/>
          <w:szCs w:val="22"/>
        </w:rPr>
      </w:pPr>
      <w:r w:rsidRPr="00D53E63">
        <w:rPr>
          <w:rFonts w:asciiTheme="minorHAnsi" w:hAnsiTheme="minorHAnsi"/>
          <w:sz w:val="22"/>
          <w:szCs w:val="22"/>
        </w:rPr>
        <w:t>Voditelj obrade u skladu s člankom 30. Opće uredbe nije dužan voditi evidencije aktivnosti obrade.</w:t>
      </w:r>
    </w:p>
    <w:p w:rsidR="0002094F" w:rsidRPr="00D53E63" w:rsidRDefault="0002094F" w:rsidP="00D53E63">
      <w:pPr>
        <w:jc w:val="both"/>
        <w:rPr>
          <w:rFonts w:asciiTheme="minorHAnsi" w:hAnsiTheme="minorHAnsi"/>
          <w:sz w:val="22"/>
          <w:szCs w:val="22"/>
        </w:rPr>
      </w:pPr>
    </w:p>
    <w:p w:rsidR="0002094F" w:rsidRPr="00D53E63" w:rsidRDefault="00F872AE" w:rsidP="00D53E63">
      <w:pPr>
        <w:jc w:val="center"/>
        <w:rPr>
          <w:rFonts w:asciiTheme="minorHAnsi" w:hAnsiTheme="minorHAnsi"/>
          <w:b/>
          <w:sz w:val="22"/>
          <w:szCs w:val="22"/>
        </w:rPr>
      </w:pPr>
      <w:r w:rsidRPr="00D53E63">
        <w:rPr>
          <w:rFonts w:asciiTheme="minorHAnsi" w:hAnsiTheme="minorHAnsi"/>
          <w:b/>
          <w:sz w:val="22"/>
          <w:szCs w:val="22"/>
        </w:rPr>
        <w:t>Članak 24</w:t>
      </w:r>
      <w:r w:rsidR="0002094F" w:rsidRPr="00D53E63">
        <w:rPr>
          <w:rFonts w:asciiTheme="minorHAnsi" w:hAnsiTheme="minorHAnsi"/>
          <w:b/>
          <w:sz w:val="22"/>
          <w:szCs w:val="22"/>
        </w:rPr>
        <w:t>.</w:t>
      </w:r>
    </w:p>
    <w:p w:rsidR="0002094F" w:rsidRPr="00D53E63" w:rsidRDefault="0002094F" w:rsidP="00D53E63">
      <w:pPr>
        <w:jc w:val="both"/>
        <w:rPr>
          <w:rFonts w:asciiTheme="minorHAnsi" w:hAnsiTheme="minorHAnsi"/>
          <w:sz w:val="22"/>
          <w:szCs w:val="22"/>
        </w:rPr>
      </w:pPr>
    </w:p>
    <w:p w:rsidR="0002094F" w:rsidRPr="00D53E63" w:rsidRDefault="0002094F" w:rsidP="00D53E63">
      <w:pPr>
        <w:jc w:val="both"/>
        <w:rPr>
          <w:rFonts w:asciiTheme="minorHAnsi" w:hAnsiTheme="minorHAnsi"/>
          <w:sz w:val="22"/>
          <w:szCs w:val="22"/>
        </w:rPr>
      </w:pPr>
      <w:r w:rsidRPr="00D53E63">
        <w:rPr>
          <w:rFonts w:asciiTheme="minorHAnsi" w:hAnsiTheme="minorHAnsi"/>
          <w:sz w:val="22"/>
          <w:szCs w:val="22"/>
        </w:rPr>
        <w:t xml:space="preserve">Voditelj obrade u skladu s člankom 37. Opće uredbe nije dužan imenovati službenika za zaštitu podataka. </w:t>
      </w:r>
    </w:p>
    <w:p w:rsidR="00E95D66" w:rsidRPr="00D53E63" w:rsidRDefault="00E95D66" w:rsidP="00D53E63">
      <w:pPr>
        <w:jc w:val="center"/>
        <w:rPr>
          <w:rFonts w:asciiTheme="minorHAnsi" w:hAnsiTheme="minorHAnsi"/>
          <w:sz w:val="22"/>
          <w:szCs w:val="22"/>
        </w:rPr>
      </w:pPr>
    </w:p>
    <w:p w:rsidR="00823BDE" w:rsidRPr="00D53E63" w:rsidRDefault="00F872AE" w:rsidP="00D53E63">
      <w:pPr>
        <w:jc w:val="center"/>
        <w:rPr>
          <w:rFonts w:asciiTheme="minorHAnsi" w:hAnsiTheme="minorHAnsi"/>
          <w:b/>
          <w:sz w:val="22"/>
          <w:szCs w:val="22"/>
        </w:rPr>
      </w:pPr>
      <w:r w:rsidRPr="00D53E63">
        <w:rPr>
          <w:rFonts w:asciiTheme="minorHAnsi" w:hAnsiTheme="minorHAnsi"/>
          <w:b/>
          <w:sz w:val="22"/>
          <w:szCs w:val="22"/>
        </w:rPr>
        <w:t>Članak 25</w:t>
      </w:r>
      <w:r w:rsidR="00823BDE" w:rsidRPr="00D53E63">
        <w:rPr>
          <w:rFonts w:asciiTheme="minorHAnsi" w:hAnsiTheme="minorHAnsi"/>
          <w:b/>
          <w:sz w:val="22"/>
          <w:szCs w:val="22"/>
        </w:rPr>
        <w:t>.</w:t>
      </w:r>
    </w:p>
    <w:p w:rsidR="00823BDE" w:rsidRPr="00D53E63" w:rsidRDefault="00823BDE" w:rsidP="00D53E63">
      <w:pPr>
        <w:jc w:val="both"/>
        <w:rPr>
          <w:rFonts w:asciiTheme="minorHAnsi" w:hAnsiTheme="minorHAnsi"/>
          <w:sz w:val="22"/>
          <w:szCs w:val="22"/>
        </w:rPr>
      </w:pPr>
    </w:p>
    <w:p w:rsidR="00823BDE" w:rsidRDefault="00823BDE" w:rsidP="00D53E63">
      <w:pPr>
        <w:jc w:val="both"/>
        <w:rPr>
          <w:rFonts w:asciiTheme="minorHAnsi" w:hAnsiTheme="minorHAnsi"/>
          <w:sz w:val="22"/>
          <w:szCs w:val="22"/>
        </w:rPr>
      </w:pPr>
      <w:r w:rsidRPr="00D53E63">
        <w:rPr>
          <w:rFonts w:asciiTheme="minorHAnsi" w:hAnsiTheme="minorHAnsi"/>
          <w:sz w:val="22"/>
          <w:szCs w:val="22"/>
        </w:rPr>
        <w:t>U slučaju povrede osobnih podataka voditelj obrade bez nepotrebnog odgađanja i, ako je izvedivo, najkasnije 72 sata nakon saznanja o toj povredi, izvješćuje nadzorno tijelo, Agenciju za zaštitu osobnih podataka.</w:t>
      </w:r>
    </w:p>
    <w:p w:rsidR="00D53E63" w:rsidRPr="00D53E63" w:rsidRDefault="00D53E63" w:rsidP="00D53E63">
      <w:pPr>
        <w:jc w:val="both"/>
        <w:rPr>
          <w:rFonts w:asciiTheme="minorHAnsi" w:hAnsiTheme="minorHAnsi"/>
          <w:sz w:val="22"/>
          <w:szCs w:val="22"/>
        </w:rPr>
      </w:pPr>
    </w:p>
    <w:p w:rsidR="00823BDE" w:rsidRDefault="00823BDE" w:rsidP="00D53E63">
      <w:pPr>
        <w:jc w:val="both"/>
        <w:rPr>
          <w:rFonts w:asciiTheme="minorHAnsi" w:hAnsiTheme="minorHAnsi"/>
          <w:sz w:val="22"/>
          <w:szCs w:val="22"/>
        </w:rPr>
      </w:pPr>
      <w:r w:rsidRPr="00D53E63">
        <w:rPr>
          <w:rFonts w:asciiTheme="minorHAnsi" w:hAnsiTheme="minorHAnsi"/>
          <w:sz w:val="22"/>
          <w:szCs w:val="22"/>
        </w:rPr>
        <w:t>Voditelj obrade dokumentira sve povrede osobnih podataka, uključujući činjenice vezane za povredu osobnih podataka, njezine posljedice i mjere poduzete za popravljanje štete.</w:t>
      </w:r>
    </w:p>
    <w:p w:rsidR="00D53E63" w:rsidRPr="00D53E63" w:rsidRDefault="00D53E63" w:rsidP="00D53E63">
      <w:pPr>
        <w:jc w:val="both"/>
        <w:rPr>
          <w:rFonts w:asciiTheme="minorHAnsi" w:hAnsiTheme="minorHAnsi"/>
          <w:sz w:val="22"/>
          <w:szCs w:val="22"/>
        </w:rPr>
      </w:pPr>
    </w:p>
    <w:p w:rsidR="003547B5" w:rsidRPr="00D53E63" w:rsidRDefault="00823BDE" w:rsidP="00D53E63">
      <w:pPr>
        <w:jc w:val="both"/>
        <w:rPr>
          <w:rFonts w:asciiTheme="minorHAnsi" w:hAnsiTheme="minorHAnsi"/>
          <w:sz w:val="22"/>
          <w:szCs w:val="22"/>
        </w:rPr>
      </w:pPr>
      <w:r w:rsidRPr="00D53E63">
        <w:rPr>
          <w:rFonts w:asciiTheme="minorHAnsi" w:hAnsiTheme="minorHAnsi"/>
          <w:sz w:val="22"/>
          <w:szCs w:val="22"/>
        </w:rPr>
        <w:t>U slučaju povrede osobnih podataka koje će vjerojatno prouzročiti visok rizik za prava i slobode pojedinaca, voditelj obrade bez nepotrebnog odgađanja obavješćuje ispitanika o povredi osobnih podataka</w:t>
      </w:r>
      <w:r w:rsidR="005F1CA7" w:rsidRPr="00D53E63">
        <w:rPr>
          <w:rFonts w:asciiTheme="minorHAnsi" w:hAnsiTheme="minorHAnsi"/>
          <w:sz w:val="22"/>
          <w:szCs w:val="22"/>
        </w:rPr>
        <w:t>.</w:t>
      </w:r>
    </w:p>
    <w:p w:rsidR="00E95D66" w:rsidRPr="00D53E63" w:rsidRDefault="00E95D66" w:rsidP="00D53E63">
      <w:pPr>
        <w:jc w:val="both"/>
        <w:rPr>
          <w:rFonts w:asciiTheme="minorHAnsi" w:hAnsiTheme="minorHAnsi"/>
          <w:sz w:val="22"/>
          <w:szCs w:val="22"/>
        </w:rPr>
      </w:pPr>
    </w:p>
    <w:p w:rsidR="00E95D66" w:rsidRPr="00D53E63" w:rsidRDefault="00E95D66" w:rsidP="00D53E63">
      <w:pPr>
        <w:jc w:val="center"/>
        <w:rPr>
          <w:rFonts w:asciiTheme="minorHAnsi" w:hAnsiTheme="minorHAnsi"/>
          <w:b/>
          <w:sz w:val="22"/>
          <w:szCs w:val="22"/>
        </w:rPr>
      </w:pPr>
      <w:r w:rsidRPr="00D53E63">
        <w:rPr>
          <w:rFonts w:asciiTheme="minorHAnsi" w:hAnsiTheme="minorHAnsi"/>
          <w:b/>
          <w:sz w:val="22"/>
          <w:szCs w:val="22"/>
        </w:rPr>
        <w:t>Članak 26.</w:t>
      </w:r>
    </w:p>
    <w:p w:rsidR="00E95D66" w:rsidRPr="00D53E63" w:rsidRDefault="00E95D66" w:rsidP="00D53E63">
      <w:pPr>
        <w:jc w:val="center"/>
        <w:rPr>
          <w:rFonts w:asciiTheme="minorHAnsi" w:hAnsiTheme="minorHAnsi"/>
          <w:bCs/>
          <w:sz w:val="22"/>
          <w:szCs w:val="22"/>
          <w:bdr w:val="none" w:sz="0" w:space="0" w:color="auto" w:frame="1"/>
        </w:rPr>
      </w:pPr>
    </w:p>
    <w:p w:rsidR="00E95D66" w:rsidRPr="00D53E63" w:rsidRDefault="00E95D66" w:rsidP="00D53E63">
      <w:pPr>
        <w:jc w:val="both"/>
        <w:rPr>
          <w:rFonts w:asciiTheme="minorHAnsi" w:hAnsiTheme="minorHAnsi"/>
          <w:sz w:val="22"/>
          <w:szCs w:val="22"/>
          <w:lang w:eastAsia="en-US"/>
        </w:rPr>
      </w:pPr>
      <w:r w:rsidRPr="00D53E63">
        <w:rPr>
          <w:rFonts w:asciiTheme="minorHAnsi" w:hAnsiTheme="minorHAnsi"/>
          <w:sz w:val="22"/>
          <w:szCs w:val="22"/>
        </w:rPr>
        <w:t>Ovaj Pravilnik stupa na snagu i primjenjuje se od dana koji slijedi danu objave na oglasnoj ploči Dječjeg vrtića Pčelica</w:t>
      </w:r>
      <w:r w:rsidR="00D53E63">
        <w:rPr>
          <w:rFonts w:asciiTheme="minorHAnsi" w:hAnsiTheme="minorHAnsi"/>
          <w:sz w:val="22"/>
          <w:szCs w:val="22"/>
        </w:rPr>
        <w:t xml:space="preserve"> Žakanje</w:t>
      </w:r>
      <w:r w:rsidRPr="00D53E63">
        <w:rPr>
          <w:rFonts w:asciiTheme="minorHAnsi" w:hAnsiTheme="minorHAnsi"/>
          <w:sz w:val="22"/>
          <w:szCs w:val="22"/>
        </w:rPr>
        <w:t>.</w:t>
      </w:r>
    </w:p>
    <w:p w:rsidR="00E95D66" w:rsidRPr="00D53E63" w:rsidRDefault="00E95D66" w:rsidP="00D53E63">
      <w:pPr>
        <w:rPr>
          <w:rFonts w:asciiTheme="minorHAnsi" w:hAnsiTheme="minorHAnsi"/>
          <w:sz w:val="22"/>
          <w:szCs w:val="22"/>
        </w:rPr>
      </w:pPr>
    </w:p>
    <w:p w:rsidR="00E95D66" w:rsidRPr="00D53E63" w:rsidRDefault="00E95D66" w:rsidP="00D53E63">
      <w:pPr>
        <w:pStyle w:val="NoSpacing"/>
        <w:jc w:val="right"/>
        <w:rPr>
          <w:rFonts w:asciiTheme="minorHAnsi" w:hAnsiTheme="minorHAnsi"/>
          <w:sz w:val="22"/>
        </w:rPr>
      </w:pPr>
      <w:r w:rsidRPr="00D53E63">
        <w:rPr>
          <w:rFonts w:asciiTheme="minorHAnsi" w:hAnsiTheme="minorHAnsi"/>
          <w:sz w:val="22"/>
        </w:rPr>
        <w:tab/>
      </w:r>
      <w:r w:rsidRPr="00D53E63">
        <w:rPr>
          <w:rFonts w:asciiTheme="minorHAnsi" w:hAnsiTheme="minorHAnsi"/>
          <w:sz w:val="22"/>
        </w:rPr>
        <w:tab/>
      </w:r>
      <w:r w:rsidRPr="00D53E63">
        <w:rPr>
          <w:rFonts w:asciiTheme="minorHAnsi" w:hAnsiTheme="minorHAnsi"/>
          <w:sz w:val="22"/>
        </w:rPr>
        <w:tab/>
      </w:r>
      <w:r w:rsidRPr="00D53E63">
        <w:rPr>
          <w:rFonts w:asciiTheme="minorHAnsi" w:hAnsiTheme="minorHAnsi"/>
          <w:sz w:val="22"/>
        </w:rPr>
        <w:tab/>
      </w:r>
      <w:r w:rsidRPr="00D53E63">
        <w:rPr>
          <w:rFonts w:asciiTheme="minorHAnsi" w:hAnsiTheme="minorHAnsi"/>
          <w:sz w:val="22"/>
        </w:rPr>
        <w:tab/>
      </w:r>
      <w:r w:rsidRPr="00D53E63">
        <w:rPr>
          <w:rFonts w:asciiTheme="minorHAnsi" w:hAnsiTheme="minorHAnsi"/>
          <w:sz w:val="22"/>
        </w:rPr>
        <w:tab/>
      </w:r>
      <w:r w:rsidRPr="00D53E63">
        <w:rPr>
          <w:rFonts w:asciiTheme="minorHAnsi" w:hAnsiTheme="minorHAnsi"/>
          <w:sz w:val="22"/>
        </w:rPr>
        <w:tab/>
        <w:t>Predsjednica Upravnog vijeća:</w:t>
      </w:r>
    </w:p>
    <w:p w:rsidR="00E95D66" w:rsidRPr="00D53E63" w:rsidRDefault="00E95D66" w:rsidP="00D53E63">
      <w:pPr>
        <w:pStyle w:val="NoSpacing"/>
        <w:jc w:val="right"/>
        <w:rPr>
          <w:rFonts w:asciiTheme="minorHAnsi" w:hAnsiTheme="minorHAnsi"/>
          <w:sz w:val="22"/>
        </w:rPr>
      </w:pPr>
      <w:r w:rsidRPr="00D53E63">
        <w:rPr>
          <w:rFonts w:asciiTheme="minorHAnsi" w:hAnsiTheme="minorHAnsi"/>
          <w:sz w:val="22"/>
        </w:rPr>
        <w:t>Anita Srbelj-Dehlić, dipl.oec.</w:t>
      </w:r>
    </w:p>
    <w:p w:rsidR="00E95D66" w:rsidRPr="00D53E63" w:rsidRDefault="00E95D66" w:rsidP="00D53E63">
      <w:pPr>
        <w:pStyle w:val="NoSpacing"/>
        <w:jc w:val="right"/>
        <w:rPr>
          <w:rFonts w:asciiTheme="minorHAnsi" w:hAnsiTheme="minorHAnsi"/>
          <w:sz w:val="22"/>
        </w:rPr>
      </w:pPr>
      <w:r w:rsidRPr="00D53E63">
        <w:rPr>
          <w:rFonts w:asciiTheme="minorHAnsi" w:hAnsiTheme="minorHAnsi"/>
          <w:sz w:val="22"/>
        </w:rPr>
        <w:t>________________________</w:t>
      </w:r>
    </w:p>
    <w:p w:rsidR="00E95D66" w:rsidRPr="00D53E63" w:rsidRDefault="00E95D66" w:rsidP="00D53E63">
      <w:pPr>
        <w:pStyle w:val="NoSpacing"/>
        <w:jc w:val="right"/>
        <w:rPr>
          <w:rFonts w:asciiTheme="minorHAnsi" w:hAnsiTheme="minorHAnsi"/>
          <w:sz w:val="22"/>
        </w:rPr>
      </w:pPr>
    </w:p>
    <w:p w:rsidR="00E95D66" w:rsidRPr="00D53E63" w:rsidRDefault="00E95D66" w:rsidP="00D53E63">
      <w:pPr>
        <w:rPr>
          <w:rFonts w:asciiTheme="minorHAnsi" w:hAnsiTheme="minorHAnsi"/>
          <w:sz w:val="22"/>
          <w:szCs w:val="22"/>
        </w:rPr>
      </w:pPr>
      <w:r w:rsidRPr="00D53E63">
        <w:rPr>
          <w:rFonts w:asciiTheme="minorHAnsi" w:hAnsiTheme="minorHAnsi"/>
          <w:sz w:val="22"/>
          <w:szCs w:val="22"/>
        </w:rPr>
        <w:t xml:space="preserve">Ovaj Pravilnik objavljen je na oglasnoj ploči Dječjeg vrtića dana 19. studenog 2021. godine. </w:t>
      </w:r>
    </w:p>
    <w:p w:rsidR="00E95D66" w:rsidRPr="00D53E63" w:rsidRDefault="00E95D66" w:rsidP="00D53E63">
      <w:pPr>
        <w:rPr>
          <w:rFonts w:asciiTheme="minorHAnsi" w:hAnsiTheme="minorHAnsi"/>
          <w:sz w:val="22"/>
          <w:szCs w:val="22"/>
        </w:rPr>
      </w:pPr>
    </w:p>
    <w:p w:rsidR="00E95D66" w:rsidRPr="00D53E63" w:rsidRDefault="00E95D66" w:rsidP="00D53E63">
      <w:pPr>
        <w:pStyle w:val="NoSpacing"/>
        <w:jc w:val="right"/>
        <w:rPr>
          <w:rFonts w:asciiTheme="minorHAnsi" w:hAnsiTheme="minorHAnsi"/>
          <w:sz w:val="22"/>
        </w:rPr>
      </w:pPr>
      <w:r w:rsidRPr="00D53E63">
        <w:rPr>
          <w:rFonts w:asciiTheme="minorHAnsi" w:hAnsiTheme="minorHAnsi"/>
          <w:sz w:val="22"/>
        </w:rPr>
        <w:t xml:space="preserve">                                                                                                       Privremena ravnateljica:</w:t>
      </w:r>
    </w:p>
    <w:p w:rsidR="00E95D66" w:rsidRPr="00D53E63" w:rsidRDefault="00E95D66" w:rsidP="00D53E63">
      <w:pPr>
        <w:pStyle w:val="NoSpacing"/>
        <w:jc w:val="right"/>
        <w:rPr>
          <w:rFonts w:asciiTheme="minorHAnsi" w:hAnsiTheme="minorHAnsi"/>
          <w:sz w:val="22"/>
        </w:rPr>
      </w:pPr>
      <w:r w:rsidRPr="00D53E63">
        <w:rPr>
          <w:rFonts w:asciiTheme="minorHAnsi" w:hAnsiTheme="minorHAnsi"/>
          <w:sz w:val="22"/>
        </w:rPr>
        <w:t xml:space="preserve">                                                                                                       Valentina Gorše, mag.paed.</w:t>
      </w:r>
    </w:p>
    <w:p w:rsidR="00E95D66" w:rsidRPr="00D53E63" w:rsidRDefault="00E95D66" w:rsidP="00D53E63">
      <w:pPr>
        <w:pStyle w:val="normal0"/>
        <w:pBdr>
          <w:top w:val="nil"/>
          <w:left w:val="nil"/>
          <w:bottom w:val="nil"/>
          <w:right w:val="nil"/>
          <w:between w:val="nil"/>
        </w:pBdr>
        <w:spacing w:after="120" w:line="240" w:lineRule="auto"/>
        <w:jc w:val="right"/>
        <w:rPr>
          <w:rFonts w:asciiTheme="minorHAnsi" w:eastAsia="Times New Roman" w:hAnsiTheme="minorHAnsi" w:cs="Times New Roman"/>
        </w:rPr>
      </w:pPr>
      <w:r w:rsidRPr="00D53E63">
        <w:rPr>
          <w:rFonts w:asciiTheme="minorHAnsi" w:hAnsiTheme="minorHAnsi" w:cs="Times New Roman"/>
        </w:rPr>
        <w:t>________________________</w:t>
      </w:r>
    </w:p>
    <w:p w:rsidR="00E46CE1" w:rsidRPr="00D53E63" w:rsidRDefault="00E95D66" w:rsidP="00D53E63">
      <w:pPr>
        <w:jc w:val="center"/>
        <w:rPr>
          <w:rFonts w:asciiTheme="minorHAnsi" w:hAnsiTheme="minorHAnsi"/>
          <w:sz w:val="22"/>
          <w:szCs w:val="22"/>
        </w:rPr>
      </w:pPr>
      <w:r w:rsidRPr="00D53E63">
        <w:rPr>
          <w:rFonts w:asciiTheme="minorHAnsi" w:hAnsiTheme="minorHAnsi"/>
          <w:bCs/>
          <w:sz w:val="22"/>
          <w:szCs w:val="22"/>
          <w:bdr w:val="none" w:sz="0" w:space="0" w:color="auto" w:frame="1"/>
        </w:rPr>
        <w:t>.</w:t>
      </w:r>
      <w:r w:rsidR="00E46CE1" w:rsidRPr="00D53E63">
        <w:rPr>
          <w:rFonts w:asciiTheme="minorHAnsi" w:hAnsiTheme="minorHAnsi"/>
          <w:color w:val="545454"/>
          <w:sz w:val="22"/>
          <w:szCs w:val="22"/>
        </w:rPr>
        <w:br/>
      </w:r>
    </w:p>
    <w:p w:rsidR="00E46CE1" w:rsidRPr="00D53E63" w:rsidRDefault="00E46CE1" w:rsidP="00D53E63">
      <w:pPr>
        <w:pStyle w:val="BodyText"/>
        <w:rPr>
          <w:rFonts w:asciiTheme="minorHAnsi" w:hAnsiTheme="minorHAnsi"/>
          <w:sz w:val="22"/>
          <w:szCs w:val="22"/>
        </w:rPr>
      </w:pPr>
    </w:p>
    <w:p w:rsidR="005F1CA7" w:rsidRPr="00237E05" w:rsidRDefault="00E46CE1" w:rsidP="00930444">
      <w:pPr>
        <w:pStyle w:val="BodyText"/>
        <w:spacing w:line="276" w:lineRule="auto"/>
      </w:pPr>
      <w:r>
        <w:tab/>
      </w:r>
      <w:r>
        <w:tab/>
      </w:r>
      <w:r>
        <w:tab/>
      </w:r>
      <w:r>
        <w:tab/>
      </w:r>
      <w:r>
        <w:tab/>
      </w:r>
      <w:r>
        <w:tab/>
      </w:r>
    </w:p>
    <w:sectPr w:rsidR="005F1CA7" w:rsidRPr="00237E05" w:rsidSect="00C17EB1">
      <w:footerReference w:type="default" r:id="rId9"/>
      <w:pgSz w:w="11906" w:h="16838"/>
      <w:pgMar w:top="1417" w:right="1417" w:bottom="1417" w:left="1417"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076FA" w:rsidRDefault="00F076FA" w:rsidP="005F1CA7">
      <w:r>
        <w:separator/>
      </w:r>
    </w:p>
  </w:endnote>
  <w:endnote w:type="continuationSeparator" w:id="1">
    <w:p w:rsidR="00F076FA" w:rsidRDefault="00F076FA" w:rsidP="005F1CA7">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EE"/>
    <w:family w:val="roman"/>
    <w:pitch w:val="variable"/>
    <w:sig w:usb0="E0002AFF" w:usb1="C0007841" w:usb2="00000009" w:usb3="00000000" w:csb0="000001FF" w:csb1="00000000"/>
  </w:font>
  <w:font w:name="Courier New">
    <w:panose1 w:val="02070309020205020404"/>
    <w:charset w:val="EE"/>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00002FF" w:usb1="4000ACFF" w:usb2="00000001" w:usb3="00000000" w:csb0="0000019F"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43510907"/>
      <w:docPartObj>
        <w:docPartGallery w:val="Page Numbers (Bottom of Page)"/>
        <w:docPartUnique/>
      </w:docPartObj>
    </w:sdtPr>
    <w:sdtContent>
      <w:p w:rsidR="00D53E63" w:rsidRDefault="00D53E63">
        <w:pPr>
          <w:pStyle w:val="Footer"/>
          <w:jc w:val="right"/>
        </w:pPr>
        <w:fldSimple w:instr=" PAGE   \* MERGEFORMAT ">
          <w:r w:rsidR="0090490B">
            <w:rPr>
              <w:noProof/>
            </w:rPr>
            <w:t>1</w:t>
          </w:r>
        </w:fldSimple>
      </w:p>
    </w:sdtContent>
  </w:sdt>
  <w:p w:rsidR="00D53E63" w:rsidRDefault="00D53E63">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076FA" w:rsidRDefault="00F076FA" w:rsidP="005F1CA7">
      <w:r>
        <w:separator/>
      </w:r>
    </w:p>
  </w:footnote>
  <w:footnote w:type="continuationSeparator" w:id="1">
    <w:p w:rsidR="00F076FA" w:rsidRDefault="00F076FA" w:rsidP="005F1CA7">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B222852"/>
    <w:multiLevelType w:val="hybridMultilevel"/>
    <w:tmpl w:val="16B2F7AC"/>
    <w:lvl w:ilvl="0" w:tplc="041A000B">
      <w:start w:val="1"/>
      <w:numFmt w:val="bullet"/>
      <w:lvlText w:val=""/>
      <w:lvlJc w:val="left"/>
      <w:pPr>
        <w:ind w:left="720" w:hanging="360"/>
      </w:pPr>
      <w:rPr>
        <w:rFonts w:ascii="Wingdings" w:hAnsi="Wingdings"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
    <w:nsid w:val="1B7932BE"/>
    <w:multiLevelType w:val="hybridMultilevel"/>
    <w:tmpl w:val="C470BA58"/>
    <w:lvl w:ilvl="0" w:tplc="5C1643E0">
      <w:start w:val="1"/>
      <w:numFmt w:val="bullet"/>
      <w:lvlText w:val=""/>
      <w:lvlJc w:val="left"/>
      <w:pPr>
        <w:tabs>
          <w:tab w:val="num" w:pos="720"/>
        </w:tabs>
        <w:ind w:left="720" w:hanging="360"/>
      </w:pPr>
      <w:rPr>
        <w:rFonts w:ascii="Wingdings" w:hAnsi="Wingdings" w:hint="default"/>
      </w:rPr>
    </w:lvl>
    <w:lvl w:ilvl="1" w:tplc="4DBEC494" w:tentative="1">
      <w:start w:val="1"/>
      <w:numFmt w:val="bullet"/>
      <w:lvlText w:val=""/>
      <w:lvlJc w:val="left"/>
      <w:pPr>
        <w:tabs>
          <w:tab w:val="num" w:pos="1440"/>
        </w:tabs>
        <w:ind w:left="1440" w:hanging="360"/>
      </w:pPr>
      <w:rPr>
        <w:rFonts w:ascii="Wingdings" w:hAnsi="Wingdings" w:hint="default"/>
      </w:rPr>
    </w:lvl>
    <w:lvl w:ilvl="2" w:tplc="10C6F0C8" w:tentative="1">
      <w:start w:val="1"/>
      <w:numFmt w:val="bullet"/>
      <w:lvlText w:val=""/>
      <w:lvlJc w:val="left"/>
      <w:pPr>
        <w:tabs>
          <w:tab w:val="num" w:pos="2160"/>
        </w:tabs>
        <w:ind w:left="2160" w:hanging="360"/>
      </w:pPr>
      <w:rPr>
        <w:rFonts w:ascii="Wingdings" w:hAnsi="Wingdings" w:hint="default"/>
      </w:rPr>
    </w:lvl>
    <w:lvl w:ilvl="3" w:tplc="C43A5F20" w:tentative="1">
      <w:start w:val="1"/>
      <w:numFmt w:val="bullet"/>
      <w:lvlText w:val=""/>
      <w:lvlJc w:val="left"/>
      <w:pPr>
        <w:tabs>
          <w:tab w:val="num" w:pos="2880"/>
        </w:tabs>
        <w:ind w:left="2880" w:hanging="360"/>
      </w:pPr>
      <w:rPr>
        <w:rFonts w:ascii="Wingdings" w:hAnsi="Wingdings" w:hint="default"/>
      </w:rPr>
    </w:lvl>
    <w:lvl w:ilvl="4" w:tplc="E33C0D10" w:tentative="1">
      <w:start w:val="1"/>
      <w:numFmt w:val="bullet"/>
      <w:lvlText w:val=""/>
      <w:lvlJc w:val="left"/>
      <w:pPr>
        <w:tabs>
          <w:tab w:val="num" w:pos="3600"/>
        </w:tabs>
        <w:ind w:left="3600" w:hanging="360"/>
      </w:pPr>
      <w:rPr>
        <w:rFonts w:ascii="Wingdings" w:hAnsi="Wingdings" w:hint="default"/>
      </w:rPr>
    </w:lvl>
    <w:lvl w:ilvl="5" w:tplc="61845D76" w:tentative="1">
      <w:start w:val="1"/>
      <w:numFmt w:val="bullet"/>
      <w:lvlText w:val=""/>
      <w:lvlJc w:val="left"/>
      <w:pPr>
        <w:tabs>
          <w:tab w:val="num" w:pos="4320"/>
        </w:tabs>
        <w:ind w:left="4320" w:hanging="360"/>
      </w:pPr>
      <w:rPr>
        <w:rFonts w:ascii="Wingdings" w:hAnsi="Wingdings" w:hint="default"/>
      </w:rPr>
    </w:lvl>
    <w:lvl w:ilvl="6" w:tplc="D8CCC5C4" w:tentative="1">
      <w:start w:val="1"/>
      <w:numFmt w:val="bullet"/>
      <w:lvlText w:val=""/>
      <w:lvlJc w:val="left"/>
      <w:pPr>
        <w:tabs>
          <w:tab w:val="num" w:pos="5040"/>
        </w:tabs>
        <w:ind w:left="5040" w:hanging="360"/>
      </w:pPr>
      <w:rPr>
        <w:rFonts w:ascii="Wingdings" w:hAnsi="Wingdings" w:hint="default"/>
      </w:rPr>
    </w:lvl>
    <w:lvl w:ilvl="7" w:tplc="8286C026" w:tentative="1">
      <w:start w:val="1"/>
      <w:numFmt w:val="bullet"/>
      <w:lvlText w:val=""/>
      <w:lvlJc w:val="left"/>
      <w:pPr>
        <w:tabs>
          <w:tab w:val="num" w:pos="5760"/>
        </w:tabs>
        <w:ind w:left="5760" w:hanging="360"/>
      </w:pPr>
      <w:rPr>
        <w:rFonts w:ascii="Wingdings" w:hAnsi="Wingdings" w:hint="default"/>
      </w:rPr>
    </w:lvl>
    <w:lvl w:ilvl="8" w:tplc="24D8D5BE" w:tentative="1">
      <w:start w:val="1"/>
      <w:numFmt w:val="bullet"/>
      <w:lvlText w:val=""/>
      <w:lvlJc w:val="left"/>
      <w:pPr>
        <w:tabs>
          <w:tab w:val="num" w:pos="6480"/>
        </w:tabs>
        <w:ind w:left="6480" w:hanging="360"/>
      </w:pPr>
      <w:rPr>
        <w:rFonts w:ascii="Wingdings" w:hAnsi="Wingdings" w:hint="default"/>
      </w:rPr>
    </w:lvl>
  </w:abstractNum>
  <w:abstractNum w:abstractNumId="2">
    <w:nsid w:val="228A50C1"/>
    <w:multiLevelType w:val="hybridMultilevel"/>
    <w:tmpl w:val="03FE9BB6"/>
    <w:lvl w:ilvl="0" w:tplc="293E752E">
      <w:numFmt w:val="bullet"/>
      <w:lvlText w:val="-"/>
      <w:lvlJc w:val="left"/>
      <w:pPr>
        <w:ind w:left="720" w:hanging="360"/>
      </w:pPr>
      <w:rPr>
        <w:rFonts w:ascii="Courier New" w:eastAsia="Times New Roman" w:hAnsi="Courier New" w:cs="Courier New"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3">
    <w:nsid w:val="23F8267B"/>
    <w:multiLevelType w:val="hybridMultilevel"/>
    <w:tmpl w:val="E26AA606"/>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4">
    <w:nsid w:val="240A4EEF"/>
    <w:multiLevelType w:val="hybridMultilevel"/>
    <w:tmpl w:val="D77C5C0C"/>
    <w:lvl w:ilvl="0" w:tplc="041A0001">
      <w:start w:val="1"/>
      <w:numFmt w:val="bullet"/>
      <w:lvlText w:val=""/>
      <w:lvlJc w:val="left"/>
      <w:pPr>
        <w:ind w:left="720" w:hanging="360"/>
      </w:pPr>
      <w:rPr>
        <w:rFonts w:ascii="Symbol" w:hAnsi="Symbol" w:hint="default"/>
      </w:rPr>
    </w:lvl>
    <w:lvl w:ilvl="1" w:tplc="041A0003">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5">
    <w:nsid w:val="33E81316"/>
    <w:multiLevelType w:val="hybridMultilevel"/>
    <w:tmpl w:val="2EACC784"/>
    <w:lvl w:ilvl="0" w:tplc="BFEA2696">
      <w:start w:val="1"/>
      <w:numFmt w:val="bullet"/>
      <w:lvlText w:val=""/>
      <w:lvlJc w:val="left"/>
      <w:pPr>
        <w:tabs>
          <w:tab w:val="num" w:pos="720"/>
        </w:tabs>
        <w:ind w:left="720" w:hanging="360"/>
      </w:pPr>
      <w:rPr>
        <w:rFonts w:ascii="Wingdings" w:hAnsi="Wingdings" w:hint="default"/>
      </w:rPr>
    </w:lvl>
    <w:lvl w:ilvl="1" w:tplc="934C5FBC" w:tentative="1">
      <w:start w:val="1"/>
      <w:numFmt w:val="bullet"/>
      <w:lvlText w:val=""/>
      <w:lvlJc w:val="left"/>
      <w:pPr>
        <w:tabs>
          <w:tab w:val="num" w:pos="1440"/>
        </w:tabs>
        <w:ind w:left="1440" w:hanging="360"/>
      </w:pPr>
      <w:rPr>
        <w:rFonts w:ascii="Wingdings" w:hAnsi="Wingdings" w:hint="default"/>
      </w:rPr>
    </w:lvl>
    <w:lvl w:ilvl="2" w:tplc="38D6CC52" w:tentative="1">
      <w:start w:val="1"/>
      <w:numFmt w:val="bullet"/>
      <w:lvlText w:val=""/>
      <w:lvlJc w:val="left"/>
      <w:pPr>
        <w:tabs>
          <w:tab w:val="num" w:pos="2160"/>
        </w:tabs>
        <w:ind w:left="2160" w:hanging="360"/>
      </w:pPr>
      <w:rPr>
        <w:rFonts w:ascii="Wingdings" w:hAnsi="Wingdings" w:hint="default"/>
      </w:rPr>
    </w:lvl>
    <w:lvl w:ilvl="3" w:tplc="FA6C98C2" w:tentative="1">
      <w:start w:val="1"/>
      <w:numFmt w:val="bullet"/>
      <w:lvlText w:val=""/>
      <w:lvlJc w:val="left"/>
      <w:pPr>
        <w:tabs>
          <w:tab w:val="num" w:pos="2880"/>
        </w:tabs>
        <w:ind w:left="2880" w:hanging="360"/>
      </w:pPr>
      <w:rPr>
        <w:rFonts w:ascii="Wingdings" w:hAnsi="Wingdings" w:hint="default"/>
      </w:rPr>
    </w:lvl>
    <w:lvl w:ilvl="4" w:tplc="C3ECE2A6" w:tentative="1">
      <w:start w:val="1"/>
      <w:numFmt w:val="bullet"/>
      <w:lvlText w:val=""/>
      <w:lvlJc w:val="left"/>
      <w:pPr>
        <w:tabs>
          <w:tab w:val="num" w:pos="3600"/>
        </w:tabs>
        <w:ind w:left="3600" w:hanging="360"/>
      </w:pPr>
      <w:rPr>
        <w:rFonts w:ascii="Wingdings" w:hAnsi="Wingdings" w:hint="default"/>
      </w:rPr>
    </w:lvl>
    <w:lvl w:ilvl="5" w:tplc="970A08C8" w:tentative="1">
      <w:start w:val="1"/>
      <w:numFmt w:val="bullet"/>
      <w:lvlText w:val=""/>
      <w:lvlJc w:val="left"/>
      <w:pPr>
        <w:tabs>
          <w:tab w:val="num" w:pos="4320"/>
        </w:tabs>
        <w:ind w:left="4320" w:hanging="360"/>
      </w:pPr>
      <w:rPr>
        <w:rFonts w:ascii="Wingdings" w:hAnsi="Wingdings" w:hint="default"/>
      </w:rPr>
    </w:lvl>
    <w:lvl w:ilvl="6" w:tplc="513A7320" w:tentative="1">
      <w:start w:val="1"/>
      <w:numFmt w:val="bullet"/>
      <w:lvlText w:val=""/>
      <w:lvlJc w:val="left"/>
      <w:pPr>
        <w:tabs>
          <w:tab w:val="num" w:pos="5040"/>
        </w:tabs>
        <w:ind w:left="5040" w:hanging="360"/>
      </w:pPr>
      <w:rPr>
        <w:rFonts w:ascii="Wingdings" w:hAnsi="Wingdings" w:hint="default"/>
      </w:rPr>
    </w:lvl>
    <w:lvl w:ilvl="7" w:tplc="110AE9D6" w:tentative="1">
      <w:start w:val="1"/>
      <w:numFmt w:val="bullet"/>
      <w:lvlText w:val=""/>
      <w:lvlJc w:val="left"/>
      <w:pPr>
        <w:tabs>
          <w:tab w:val="num" w:pos="5760"/>
        </w:tabs>
        <w:ind w:left="5760" w:hanging="360"/>
      </w:pPr>
      <w:rPr>
        <w:rFonts w:ascii="Wingdings" w:hAnsi="Wingdings" w:hint="default"/>
      </w:rPr>
    </w:lvl>
    <w:lvl w:ilvl="8" w:tplc="74461B8A" w:tentative="1">
      <w:start w:val="1"/>
      <w:numFmt w:val="bullet"/>
      <w:lvlText w:val=""/>
      <w:lvlJc w:val="left"/>
      <w:pPr>
        <w:tabs>
          <w:tab w:val="num" w:pos="6480"/>
        </w:tabs>
        <w:ind w:left="6480" w:hanging="360"/>
      </w:pPr>
      <w:rPr>
        <w:rFonts w:ascii="Wingdings" w:hAnsi="Wingdings" w:hint="default"/>
      </w:rPr>
    </w:lvl>
  </w:abstractNum>
  <w:abstractNum w:abstractNumId="6">
    <w:nsid w:val="37C953DC"/>
    <w:multiLevelType w:val="hybridMultilevel"/>
    <w:tmpl w:val="CCEE3B2A"/>
    <w:lvl w:ilvl="0" w:tplc="03005066">
      <w:start w:val="1"/>
      <w:numFmt w:val="bullet"/>
      <w:lvlText w:val=""/>
      <w:lvlJc w:val="left"/>
      <w:pPr>
        <w:tabs>
          <w:tab w:val="num" w:pos="720"/>
        </w:tabs>
        <w:ind w:left="720" w:hanging="360"/>
      </w:pPr>
      <w:rPr>
        <w:rFonts w:ascii="Wingdings" w:hAnsi="Wingdings" w:hint="default"/>
      </w:rPr>
    </w:lvl>
    <w:lvl w:ilvl="1" w:tplc="EA5A1030" w:tentative="1">
      <w:start w:val="1"/>
      <w:numFmt w:val="bullet"/>
      <w:lvlText w:val=""/>
      <w:lvlJc w:val="left"/>
      <w:pPr>
        <w:tabs>
          <w:tab w:val="num" w:pos="1440"/>
        </w:tabs>
        <w:ind w:left="1440" w:hanging="360"/>
      </w:pPr>
      <w:rPr>
        <w:rFonts w:ascii="Wingdings" w:hAnsi="Wingdings" w:hint="default"/>
      </w:rPr>
    </w:lvl>
    <w:lvl w:ilvl="2" w:tplc="6BFAC984" w:tentative="1">
      <w:start w:val="1"/>
      <w:numFmt w:val="bullet"/>
      <w:lvlText w:val=""/>
      <w:lvlJc w:val="left"/>
      <w:pPr>
        <w:tabs>
          <w:tab w:val="num" w:pos="2160"/>
        </w:tabs>
        <w:ind w:left="2160" w:hanging="360"/>
      </w:pPr>
      <w:rPr>
        <w:rFonts w:ascii="Wingdings" w:hAnsi="Wingdings" w:hint="default"/>
      </w:rPr>
    </w:lvl>
    <w:lvl w:ilvl="3" w:tplc="57301D40" w:tentative="1">
      <w:start w:val="1"/>
      <w:numFmt w:val="bullet"/>
      <w:lvlText w:val=""/>
      <w:lvlJc w:val="left"/>
      <w:pPr>
        <w:tabs>
          <w:tab w:val="num" w:pos="2880"/>
        </w:tabs>
        <w:ind w:left="2880" w:hanging="360"/>
      </w:pPr>
      <w:rPr>
        <w:rFonts w:ascii="Wingdings" w:hAnsi="Wingdings" w:hint="default"/>
      </w:rPr>
    </w:lvl>
    <w:lvl w:ilvl="4" w:tplc="6AF0036C" w:tentative="1">
      <w:start w:val="1"/>
      <w:numFmt w:val="bullet"/>
      <w:lvlText w:val=""/>
      <w:lvlJc w:val="left"/>
      <w:pPr>
        <w:tabs>
          <w:tab w:val="num" w:pos="3600"/>
        </w:tabs>
        <w:ind w:left="3600" w:hanging="360"/>
      </w:pPr>
      <w:rPr>
        <w:rFonts w:ascii="Wingdings" w:hAnsi="Wingdings" w:hint="default"/>
      </w:rPr>
    </w:lvl>
    <w:lvl w:ilvl="5" w:tplc="C6F0936C" w:tentative="1">
      <w:start w:val="1"/>
      <w:numFmt w:val="bullet"/>
      <w:lvlText w:val=""/>
      <w:lvlJc w:val="left"/>
      <w:pPr>
        <w:tabs>
          <w:tab w:val="num" w:pos="4320"/>
        </w:tabs>
        <w:ind w:left="4320" w:hanging="360"/>
      </w:pPr>
      <w:rPr>
        <w:rFonts w:ascii="Wingdings" w:hAnsi="Wingdings" w:hint="default"/>
      </w:rPr>
    </w:lvl>
    <w:lvl w:ilvl="6" w:tplc="364A0318" w:tentative="1">
      <w:start w:val="1"/>
      <w:numFmt w:val="bullet"/>
      <w:lvlText w:val=""/>
      <w:lvlJc w:val="left"/>
      <w:pPr>
        <w:tabs>
          <w:tab w:val="num" w:pos="5040"/>
        </w:tabs>
        <w:ind w:left="5040" w:hanging="360"/>
      </w:pPr>
      <w:rPr>
        <w:rFonts w:ascii="Wingdings" w:hAnsi="Wingdings" w:hint="default"/>
      </w:rPr>
    </w:lvl>
    <w:lvl w:ilvl="7" w:tplc="0BF2B8F6" w:tentative="1">
      <w:start w:val="1"/>
      <w:numFmt w:val="bullet"/>
      <w:lvlText w:val=""/>
      <w:lvlJc w:val="left"/>
      <w:pPr>
        <w:tabs>
          <w:tab w:val="num" w:pos="5760"/>
        </w:tabs>
        <w:ind w:left="5760" w:hanging="360"/>
      </w:pPr>
      <w:rPr>
        <w:rFonts w:ascii="Wingdings" w:hAnsi="Wingdings" w:hint="default"/>
      </w:rPr>
    </w:lvl>
    <w:lvl w:ilvl="8" w:tplc="5A1A2590" w:tentative="1">
      <w:start w:val="1"/>
      <w:numFmt w:val="bullet"/>
      <w:lvlText w:val=""/>
      <w:lvlJc w:val="left"/>
      <w:pPr>
        <w:tabs>
          <w:tab w:val="num" w:pos="6480"/>
        </w:tabs>
        <w:ind w:left="6480" w:hanging="360"/>
      </w:pPr>
      <w:rPr>
        <w:rFonts w:ascii="Wingdings" w:hAnsi="Wingdings" w:hint="default"/>
      </w:rPr>
    </w:lvl>
  </w:abstractNum>
  <w:abstractNum w:abstractNumId="7">
    <w:nsid w:val="3BBD6FEB"/>
    <w:multiLevelType w:val="hybridMultilevel"/>
    <w:tmpl w:val="CE2292F4"/>
    <w:lvl w:ilvl="0" w:tplc="041A000F">
      <w:start w:val="1"/>
      <w:numFmt w:val="decimal"/>
      <w:lvlText w:val="%1."/>
      <w:lvlJc w:val="left"/>
      <w:pPr>
        <w:ind w:left="720" w:hanging="360"/>
      </w:pPr>
      <w:rPr>
        <w:rFonts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8">
    <w:nsid w:val="3C6E18BC"/>
    <w:multiLevelType w:val="hybridMultilevel"/>
    <w:tmpl w:val="BF70C0E2"/>
    <w:lvl w:ilvl="0" w:tplc="BF76A524">
      <w:numFmt w:val="bullet"/>
      <w:lvlText w:val="-"/>
      <w:lvlJc w:val="left"/>
      <w:pPr>
        <w:ind w:left="720" w:hanging="360"/>
      </w:pPr>
      <w:rPr>
        <w:rFonts w:ascii="Calibri" w:eastAsia="Times New Roman" w:hAnsi="Calibri" w:cs="Times New Roman"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9">
    <w:nsid w:val="3D815122"/>
    <w:multiLevelType w:val="hybridMultilevel"/>
    <w:tmpl w:val="81760F5A"/>
    <w:lvl w:ilvl="0" w:tplc="041A000B">
      <w:start w:val="1"/>
      <w:numFmt w:val="bullet"/>
      <w:lvlText w:val=""/>
      <w:lvlJc w:val="left"/>
      <w:pPr>
        <w:ind w:left="720" w:hanging="360"/>
      </w:pPr>
      <w:rPr>
        <w:rFonts w:ascii="Wingdings" w:hAnsi="Wingdings"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0">
    <w:nsid w:val="44035797"/>
    <w:multiLevelType w:val="hybridMultilevel"/>
    <w:tmpl w:val="02944612"/>
    <w:lvl w:ilvl="0" w:tplc="041A000F">
      <w:start w:val="1"/>
      <w:numFmt w:val="decimal"/>
      <w:lvlText w:val="%1."/>
      <w:lvlJc w:val="left"/>
      <w:pPr>
        <w:ind w:left="720" w:hanging="360"/>
      </w:pPr>
      <w:rPr>
        <w:rFonts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1">
    <w:nsid w:val="4D5F762E"/>
    <w:multiLevelType w:val="hybridMultilevel"/>
    <w:tmpl w:val="35601FEE"/>
    <w:lvl w:ilvl="0" w:tplc="041A000F">
      <w:start w:val="1"/>
      <w:numFmt w:val="decimal"/>
      <w:lvlText w:val="%1."/>
      <w:lvlJc w:val="left"/>
      <w:pPr>
        <w:ind w:left="720" w:hanging="360"/>
      </w:pPr>
      <w:rPr>
        <w:rFonts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2">
    <w:nsid w:val="538B515C"/>
    <w:multiLevelType w:val="hybridMultilevel"/>
    <w:tmpl w:val="1C40236E"/>
    <w:lvl w:ilvl="0" w:tplc="B6B03310">
      <w:start w:val="1"/>
      <w:numFmt w:val="bullet"/>
      <w:lvlText w:val=""/>
      <w:lvlJc w:val="left"/>
      <w:pPr>
        <w:tabs>
          <w:tab w:val="num" w:pos="720"/>
        </w:tabs>
        <w:ind w:left="720" w:hanging="360"/>
      </w:pPr>
      <w:rPr>
        <w:rFonts w:ascii="Wingdings" w:hAnsi="Wingdings" w:hint="default"/>
      </w:rPr>
    </w:lvl>
    <w:lvl w:ilvl="1" w:tplc="6742C7A0" w:tentative="1">
      <w:start w:val="1"/>
      <w:numFmt w:val="bullet"/>
      <w:lvlText w:val=""/>
      <w:lvlJc w:val="left"/>
      <w:pPr>
        <w:tabs>
          <w:tab w:val="num" w:pos="1440"/>
        </w:tabs>
        <w:ind w:left="1440" w:hanging="360"/>
      </w:pPr>
      <w:rPr>
        <w:rFonts w:ascii="Wingdings" w:hAnsi="Wingdings" w:hint="default"/>
      </w:rPr>
    </w:lvl>
    <w:lvl w:ilvl="2" w:tplc="ED0C9064" w:tentative="1">
      <w:start w:val="1"/>
      <w:numFmt w:val="bullet"/>
      <w:lvlText w:val=""/>
      <w:lvlJc w:val="left"/>
      <w:pPr>
        <w:tabs>
          <w:tab w:val="num" w:pos="2160"/>
        </w:tabs>
        <w:ind w:left="2160" w:hanging="360"/>
      </w:pPr>
      <w:rPr>
        <w:rFonts w:ascii="Wingdings" w:hAnsi="Wingdings" w:hint="default"/>
      </w:rPr>
    </w:lvl>
    <w:lvl w:ilvl="3" w:tplc="D5687B7C" w:tentative="1">
      <w:start w:val="1"/>
      <w:numFmt w:val="bullet"/>
      <w:lvlText w:val=""/>
      <w:lvlJc w:val="left"/>
      <w:pPr>
        <w:tabs>
          <w:tab w:val="num" w:pos="2880"/>
        </w:tabs>
        <w:ind w:left="2880" w:hanging="360"/>
      </w:pPr>
      <w:rPr>
        <w:rFonts w:ascii="Wingdings" w:hAnsi="Wingdings" w:hint="default"/>
      </w:rPr>
    </w:lvl>
    <w:lvl w:ilvl="4" w:tplc="B76416A0" w:tentative="1">
      <w:start w:val="1"/>
      <w:numFmt w:val="bullet"/>
      <w:lvlText w:val=""/>
      <w:lvlJc w:val="left"/>
      <w:pPr>
        <w:tabs>
          <w:tab w:val="num" w:pos="3600"/>
        </w:tabs>
        <w:ind w:left="3600" w:hanging="360"/>
      </w:pPr>
      <w:rPr>
        <w:rFonts w:ascii="Wingdings" w:hAnsi="Wingdings" w:hint="default"/>
      </w:rPr>
    </w:lvl>
    <w:lvl w:ilvl="5" w:tplc="618E0BB8" w:tentative="1">
      <w:start w:val="1"/>
      <w:numFmt w:val="bullet"/>
      <w:lvlText w:val=""/>
      <w:lvlJc w:val="left"/>
      <w:pPr>
        <w:tabs>
          <w:tab w:val="num" w:pos="4320"/>
        </w:tabs>
        <w:ind w:left="4320" w:hanging="360"/>
      </w:pPr>
      <w:rPr>
        <w:rFonts w:ascii="Wingdings" w:hAnsi="Wingdings" w:hint="default"/>
      </w:rPr>
    </w:lvl>
    <w:lvl w:ilvl="6" w:tplc="DB2EF8F4" w:tentative="1">
      <w:start w:val="1"/>
      <w:numFmt w:val="bullet"/>
      <w:lvlText w:val=""/>
      <w:lvlJc w:val="left"/>
      <w:pPr>
        <w:tabs>
          <w:tab w:val="num" w:pos="5040"/>
        </w:tabs>
        <w:ind w:left="5040" w:hanging="360"/>
      </w:pPr>
      <w:rPr>
        <w:rFonts w:ascii="Wingdings" w:hAnsi="Wingdings" w:hint="default"/>
      </w:rPr>
    </w:lvl>
    <w:lvl w:ilvl="7" w:tplc="4C9A0762" w:tentative="1">
      <w:start w:val="1"/>
      <w:numFmt w:val="bullet"/>
      <w:lvlText w:val=""/>
      <w:lvlJc w:val="left"/>
      <w:pPr>
        <w:tabs>
          <w:tab w:val="num" w:pos="5760"/>
        </w:tabs>
        <w:ind w:left="5760" w:hanging="360"/>
      </w:pPr>
      <w:rPr>
        <w:rFonts w:ascii="Wingdings" w:hAnsi="Wingdings" w:hint="default"/>
      </w:rPr>
    </w:lvl>
    <w:lvl w:ilvl="8" w:tplc="90B284EE" w:tentative="1">
      <w:start w:val="1"/>
      <w:numFmt w:val="bullet"/>
      <w:lvlText w:val=""/>
      <w:lvlJc w:val="left"/>
      <w:pPr>
        <w:tabs>
          <w:tab w:val="num" w:pos="6480"/>
        </w:tabs>
        <w:ind w:left="6480" w:hanging="360"/>
      </w:pPr>
      <w:rPr>
        <w:rFonts w:ascii="Wingdings" w:hAnsi="Wingdings" w:hint="default"/>
      </w:rPr>
    </w:lvl>
  </w:abstractNum>
  <w:abstractNum w:abstractNumId="13">
    <w:nsid w:val="5C5D29D9"/>
    <w:multiLevelType w:val="hybridMultilevel"/>
    <w:tmpl w:val="4116698C"/>
    <w:lvl w:ilvl="0" w:tplc="041A000F">
      <w:start w:val="1"/>
      <w:numFmt w:val="decimal"/>
      <w:lvlText w:val="%1."/>
      <w:lvlJc w:val="left"/>
      <w:pPr>
        <w:ind w:left="720" w:hanging="360"/>
      </w:pPr>
      <w:rPr>
        <w:rFonts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4">
    <w:nsid w:val="6738284B"/>
    <w:multiLevelType w:val="hybridMultilevel"/>
    <w:tmpl w:val="F95E27F6"/>
    <w:lvl w:ilvl="0" w:tplc="041A000B">
      <w:start w:val="1"/>
      <w:numFmt w:val="bullet"/>
      <w:lvlText w:val=""/>
      <w:lvlJc w:val="left"/>
      <w:pPr>
        <w:ind w:left="720" w:hanging="360"/>
      </w:pPr>
      <w:rPr>
        <w:rFonts w:ascii="Wingdings" w:hAnsi="Wingdings"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5">
    <w:nsid w:val="6CE71F82"/>
    <w:multiLevelType w:val="hybridMultilevel"/>
    <w:tmpl w:val="0ADA8FD0"/>
    <w:lvl w:ilvl="0" w:tplc="041A000B">
      <w:start w:val="1"/>
      <w:numFmt w:val="bullet"/>
      <w:lvlText w:val=""/>
      <w:lvlJc w:val="left"/>
      <w:pPr>
        <w:ind w:left="720" w:hanging="360"/>
      </w:pPr>
      <w:rPr>
        <w:rFonts w:ascii="Wingdings" w:hAnsi="Wingdings"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6">
    <w:nsid w:val="6EBA2113"/>
    <w:multiLevelType w:val="hybridMultilevel"/>
    <w:tmpl w:val="3C282418"/>
    <w:lvl w:ilvl="0" w:tplc="3886F0CE">
      <w:start w:val="1"/>
      <w:numFmt w:val="bullet"/>
      <w:lvlText w:val="•"/>
      <w:lvlJc w:val="left"/>
      <w:pPr>
        <w:tabs>
          <w:tab w:val="num" w:pos="720"/>
        </w:tabs>
        <w:ind w:left="720" w:hanging="360"/>
      </w:pPr>
      <w:rPr>
        <w:rFonts w:ascii="Times New Roman" w:hAnsi="Times New Roman" w:hint="default"/>
      </w:rPr>
    </w:lvl>
    <w:lvl w:ilvl="1" w:tplc="B3541F82" w:tentative="1">
      <w:start w:val="1"/>
      <w:numFmt w:val="bullet"/>
      <w:lvlText w:val="•"/>
      <w:lvlJc w:val="left"/>
      <w:pPr>
        <w:tabs>
          <w:tab w:val="num" w:pos="1440"/>
        </w:tabs>
        <w:ind w:left="1440" w:hanging="360"/>
      </w:pPr>
      <w:rPr>
        <w:rFonts w:ascii="Times New Roman" w:hAnsi="Times New Roman" w:hint="default"/>
      </w:rPr>
    </w:lvl>
    <w:lvl w:ilvl="2" w:tplc="481CAFB2" w:tentative="1">
      <w:start w:val="1"/>
      <w:numFmt w:val="bullet"/>
      <w:lvlText w:val="•"/>
      <w:lvlJc w:val="left"/>
      <w:pPr>
        <w:tabs>
          <w:tab w:val="num" w:pos="2160"/>
        </w:tabs>
        <w:ind w:left="2160" w:hanging="360"/>
      </w:pPr>
      <w:rPr>
        <w:rFonts w:ascii="Times New Roman" w:hAnsi="Times New Roman" w:hint="default"/>
      </w:rPr>
    </w:lvl>
    <w:lvl w:ilvl="3" w:tplc="BF325166" w:tentative="1">
      <w:start w:val="1"/>
      <w:numFmt w:val="bullet"/>
      <w:lvlText w:val="•"/>
      <w:lvlJc w:val="left"/>
      <w:pPr>
        <w:tabs>
          <w:tab w:val="num" w:pos="2880"/>
        </w:tabs>
        <w:ind w:left="2880" w:hanging="360"/>
      </w:pPr>
      <w:rPr>
        <w:rFonts w:ascii="Times New Roman" w:hAnsi="Times New Roman" w:hint="default"/>
      </w:rPr>
    </w:lvl>
    <w:lvl w:ilvl="4" w:tplc="3CB6A1F0" w:tentative="1">
      <w:start w:val="1"/>
      <w:numFmt w:val="bullet"/>
      <w:lvlText w:val="•"/>
      <w:lvlJc w:val="left"/>
      <w:pPr>
        <w:tabs>
          <w:tab w:val="num" w:pos="3600"/>
        </w:tabs>
        <w:ind w:left="3600" w:hanging="360"/>
      </w:pPr>
      <w:rPr>
        <w:rFonts w:ascii="Times New Roman" w:hAnsi="Times New Roman" w:hint="default"/>
      </w:rPr>
    </w:lvl>
    <w:lvl w:ilvl="5" w:tplc="F59AD812" w:tentative="1">
      <w:start w:val="1"/>
      <w:numFmt w:val="bullet"/>
      <w:lvlText w:val="•"/>
      <w:lvlJc w:val="left"/>
      <w:pPr>
        <w:tabs>
          <w:tab w:val="num" w:pos="4320"/>
        </w:tabs>
        <w:ind w:left="4320" w:hanging="360"/>
      </w:pPr>
      <w:rPr>
        <w:rFonts w:ascii="Times New Roman" w:hAnsi="Times New Roman" w:hint="default"/>
      </w:rPr>
    </w:lvl>
    <w:lvl w:ilvl="6" w:tplc="E4A086D6" w:tentative="1">
      <w:start w:val="1"/>
      <w:numFmt w:val="bullet"/>
      <w:lvlText w:val="•"/>
      <w:lvlJc w:val="left"/>
      <w:pPr>
        <w:tabs>
          <w:tab w:val="num" w:pos="5040"/>
        </w:tabs>
        <w:ind w:left="5040" w:hanging="360"/>
      </w:pPr>
      <w:rPr>
        <w:rFonts w:ascii="Times New Roman" w:hAnsi="Times New Roman" w:hint="default"/>
      </w:rPr>
    </w:lvl>
    <w:lvl w:ilvl="7" w:tplc="52AE2D04" w:tentative="1">
      <w:start w:val="1"/>
      <w:numFmt w:val="bullet"/>
      <w:lvlText w:val="•"/>
      <w:lvlJc w:val="left"/>
      <w:pPr>
        <w:tabs>
          <w:tab w:val="num" w:pos="5760"/>
        </w:tabs>
        <w:ind w:left="5760" w:hanging="360"/>
      </w:pPr>
      <w:rPr>
        <w:rFonts w:ascii="Times New Roman" w:hAnsi="Times New Roman" w:hint="default"/>
      </w:rPr>
    </w:lvl>
    <w:lvl w:ilvl="8" w:tplc="5162B606" w:tentative="1">
      <w:start w:val="1"/>
      <w:numFmt w:val="bullet"/>
      <w:lvlText w:val="•"/>
      <w:lvlJc w:val="left"/>
      <w:pPr>
        <w:tabs>
          <w:tab w:val="num" w:pos="6480"/>
        </w:tabs>
        <w:ind w:left="6480" w:hanging="360"/>
      </w:pPr>
      <w:rPr>
        <w:rFonts w:ascii="Times New Roman" w:hAnsi="Times New Roman" w:hint="default"/>
      </w:rPr>
    </w:lvl>
  </w:abstractNum>
  <w:num w:numId="1">
    <w:abstractNumId w:val="5"/>
  </w:num>
  <w:num w:numId="2">
    <w:abstractNumId w:val="1"/>
  </w:num>
  <w:num w:numId="3">
    <w:abstractNumId w:val="12"/>
  </w:num>
  <w:num w:numId="4">
    <w:abstractNumId w:val="6"/>
  </w:num>
  <w:num w:numId="5">
    <w:abstractNumId w:val="16"/>
  </w:num>
  <w:num w:numId="6">
    <w:abstractNumId w:val="8"/>
  </w:num>
  <w:num w:numId="7">
    <w:abstractNumId w:val="4"/>
  </w:num>
  <w:num w:numId="8">
    <w:abstractNumId w:val="9"/>
  </w:num>
  <w:num w:numId="9">
    <w:abstractNumId w:val="15"/>
  </w:num>
  <w:num w:numId="10">
    <w:abstractNumId w:val="14"/>
  </w:num>
  <w:num w:numId="11">
    <w:abstractNumId w:val="0"/>
  </w:num>
  <w:num w:numId="12">
    <w:abstractNumId w:val="11"/>
  </w:num>
  <w:num w:numId="13">
    <w:abstractNumId w:val="13"/>
  </w:num>
  <w:num w:numId="14">
    <w:abstractNumId w:val="10"/>
  </w:num>
  <w:num w:numId="15">
    <w:abstractNumId w:val="7"/>
  </w:num>
  <w:num w:numId="16">
    <w:abstractNumId w:val="2"/>
  </w:num>
  <w:num w:numId="17">
    <w:abstractNumId w:val="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hyphenationZone w:val="425"/>
  <w:characterSpacingControl w:val="doNotCompress"/>
  <w:footnotePr>
    <w:footnote w:id="0"/>
    <w:footnote w:id="1"/>
  </w:footnotePr>
  <w:endnotePr>
    <w:endnote w:id="0"/>
    <w:endnote w:id="1"/>
  </w:endnotePr>
  <w:compat/>
  <w:rsids>
    <w:rsidRoot w:val="009F1EE1"/>
    <w:rsid w:val="0002094F"/>
    <w:rsid w:val="00037FAE"/>
    <w:rsid w:val="000A29FE"/>
    <w:rsid w:val="000F75DB"/>
    <w:rsid w:val="001A0C59"/>
    <w:rsid w:val="00237E05"/>
    <w:rsid w:val="0027227F"/>
    <w:rsid w:val="00275632"/>
    <w:rsid w:val="00291443"/>
    <w:rsid w:val="002B495B"/>
    <w:rsid w:val="002E1847"/>
    <w:rsid w:val="002F0C85"/>
    <w:rsid w:val="003547B5"/>
    <w:rsid w:val="00373C75"/>
    <w:rsid w:val="00403141"/>
    <w:rsid w:val="004F670A"/>
    <w:rsid w:val="0055751D"/>
    <w:rsid w:val="005776B7"/>
    <w:rsid w:val="005F1CA7"/>
    <w:rsid w:val="006C1F67"/>
    <w:rsid w:val="006E0DE1"/>
    <w:rsid w:val="006E274A"/>
    <w:rsid w:val="00746148"/>
    <w:rsid w:val="00754526"/>
    <w:rsid w:val="0076482F"/>
    <w:rsid w:val="00765A0D"/>
    <w:rsid w:val="007A3CEE"/>
    <w:rsid w:val="007A4188"/>
    <w:rsid w:val="007B07D3"/>
    <w:rsid w:val="007B4D53"/>
    <w:rsid w:val="007B588E"/>
    <w:rsid w:val="007F582C"/>
    <w:rsid w:val="00823BDE"/>
    <w:rsid w:val="00836404"/>
    <w:rsid w:val="008E34D8"/>
    <w:rsid w:val="008F3EEE"/>
    <w:rsid w:val="0090490B"/>
    <w:rsid w:val="009066C1"/>
    <w:rsid w:val="009212D7"/>
    <w:rsid w:val="00930444"/>
    <w:rsid w:val="009554D1"/>
    <w:rsid w:val="00993B6A"/>
    <w:rsid w:val="009F1EE1"/>
    <w:rsid w:val="00A6635C"/>
    <w:rsid w:val="00AA375A"/>
    <w:rsid w:val="00AE6A9C"/>
    <w:rsid w:val="00B30100"/>
    <w:rsid w:val="00B35A34"/>
    <w:rsid w:val="00B85F6E"/>
    <w:rsid w:val="00B86713"/>
    <w:rsid w:val="00BC2970"/>
    <w:rsid w:val="00BD354E"/>
    <w:rsid w:val="00C00489"/>
    <w:rsid w:val="00C077F7"/>
    <w:rsid w:val="00C17EB1"/>
    <w:rsid w:val="00C40801"/>
    <w:rsid w:val="00CE1567"/>
    <w:rsid w:val="00D02A52"/>
    <w:rsid w:val="00D53E63"/>
    <w:rsid w:val="00DF12A7"/>
    <w:rsid w:val="00E46CE1"/>
    <w:rsid w:val="00E626C8"/>
    <w:rsid w:val="00E64756"/>
    <w:rsid w:val="00E662D5"/>
    <w:rsid w:val="00E95D66"/>
    <w:rsid w:val="00EA3E32"/>
    <w:rsid w:val="00EE5F96"/>
    <w:rsid w:val="00EF2A10"/>
    <w:rsid w:val="00F076FA"/>
    <w:rsid w:val="00F140E0"/>
    <w:rsid w:val="00F20F11"/>
    <w:rsid w:val="00F21732"/>
    <w:rsid w:val="00F85BBF"/>
    <w:rsid w:val="00F872AE"/>
  </w:rsids>
  <m:mathPr>
    <m:mathFont m:val="Cambria Math"/>
    <m:brkBin m:val="before"/>
    <m:brkBinSub m:val="--"/>
    <m:smallFrac/>
    <m:dispDef/>
    <m:lMargin m:val="0"/>
    <m:rMargin m:val="0"/>
    <m:defJc m:val="centerGroup"/>
    <m:wrapIndent m:val="1440"/>
    <m:intLim m:val="subSup"/>
    <m:naryLim m:val="undOvr"/>
  </m:mathPr>
  <w:themeFontLang w:val="hr-H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hr-H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Normal Table" w:semiHidden="0" w:unhideWhenUsed="0"/>
    <w:lsdException w:name="Table Web 3" w:semiHidden="0" w:unhideWhenUsed="0"/>
    <w:lsdException w:name="Table Grid" w:semiHidden="0" w:uiPriority="59" w:unhideWhenUsed="0"/>
    <w:lsdException w:name="Table Theme"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F1EE1"/>
    <w:pPr>
      <w:spacing w:after="0" w:line="240" w:lineRule="auto"/>
    </w:pPr>
    <w:rPr>
      <w:rFonts w:ascii="Times New Roman" w:eastAsia="Times New Roman" w:hAnsi="Times New Roman" w:cs="Times New Roman"/>
      <w:sz w:val="24"/>
      <w:szCs w:val="24"/>
      <w:lang w:eastAsia="hr-HR"/>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EE5F96"/>
    <w:pPr>
      <w:ind w:left="720"/>
      <w:contextualSpacing/>
    </w:pPr>
  </w:style>
  <w:style w:type="paragraph" w:styleId="NormalWeb">
    <w:name w:val="Normal (Web)"/>
    <w:basedOn w:val="Normal"/>
    <w:rsid w:val="001A0C59"/>
    <w:pPr>
      <w:spacing w:before="100" w:beforeAutospacing="1" w:after="100" w:afterAutospacing="1"/>
    </w:pPr>
  </w:style>
  <w:style w:type="paragraph" w:styleId="Header">
    <w:name w:val="header"/>
    <w:basedOn w:val="Normal"/>
    <w:link w:val="HeaderChar"/>
    <w:uiPriority w:val="99"/>
    <w:semiHidden/>
    <w:unhideWhenUsed/>
    <w:rsid w:val="005F1CA7"/>
    <w:pPr>
      <w:tabs>
        <w:tab w:val="center" w:pos="4536"/>
        <w:tab w:val="right" w:pos="9072"/>
      </w:tabs>
    </w:pPr>
  </w:style>
  <w:style w:type="character" w:customStyle="1" w:styleId="HeaderChar">
    <w:name w:val="Header Char"/>
    <w:basedOn w:val="DefaultParagraphFont"/>
    <w:link w:val="Header"/>
    <w:uiPriority w:val="99"/>
    <w:semiHidden/>
    <w:rsid w:val="005F1CA7"/>
    <w:rPr>
      <w:rFonts w:ascii="Times New Roman" w:eastAsia="Times New Roman" w:hAnsi="Times New Roman" w:cs="Times New Roman"/>
      <w:sz w:val="24"/>
      <w:szCs w:val="24"/>
      <w:lang w:eastAsia="hr-HR"/>
    </w:rPr>
  </w:style>
  <w:style w:type="paragraph" w:styleId="Footer">
    <w:name w:val="footer"/>
    <w:basedOn w:val="Normal"/>
    <w:link w:val="FooterChar"/>
    <w:uiPriority w:val="99"/>
    <w:unhideWhenUsed/>
    <w:rsid w:val="005F1CA7"/>
    <w:pPr>
      <w:tabs>
        <w:tab w:val="center" w:pos="4536"/>
        <w:tab w:val="right" w:pos="9072"/>
      </w:tabs>
    </w:pPr>
  </w:style>
  <w:style w:type="character" w:customStyle="1" w:styleId="FooterChar">
    <w:name w:val="Footer Char"/>
    <w:basedOn w:val="DefaultParagraphFont"/>
    <w:link w:val="Footer"/>
    <w:uiPriority w:val="99"/>
    <w:rsid w:val="005F1CA7"/>
    <w:rPr>
      <w:rFonts w:ascii="Times New Roman" w:eastAsia="Times New Roman" w:hAnsi="Times New Roman" w:cs="Times New Roman"/>
      <w:sz w:val="24"/>
      <w:szCs w:val="24"/>
      <w:lang w:eastAsia="hr-HR"/>
    </w:rPr>
  </w:style>
  <w:style w:type="paragraph" w:styleId="BodyText">
    <w:name w:val="Body Text"/>
    <w:basedOn w:val="Normal"/>
    <w:link w:val="BodyTextChar"/>
    <w:rsid w:val="00E46CE1"/>
    <w:pPr>
      <w:jc w:val="both"/>
    </w:pPr>
  </w:style>
  <w:style w:type="character" w:customStyle="1" w:styleId="BodyTextChar">
    <w:name w:val="Body Text Char"/>
    <w:basedOn w:val="DefaultParagraphFont"/>
    <w:link w:val="BodyText"/>
    <w:rsid w:val="00E46CE1"/>
    <w:rPr>
      <w:rFonts w:ascii="Times New Roman" w:eastAsia="Times New Roman" w:hAnsi="Times New Roman" w:cs="Times New Roman"/>
      <w:sz w:val="24"/>
      <w:szCs w:val="24"/>
      <w:lang w:eastAsia="hr-HR"/>
    </w:rPr>
  </w:style>
  <w:style w:type="paragraph" w:styleId="NoSpacing">
    <w:name w:val="No Spacing"/>
    <w:uiPriority w:val="1"/>
    <w:qFormat/>
    <w:rsid w:val="00E95D66"/>
    <w:pPr>
      <w:spacing w:after="0" w:line="240" w:lineRule="auto"/>
      <w:jc w:val="both"/>
    </w:pPr>
    <w:rPr>
      <w:rFonts w:ascii="Times New Roman" w:eastAsia="Calibri" w:hAnsi="Times New Roman" w:cs="Times New Roman"/>
      <w:sz w:val="24"/>
    </w:rPr>
  </w:style>
  <w:style w:type="paragraph" w:customStyle="1" w:styleId="normal0">
    <w:name w:val="normal"/>
    <w:rsid w:val="00E95D66"/>
    <w:rPr>
      <w:rFonts w:ascii="Calibri" w:eastAsia="Calibri" w:hAnsi="Calibri" w:cs="Calibri"/>
      <w:lang w:eastAsia="hr-HR"/>
    </w:rPr>
  </w:style>
  <w:style w:type="paragraph" w:styleId="BalloonText">
    <w:name w:val="Balloon Text"/>
    <w:basedOn w:val="Normal"/>
    <w:link w:val="BalloonTextChar"/>
    <w:uiPriority w:val="99"/>
    <w:semiHidden/>
    <w:unhideWhenUsed/>
    <w:rsid w:val="00D53E63"/>
    <w:rPr>
      <w:rFonts w:ascii="Tahoma" w:hAnsi="Tahoma" w:cs="Tahoma"/>
      <w:sz w:val="16"/>
      <w:szCs w:val="16"/>
    </w:rPr>
  </w:style>
  <w:style w:type="character" w:customStyle="1" w:styleId="BalloonTextChar">
    <w:name w:val="Balloon Text Char"/>
    <w:basedOn w:val="DefaultParagraphFont"/>
    <w:link w:val="BalloonText"/>
    <w:uiPriority w:val="99"/>
    <w:semiHidden/>
    <w:rsid w:val="00D53E63"/>
    <w:rPr>
      <w:rFonts w:ascii="Tahoma" w:eastAsia="Times New Roman" w:hAnsi="Tahoma" w:cs="Tahoma"/>
      <w:sz w:val="16"/>
      <w:szCs w:val="16"/>
      <w:lang w:eastAsia="hr-HR"/>
    </w:rPr>
  </w:style>
</w:styles>
</file>

<file path=word/webSettings.xml><?xml version="1.0" encoding="utf-8"?>
<w:webSettings xmlns:r="http://schemas.openxmlformats.org/officeDocument/2006/relationships" xmlns:w="http://schemas.openxmlformats.org/wordprocessingml/2006/main">
  <w:divs>
    <w:div w:id="1090657188">
      <w:bodyDiv w:val="1"/>
      <w:marLeft w:val="0"/>
      <w:marRight w:val="0"/>
      <w:marTop w:val="0"/>
      <w:marBottom w:val="0"/>
      <w:divBdr>
        <w:top w:val="none" w:sz="0" w:space="0" w:color="auto"/>
        <w:left w:val="none" w:sz="0" w:space="0" w:color="auto"/>
        <w:bottom w:val="none" w:sz="0" w:space="0" w:color="auto"/>
        <w:right w:val="none" w:sz="0" w:space="0" w:color="auto"/>
      </w:divBdr>
      <w:divsChild>
        <w:div w:id="1503739420">
          <w:marLeft w:val="547"/>
          <w:marRight w:val="0"/>
          <w:marTop w:val="115"/>
          <w:marBottom w:val="0"/>
          <w:divBdr>
            <w:top w:val="none" w:sz="0" w:space="0" w:color="auto"/>
            <w:left w:val="none" w:sz="0" w:space="0" w:color="auto"/>
            <w:bottom w:val="none" w:sz="0" w:space="0" w:color="auto"/>
            <w:right w:val="none" w:sz="0" w:space="0" w:color="auto"/>
          </w:divBdr>
        </w:div>
      </w:divsChild>
    </w:div>
    <w:div w:id="1448424888">
      <w:bodyDiv w:val="1"/>
      <w:marLeft w:val="0"/>
      <w:marRight w:val="0"/>
      <w:marTop w:val="0"/>
      <w:marBottom w:val="0"/>
      <w:divBdr>
        <w:top w:val="none" w:sz="0" w:space="0" w:color="auto"/>
        <w:left w:val="none" w:sz="0" w:space="0" w:color="auto"/>
        <w:bottom w:val="none" w:sz="0" w:space="0" w:color="auto"/>
        <w:right w:val="none" w:sz="0" w:space="0" w:color="auto"/>
      </w:divBdr>
      <w:divsChild>
        <w:div w:id="1026760094">
          <w:marLeft w:val="288"/>
          <w:marRight w:val="0"/>
          <w:marTop w:val="115"/>
          <w:marBottom w:val="0"/>
          <w:divBdr>
            <w:top w:val="none" w:sz="0" w:space="0" w:color="auto"/>
            <w:left w:val="none" w:sz="0" w:space="0" w:color="auto"/>
            <w:bottom w:val="none" w:sz="0" w:space="0" w:color="auto"/>
            <w:right w:val="none" w:sz="0" w:space="0" w:color="auto"/>
          </w:divBdr>
        </w:div>
      </w:divsChild>
    </w:div>
    <w:div w:id="1466503895">
      <w:bodyDiv w:val="1"/>
      <w:marLeft w:val="0"/>
      <w:marRight w:val="0"/>
      <w:marTop w:val="0"/>
      <w:marBottom w:val="0"/>
      <w:divBdr>
        <w:top w:val="none" w:sz="0" w:space="0" w:color="auto"/>
        <w:left w:val="none" w:sz="0" w:space="0" w:color="auto"/>
        <w:bottom w:val="none" w:sz="0" w:space="0" w:color="auto"/>
        <w:right w:val="none" w:sz="0" w:space="0" w:color="auto"/>
      </w:divBdr>
      <w:divsChild>
        <w:div w:id="561447888">
          <w:marLeft w:val="288"/>
          <w:marRight w:val="0"/>
          <w:marTop w:val="115"/>
          <w:marBottom w:val="0"/>
          <w:divBdr>
            <w:top w:val="none" w:sz="0" w:space="0" w:color="auto"/>
            <w:left w:val="none" w:sz="0" w:space="0" w:color="auto"/>
            <w:bottom w:val="none" w:sz="0" w:space="0" w:color="auto"/>
            <w:right w:val="none" w:sz="0" w:space="0" w:color="auto"/>
          </w:divBdr>
        </w:div>
      </w:divsChild>
    </w:div>
    <w:div w:id="1523396060">
      <w:bodyDiv w:val="1"/>
      <w:marLeft w:val="0"/>
      <w:marRight w:val="0"/>
      <w:marTop w:val="0"/>
      <w:marBottom w:val="0"/>
      <w:divBdr>
        <w:top w:val="none" w:sz="0" w:space="0" w:color="auto"/>
        <w:left w:val="none" w:sz="0" w:space="0" w:color="auto"/>
        <w:bottom w:val="none" w:sz="0" w:space="0" w:color="auto"/>
        <w:right w:val="none" w:sz="0" w:space="0" w:color="auto"/>
      </w:divBdr>
      <w:divsChild>
        <w:div w:id="2037075545">
          <w:marLeft w:val="288"/>
          <w:marRight w:val="0"/>
          <w:marTop w:val="115"/>
          <w:marBottom w:val="0"/>
          <w:divBdr>
            <w:top w:val="none" w:sz="0" w:space="0" w:color="auto"/>
            <w:left w:val="none" w:sz="0" w:space="0" w:color="auto"/>
            <w:bottom w:val="none" w:sz="0" w:space="0" w:color="auto"/>
            <w:right w:val="none" w:sz="0" w:space="0" w:color="auto"/>
          </w:divBdr>
        </w:div>
      </w:divsChild>
    </w:div>
    <w:div w:id="2115515458">
      <w:bodyDiv w:val="1"/>
      <w:marLeft w:val="0"/>
      <w:marRight w:val="0"/>
      <w:marTop w:val="0"/>
      <w:marBottom w:val="0"/>
      <w:divBdr>
        <w:top w:val="none" w:sz="0" w:space="0" w:color="auto"/>
        <w:left w:val="none" w:sz="0" w:space="0" w:color="auto"/>
        <w:bottom w:val="none" w:sz="0" w:space="0" w:color="auto"/>
        <w:right w:val="none" w:sz="0" w:space="0" w:color="auto"/>
      </w:divBdr>
      <w:divsChild>
        <w:div w:id="926502220">
          <w:marLeft w:val="288"/>
          <w:marRight w:val="0"/>
          <w:marTop w:val="115"/>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790A608-65F4-4D8A-A785-725A8940BA8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702</TotalTime>
  <Pages>7</Pages>
  <Words>2618</Words>
  <Characters>14924</Characters>
  <Application>Microsoft Office Word</Application>
  <DocSecurity>0</DocSecurity>
  <Lines>124</Lines>
  <Paragraphs>35</Paragraphs>
  <ScaleCrop>false</ScaleCrop>
  <HeadingPairs>
    <vt:vector size="4" baseType="variant">
      <vt:variant>
        <vt:lpstr>Title</vt:lpstr>
      </vt:variant>
      <vt:variant>
        <vt:i4>1</vt:i4>
      </vt:variant>
      <vt:variant>
        <vt:lpstr>Naslov</vt:lpstr>
      </vt:variant>
      <vt:variant>
        <vt:i4>1</vt:i4>
      </vt:variant>
    </vt:vector>
  </HeadingPairs>
  <TitlesOfParts>
    <vt:vector size="2" baseType="lpstr">
      <vt:lpstr/>
      <vt:lpstr/>
    </vt:vector>
  </TitlesOfParts>
  <Company/>
  <LinksUpToDate>false</LinksUpToDate>
  <CharactersWithSpaces>17507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Valentina</cp:lastModifiedBy>
  <cp:revision>19</cp:revision>
  <dcterms:created xsi:type="dcterms:W3CDTF">2018-05-07T10:59:00Z</dcterms:created>
  <dcterms:modified xsi:type="dcterms:W3CDTF">2023-01-25T08:40:00Z</dcterms:modified>
</cp:coreProperties>
</file>