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84"/>
        <w:gridCol w:w="6004"/>
      </w:tblGrid>
      <w:tr w:rsidR="00460989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460989" w:rsidRPr="00582861" w:rsidRDefault="00460989" w:rsidP="00D56E1D">
            <w:pPr>
              <w:pStyle w:val="Header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285750" cy="361950"/>
                  <wp:effectExtent l="19050" t="0" r="0" b="0"/>
                  <wp:docPr id="1" name="Picture 28" descr="x_g0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x_g0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:rsidR="00460989" w:rsidRPr="00582861" w:rsidRDefault="00460989" w:rsidP="00D56E1D">
            <w:pPr>
              <w:pStyle w:val="Header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504825" cy="790575"/>
                  <wp:effectExtent l="19050" t="0" r="9525" b="0"/>
                  <wp:docPr id="2" name="Picture 29" descr="Logo_Pce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Logo_Pce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989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460989" w:rsidRPr="004B3D19" w:rsidRDefault="00460989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:rsidR="00460989" w:rsidRPr="004B3D19" w:rsidRDefault="00460989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60989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460989" w:rsidRPr="004B3D19" w:rsidRDefault="00460989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:rsidR="00460989" w:rsidRPr="004B3D19" w:rsidRDefault="00460989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45" w:type="dxa"/>
            <w:vMerge/>
          </w:tcPr>
          <w:p w:rsidR="00460989" w:rsidRPr="004B3D19" w:rsidRDefault="00460989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60989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460989" w:rsidRPr="00DA44CC" w:rsidRDefault="00460989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  <w:r w:rsidRPr="00DA44CC">
              <w:rPr>
                <w:rFonts w:ascii="Calibri" w:hAnsi="Calibri" w:cs="Calibri"/>
                <w:b/>
                <w:bCs/>
                <w:sz w:val="22"/>
                <w:szCs w:val="22"/>
              </w:rPr>
              <w:t>DJEČJI VRTIĆ PČELICA ŽAKANJE</w:t>
            </w:r>
          </w:p>
        </w:tc>
        <w:tc>
          <w:tcPr>
            <w:tcW w:w="6345" w:type="dxa"/>
            <w:vMerge/>
          </w:tcPr>
          <w:p w:rsidR="00460989" w:rsidRPr="004B3D19" w:rsidRDefault="00460989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60989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460989" w:rsidRPr="006C1039" w:rsidRDefault="00460989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6C103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RAVNATELJICA</w:t>
            </w:r>
          </w:p>
        </w:tc>
        <w:tc>
          <w:tcPr>
            <w:tcW w:w="6345" w:type="dxa"/>
            <w:vMerge/>
          </w:tcPr>
          <w:p w:rsidR="00460989" w:rsidRPr="004B3D19" w:rsidRDefault="00460989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</w:rPr>
            </w:pPr>
          </w:p>
        </w:tc>
      </w:tr>
    </w:tbl>
    <w:p w:rsidR="00460989" w:rsidRDefault="00460989" w:rsidP="00460989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460989" w:rsidRDefault="00460989" w:rsidP="00460989">
      <w:pPr>
        <w:rPr>
          <w:rFonts w:ascii="Calibri" w:hAnsi="Calibri" w:cs="Calibri"/>
          <w:b/>
          <w:bCs/>
          <w:sz w:val="22"/>
          <w:szCs w:val="22"/>
        </w:rPr>
      </w:pPr>
    </w:p>
    <w:p w:rsidR="00460989" w:rsidRPr="00E6660E" w:rsidRDefault="00460989" w:rsidP="00460989">
      <w:pPr>
        <w:rPr>
          <w:sz w:val="22"/>
          <w:szCs w:val="22"/>
        </w:rPr>
      </w:pPr>
      <w:r w:rsidRPr="00E6660E">
        <w:rPr>
          <w:rFonts w:ascii="Calibri" w:hAnsi="Calibri" w:cs="Calibri"/>
          <w:b/>
          <w:bCs/>
          <w:sz w:val="22"/>
          <w:szCs w:val="22"/>
        </w:rPr>
        <w:t>KLASA:</w:t>
      </w:r>
      <w:r w:rsidRPr="00E6660E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112-01</w:t>
      </w:r>
      <w:r w:rsidRPr="00E6660E">
        <w:rPr>
          <w:rFonts w:ascii="Calibri" w:hAnsi="Calibri" w:cs="Calibri"/>
          <w:sz w:val="22"/>
          <w:szCs w:val="22"/>
        </w:rPr>
        <w:t>/22-01/0</w:t>
      </w:r>
      <w:r>
        <w:rPr>
          <w:rFonts w:ascii="Calibri" w:hAnsi="Calibri" w:cs="Calibri"/>
          <w:sz w:val="22"/>
          <w:szCs w:val="22"/>
        </w:rPr>
        <w:t>1</w:t>
      </w:r>
    </w:p>
    <w:p w:rsidR="00460989" w:rsidRPr="00E6660E" w:rsidRDefault="00460989" w:rsidP="00460989">
      <w:pPr>
        <w:rPr>
          <w:sz w:val="22"/>
          <w:szCs w:val="22"/>
        </w:rPr>
      </w:pPr>
      <w:r w:rsidRPr="00E6660E">
        <w:rPr>
          <w:rFonts w:ascii="Calibri" w:hAnsi="Calibri" w:cs="Calibri"/>
          <w:b/>
          <w:bCs/>
          <w:sz w:val="22"/>
          <w:szCs w:val="22"/>
        </w:rPr>
        <w:t>URBROJ:</w:t>
      </w:r>
      <w:r w:rsidRPr="00E6660E">
        <w:rPr>
          <w:rFonts w:ascii="Calibri" w:hAnsi="Calibri" w:cs="Calibri"/>
          <w:sz w:val="22"/>
          <w:szCs w:val="22"/>
        </w:rPr>
        <w:t xml:space="preserve"> 2133-22-1-01-22-0</w:t>
      </w:r>
      <w:r>
        <w:rPr>
          <w:rFonts w:ascii="Calibri" w:hAnsi="Calibri" w:cs="Calibri"/>
          <w:sz w:val="22"/>
          <w:szCs w:val="22"/>
        </w:rPr>
        <w:t>2</w:t>
      </w:r>
    </w:p>
    <w:p w:rsidR="00460989" w:rsidRPr="00E6660E" w:rsidRDefault="00460989" w:rsidP="00460989">
      <w:pPr>
        <w:rPr>
          <w:sz w:val="22"/>
          <w:szCs w:val="22"/>
        </w:rPr>
      </w:pPr>
      <w:r w:rsidRPr="00E6660E">
        <w:rPr>
          <w:rFonts w:ascii="Calibri" w:hAnsi="Calibri" w:cs="Calibri"/>
          <w:b/>
          <w:bCs/>
          <w:sz w:val="22"/>
          <w:szCs w:val="22"/>
        </w:rPr>
        <w:t xml:space="preserve">Žakanje, </w:t>
      </w:r>
      <w:r>
        <w:rPr>
          <w:rFonts w:ascii="Calibri" w:hAnsi="Calibri" w:cs="Calibri"/>
          <w:sz w:val="22"/>
          <w:szCs w:val="22"/>
        </w:rPr>
        <w:t>21. srpnja</w:t>
      </w:r>
      <w:r w:rsidRPr="00E6660E">
        <w:rPr>
          <w:rFonts w:ascii="Calibri" w:hAnsi="Calibri" w:cs="Calibri"/>
          <w:sz w:val="22"/>
          <w:szCs w:val="22"/>
        </w:rPr>
        <w:t xml:space="preserve"> 2022. godine</w:t>
      </w:r>
    </w:p>
    <w:p w:rsidR="00460989" w:rsidRDefault="00460989" w:rsidP="00460989"/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  <w:r w:rsidRPr="00E0460A">
        <w:rPr>
          <w:rFonts w:asciiTheme="minorHAnsi" w:hAnsiTheme="minorHAnsi"/>
          <w:sz w:val="22"/>
          <w:szCs w:val="22"/>
        </w:rPr>
        <w:t>Na temelju članka 26., stavka 7. Zakona o predškolskom odgoju i obrazovanju (NN 10/97, 107/07, 94/13, 98/19 i 57/22)</w:t>
      </w:r>
      <w:r>
        <w:rPr>
          <w:rFonts w:asciiTheme="minorHAnsi" w:hAnsiTheme="minorHAnsi"/>
          <w:sz w:val="22"/>
          <w:szCs w:val="22"/>
        </w:rPr>
        <w:t>, vršiteljica dužnosti ravnatelja Dječjeg vrtića Pčelica Žakanje, objavljuje sljedeću</w:t>
      </w: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</w:p>
    <w:p w:rsidR="00460989" w:rsidRDefault="00460989" w:rsidP="0046098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OBAVIJEST O IZBORU KANDIDATA</w:t>
      </w:r>
    </w:p>
    <w:p w:rsidR="00460989" w:rsidRDefault="00460989" w:rsidP="0046098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radno mjesto </w:t>
      </w:r>
      <w:r w:rsidRPr="002D528F">
        <w:rPr>
          <w:rFonts w:asciiTheme="minorHAnsi" w:hAnsiTheme="minorHAnsi"/>
          <w:sz w:val="22"/>
          <w:szCs w:val="22"/>
        </w:rPr>
        <w:t>odg</w:t>
      </w:r>
      <w:r>
        <w:rPr>
          <w:rFonts w:asciiTheme="minorHAnsi" w:hAnsiTheme="minorHAnsi"/>
          <w:sz w:val="22"/>
          <w:szCs w:val="22"/>
        </w:rPr>
        <w:t xml:space="preserve">ojitelja predškolske djece na </w:t>
      </w:r>
      <w:r w:rsidRPr="002D528F">
        <w:rPr>
          <w:rFonts w:asciiTheme="minorHAnsi" w:hAnsiTheme="minorHAnsi"/>
          <w:sz w:val="22"/>
          <w:szCs w:val="22"/>
        </w:rPr>
        <w:t>određeno puno radno vrijeme</w:t>
      </w: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</w:p>
    <w:p w:rsidR="00460989" w:rsidRDefault="00460989" w:rsidP="0046098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Članak 1.</w:t>
      </w: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Temeljem provedenog natječaja za odabir kandidata/kinje za radno mjesto odgojitelja predškolske djece na određeno puno radno vrijeme, </w:t>
      </w:r>
      <w:r w:rsidRPr="002D528F">
        <w:rPr>
          <w:rFonts w:asciiTheme="minorHAnsi" w:hAnsiTheme="minorHAnsi"/>
          <w:sz w:val="22"/>
          <w:szCs w:val="22"/>
        </w:rPr>
        <w:t xml:space="preserve">Upravno vijeće Dječjeg vrtića Pčelica Žakanje, Žakanje, Žakanje 59D, </w:t>
      </w:r>
      <w:r>
        <w:rPr>
          <w:rFonts w:asciiTheme="minorHAnsi" w:hAnsiTheme="minorHAnsi"/>
          <w:sz w:val="22"/>
          <w:szCs w:val="22"/>
        </w:rPr>
        <w:t xml:space="preserve">na prijedlog vršiteljice dužnosti ravnatelja Dječjeg vrtića Pčelica Žakanje, </w:t>
      </w:r>
      <w:r w:rsidRPr="002D528F">
        <w:rPr>
          <w:rFonts w:asciiTheme="minorHAnsi" w:hAnsiTheme="minorHAnsi"/>
          <w:sz w:val="22"/>
          <w:szCs w:val="22"/>
        </w:rPr>
        <w:t>na 11. sjednici održanoj dana 21. srpnja 2022. godine donijelo je</w:t>
      </w:r>
      <w:r>
        <w:rPr>
          <w:rFonts w:asciiTheme="minorHAnsi" w:hAnsiTheme="minorHAnsi"/>
          <w:sz w:val="22"/>
          <w:szCs w:val="22"/>
        </w:rPr>
        <w:t xml:space="preserve"> Odluku da se u radni odnos prime sljedeće kandidatkinje:</w:t>
      </w: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Barbara Cerjanec</w:t>
      </w: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 Ivana Borković.</w:t>
      </w:r>
      <w:r w:rsidRPr="00E0460A">
        <w:rPr>
          <w:rFonts w:asciiTheme="minorHAnsi" w:hAnsiTheme="minorHAnsi"/>
          <w:sz w:val="22"/>
          <w:szCs w:val="22"/>
        </w:rPr>
        <w:t xml:space="preserve"> </w:t>
      </w: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</w:p>
    <w:p w:rsidR="00460989" w:rsidRDefault="00460989" w:rsidP="0046098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Članak 2.</w:t>
      </w: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Objavom rezultata natječaja na mrežnim stranicama Dječjeg vrtića Pčelica Žakanje smatra se da su svi kandidati/kinje i podnositelji/ice prijave na natječaj obaviješteni o rezultatima natječaja.</w:t>
      </w: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</w:p>
    <w:p w:rsidR="00460989" w:rsidRDefault="00460989" w:rsidP="0046098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Članak 3.</w:t>
      </w: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Kandidati/kinje koji/e nisu odabrani mogu svoju dokumentaciju podići osobno u Dječjem vrtiću Pčelica Žakanje, na adresi Žakanje 59D, ili zatražiti povrat dokumentacije poštom.</w:t>
      </w: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</w:p>
    <w:p w:rsidR="00460989" w:rsidRPr="007E4D8E" w:rsidRDefault="00460989" w:rsidP="00460989">
      <w:pPr>
        <w:jc w:val="right"/>
        <w:rPr>
          <w:rFonts w:asciiTheme="minorHAnsi" w:hAnsiTheme="minorHAnsi"/>
          <w:b/>
          <w:sz w:val="22"/>
          <w:szCs w:val="22"/>
        </w:rPr>
      </w:pPr>
      <w:r w:rsidRPr="007E4D8E">
        <w:rPr>
          <w:rFonts w:asciiTheme="minorHAnsi" w:hAnsiTheme="minorHAnsi"/>
          <w:b/>
          <w:sz w:val="22"/>
          <w:szCs w:val="22"/>
        </w:rPr>
        <w:t>Vršiteljica dužnosti ravnatelja:</w:t>
      </w:r>
    </w:p>
    <w:p w:rsidR="00460989" w:rsidRPr="00E0460A" w:rsidRDefault="00460989" w:rsidP="00460989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Valentina Gorše, mag.paed.</w:t>
      </w:r>
    </w:p>
    <w:p w:rsidR="00460989" w:rsidRPr="00E0460A" w:rsidRDefault="00460989" w:rsidP="00460989">
      <w:pPr>
        <w:rPr>
          <w:rFonts w:asciiTheme="minorHAnsi" w:hAnsiTheme="minorHAnsi"/>
          <w:sz w:val="22"/>
          <w:szCs w:val="22"/>
        </w:rPr>
      </w:pPr>
    </w:p>
    <w:p w:rsidR="006045C3" w:rsidRDefault="007E4D8E"/>
    <w:sectPr w:rsidR="006045C3" w:rsidSect="00493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60989"/>
    <w:rsid w:val="00233875"/>
    <w:rsid w:val="002456BF"/>
    <w:rsid w:val="00460989"/>
    <w:rsid w:val="00493F10"/>
    <w:rsid w:val="006E1561"/>
    <w:rsid w:val="007E4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609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60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98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2022-11-29T13:04:00Z</dcterms:created>
  <dcterms:modified xsi:type="dcterms:W3CDTF">2023-01-25T11:14:00Z</dcterms:modified>
</cp:coreProperties>
</file>