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2956" w14:textId="7DA9FBD3" w:rsidR="005C30EF" w:rsidRPr="00AF0797" w:rsidRDefault="004F4BE6" w:rsidP="003B0098">
      <w:pPr>
        <w:spacing w:after="0" w:line="240" w:lineRule="auto"/>
        <w:jc w:val="center"/>
        <w:rPr>
          <w:b/>
        </w:rPr>
      </w:pPr>
      <w:r w:rsidRPr="00AF0797">
        <w:rPr>
          <w:b/>
        </w:rPr>
        <w:t>ZAPISNIK</w:t>
      </w:r>
    </w:p>
    <w:p w14:paraId="1A624A77" w14:textId="362F2A43" w:rsidR="004F4BE6" w:rsidRPr="00AF0797" w:rsidRDefault="003B0098" w:rsidP="00755F6A">
      <w:pPr>
        <w:spacing w:after="0" w:line="240" w:lineRule="auto"/>
        <w:jc w:val="center"/>
        <w:rPr>
          <w:b/>
        </w:rPr>
      </w:pPr>
      <w:r>
        <w:rPr>
          <w:b/>
        </w:rPr>
        <w:t>s</w:t>
      </w:r>
      <w:r w:rsidR="00CD2553">
        <w:rPr>
          <w:b/>
        </w:rPr>
        <w:t xml:space="preserve"> </w:t>
      </w:r>
      <w:r w:rsidR="00137A5D">
        <w:rPr>
          <w:b/>
        </w:rPr>
        <w:t>10</w:t>
      </w:r>
      <w:r w:rsidR="004F4BE6" w:rsidRPr="00AF0797">
        <w:rPr>
          <w:b/>
        </w:rPr>
        <w:t>. sjednice Općinskog vijeća Općine Žakanje</w:t>
      </w:r>
    </w:p>
    <w:p w14:paraId="47CF7CB0" w14:textId="7DF9125E"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137A5D">
        <w:rPr>
          <w:b/>
        </w:rPr>
        <w:t>20.12</w:t>
      </w:r>
      <w:r w:rsidR="00AF3E35">
        <w:rPr>
          <w:b/>
        </w:rPr>
        <w:t>.</w:t>
      </w:r>
      <w:r w:rsidR="008D66F4">
        <w:rPr>
          <w:b/>
        </w:rPr>
        <w:t>2022</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u 1</w:t>
      </w:r>
      <w:r w:rsidR="00137A5D">
        <w:rPr>
          <w:b/>
        </w:rPr>
        <w:t>7</w:t>
      </w:r>
      <w:r w:rsidR="004F4BE6" w:rsidRPr="00AF0797">
        <w:rPr>
          <w:b/>
        </w:rPr>
        <w:t>,00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33E04924"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9F5B45">
        <w:t xml:space="preserve">Damir Babić, </w:t>
      </w:r>
      <w:r w:rsidR="00A40347">
        <w:t>Dalibor Rahija</w:t>
      </w:r>
      <w:r w:rsidR="008D66F4">
        <w:t xml:space="preserve">, </w:t>
      </w:r>
      <w:r w:rsidR="00AF3E35">
        <w:t xml:space="preserve">Mirjana Bregar, </w:t>
      </w:r>
      <w:r w:rsidR="00A40347">
        <w:t>Hrvoje Jurić, Valentina Jaklević</w:t>
      </w:r>
    </w:p>
    <w:p w14:paraId="5B79A8CC" w14:textId="654D7DE9" w:rsidR="00254B09" w:rsidRDefault="00254B09" w:rsidP="00466ADC">
      <w:pPr>
        <w:spacing w:after="0" w:line="240" w:lineRule="auto"/>
        <w:jc w:val="both"/>
      </w:pPr>
    </w:p>
    <w:p w14:paraId="68E451BF" w14:textId="6D24B776" w:rsidR="00254B09" w:rsidRPr="00254B09" w:rsidRDefault="00254B09" w:rsidP="00466ADC">
      <w:pPr>
        <w:spacing w:after="0" w:line="240" w:lineRule="auto"/>
        <w:jc w:val="both"/>
      </w:pPr>
      <w:r w:rsidRPr="00254B09">
        <w:rPr>
          <w:b/>
          <w:bCs/>
        </w:rPr>
        <w:t>NISU NAZOČNI:</w:t>
      </w:r>
      <w:r>
        <w:rPr>
          <w:b/>
          <w:bCs/>
        </w:rPr>
        <w:t xml:space="preserve"> </w:t>
      </w:r>
      <w:r w:rsidR="00AF3E35">
        <w:t>Zlatko Moravac, Danijel Bukovac</w:t>
      </w:r>
      <w:r w:rsidR="00137A5D">
        <w:t>, Nikolina Boldin</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ročelnica Jedinstvenog upravnog odjela Anita Srbelj-Dehlić</w:t>
      </w:r>
    </w:p>
    <w:p w14:paraId="3CF3C956" w14:textId="6F7FBB69" w:rsidR="00137A5D" w:rsidRDefault="00137A5D" w:rsidP="00466ADC">
      <w:pPr>
        <w:spacing w:after="0" w:line="240" w:lineRule="auto"/>
        <w:jc w:val="both"/>
      </w:pPr>
    </w:p>
    <w:p w14:paraId="12459CD0" w14:textId="184C591A" w:rsidR="00137A5D" w:rsidRDefault="00137A5D" w:rsidP="00466ADC">
      <w:pPr>
        <w:spacing w:after="0" w:line="240" w:lineRule="auto"/>
        <w:jc w:val="both"/>
      </w:pPr>
      <w:r>
        <w:t>Predsjednica Općinskog vijeća Općine Žakanje Irena Hribljan pozdravila je sve nazočne, otvorila je 10. sjednicu Općinskog vijeća te predložila slijedeći</w:t>
      </w:r>
    </w:p>
    <w:p w14:paraId="03495C9F" w14:textId="302E7556" w:rsidR="00C0796B" w:rsidRDefault="00C0796B" w:rsidP="00466ADC">
      <w:pPr>
        <w:spacing w:after="0" w:line="240" w:lineRule="auto"/>
        <w:jc w:val="both"/>
      </w:pPr>
    </w:p>
    <w:p w14:paraId="5EEF84CF" w14:textId="627212A8" w:rsidR="0059538D" w:rsidRDefault="0059538D" w:rsidP="003B0098">
      <w:pPr>
        <w:spacing w:after="0" w:line="240" w:lineRule="auto"/>
        <w:jc w:val="center"/>
        <w:rPr>
          <w:b/>
        </w:rPr>
      </w:pPr>
      <w:r w:rsidRPr="00AF0797">
        <w:rPr>
          <w:b/>
        </w:rPr>
        <w:t>DNEVNI RED</w:t>
      </w:r>
    </w:p>
    <w:p w14:paraId="71C6ACFC" w14:textId="557BE7B2" w:rsidR="00DB3CB1" w:rsidRDefault="00DB3CB1" w:rsidP="00137A5D">
      <w:pPr>
        <w:spacing w:after="0" w:line="240" w:lineRule="auto"/>
        <w:ind w:left="426" w:hanging="426"/>
        <w:jc w:val="both"/>
        <w:rPr>
          <w:bCs/>
        </w:rPr>
      </w:pPr>
    </w:p>
    <w:p w14:paraId="2F861347" w14:textId="77777777" w:rsidR="00137A5D" w:rsidRPr="00137A5D" w:rsidRDefault="00137A5D" w:rsidP="00137A5D">
      <w:pPr>
        <w:spacing w:after="0" w:line="240" w:lineRule="auto"/>
        <w:ind w:left="426" w:hanging="426"/>
        <w:jc w:val="both"/>
        <w:rPr>
          <w:rFonts w:cstheme="minorHAnsi"/>
        </w:rPr>
      </w:pPr>
      <w:r w:rsidRPr="00137A5D">
        <w:rPr>
          <w:rFonts w:cstheme="minorHAnsi"/>
        </w:rPr>
        <w:t>1.</w:t>
      </w:r>
      <w:r w:rsidRPr="00137A5D">
        <w:rPr>
          <w:rFonts w:cstheme="minorHAnsi"/>
        </w:rPr>
        <w:tab/>
        <w:t>Usvajanje zapisnika s 9. sjednice Općinskog vijeća Općine Žakanje</w:t>
      </w:r>
    </w:p>
    <w:p w14:paraId="459E657E" w14:textId="77777777" w:rsidR="00137A5D" w:rsidRPr="00137A5D" w:rsidRDefault="00137A5D" w:rsidP="00137A5D">
      <w:pPr>
        <w:spacing w:after="0" w:line="240" w:lineRule="auto"/>
        <w:ind w:left="426" w:hanging="426"/>
        <w:jc w:val="both"/>
        <w:rPr>
          <w:rFonts w:cstheme="minorHAnsi"/>
        </w:rPr>
      </w:pPr>
      <w:r w:rsidRPr="00137A5D">
        <w:rPr>
          <w:rFonts w:cstheme="minorHAnsi"/>
        </w:rPr>
        <w:t>2.</w:t>
      </w:r>
      <w:r w:rsidRPr="00137A5D">
        <w:rPr>
          <w:rFonts w:cstheme="minorHAnsi"/>
        </w:rPr>
        <w:tab/>
        <w:t>Prijedlog IV. izmjena i dopuna Proračuna Općine Žakanje za 2022. godinu</w:t>
      </w:r>
    </w:p>
    <w:p w14:paraId="68A86408" w14:textId="77777777" w:rsidR="00137A5D" w:rsidRPr="00137A5D" w:rsidRDefault="00137A5D" w:rsidP="00137A5D">
      <w:pPr>
        <w:spacing w:after="0" w:line="240" w:lineRule="auto"/>
        <w:ind w:left="426" w:hanging="426"/>
        <w:jc w:val="both"/>
        <w:rPr>
          <w:rFonts w:cstheme="minorHAnsi"/>
        </w:rPr>
      </w:pPr>
      <w:r w:rsidRPr="00137A5D">
        <w:rPr>
          <w:rFonts w:cstheme="minorHAnsi"/>
        </w:rPr>
        <w:t>3.</w:t>
      </w:r>
      <w:r w:rsidRPr="00137A5D">
        <w:rPr>
          <w:rFonts w:cstheme="minorHAnsi"/>
        </w:rPr>
        <w:tab/>
        <w:t>Prijedlog III. izmjena i dopuna Programa održavanja komunalne infrastrukture za 2022. godinu</w:t>
      </w:r>
    </w:p>
    <w:p w14:paraId="1F12738E" w14:textId="77777777" w:rsidR="00137A5D" w:rsidRPr="00137A5D" w:rsidRDefault="00137A5D" w:rsidP="00137A5D">
      <w:pPr>
        <w:spacing w:after="0" w:line="240" w:lineRule="auto"/>
        <w:ind w:left="426" w:hanging="426"/>
        <w:jc w:val="both"/>
        <w:rPr>
          <w:rFonts w:cstheme="minorHAnsi"/>
        </w:rPr>
      </w:pPr>
      <w:r w:rsidRPr="00137A5D">
        <w:rPr>
          <w:rFonts w:cstheme="minorHAnsi"/>
        </w:rPr>
        <w:t>4.</w:t>
      </w:r>
      <w:r w:rsidRPr="00137A5D">
        <w:rPr>
          <w:rFonts w:cstheme="minorHAnsi"/>
        </w:rPr>
        <w:tab/>
        <w:t>Prijedlog III. izmjena i dopuna Programa gradnje komunalne infrastrukture za 2022. godinu</w:t>
      </w:r>
    </w:p>
    <w:p w14:paraId="21E7D09A" w14:textId="77777777" w:rsidR="00137A5D" w:rsidRPr="00137A5D" w:rsidRDefault="00137A5D" w:rsidP="00137A5D">
      <w:pPr>
        <w:spacing w:after="0" w:line="240" w:lineRule="auto"/>
        <w:ind w:left="426" w:hanging="426"/>
        <w:jc w:val="both"/>
        <w:rPr>
          <w:rFonts w:cstheme="minorHAnsi"/>
        </w:rPr>
      </w:pPr>
      <w:r w:rsidRPr="00137A5D">
        <w:rPr>
          <w:rFonts w:cstheme="minorHAnsi"/>
        </w:rPr>
        <w:t>5.</w:t>
      </w:r>
      <w:r w:rsidRPr="00137A5D">
        <w:rPr>
          <w:rFonts w:cstheme="minorHAnsi"/>
        </w:rPr>
        <w:tab/>
        <w:t>Prijedlog Proračuna Općine Žakanje za 2023. godinu s projekcijama za 2024. i 2025. godinu</w:t>
      </w:r>
    </w:p>
    <w:p w14:paraId="553A5865" w14:textId="77777777" w:rsidR="00137A5D" w:rsidRPr="00137A5D" w:rsidRDefault="00137A5D" w:rsidP="00137A5D">
      <w:pPr>
        <w:spacing w:after="0" w:line="240" w:lineRule="auto"/>
        <w:ind w:left="426" w:hanging="426"/>
        <w:jc w:val="both"/>
        <w:rPr>
          <w:rFonts w:cstheme="minorHAnsi"/>
        </w:rPr>
      </w:pPr>
      <w:r w:rsidRPr="00137A5D">
        <w:rPr>
          <w:rFonts w:cstheme="minorHAnsi"/>
        </w:rPr>
        <w:t>6.</w:t>
      </w:r>
      <w:r w:rsidRPr="00137A5D">
        <w:rPr>
          <w:rFonts w:cstheme="minorHAnsi"/>
        </w:rPr>
        <w:tab/>
        <w:t>Prijedlog Odluke o izvršavanju Proračuna Općine Žakanje za 2023. godinu</w:t>
      </w:r>
    </w:p>
    <w:p w14:paraId="3A5DFA3A" w14:textId="77777777" w:rsidR="00137A5D" w:rsidRPr="00137A5D" w:rsidRDefault="00137A5D" w:rsidP="00137A5D">
      <w:pPr>
        <w:spacing w:after="0" w:line="240" w:lineRule="auto"/>
        <w:ind w:left="426" w:hanging="426"/>
        <w:jc w:val="both"/>
        <w:rPr>
          <w:rFonts w:cstheme="minorHAnsi"/>
        </w:rPr>
      </w:pPr>
      <w:r w:rsidRPr="00137A5D">
        <w:rPr>
          <w:rFonts w:cstheme="minorHAnsi"/>
        </w:rPr>
        <w:t>7.</w:t>
      </w:r>
      <w:r w:rsidRPr="00137A5D">
        <w:rPr>
          <w:rFonts w:cstheme="minorHAnsi"/>
        </w:rPr>
        <w:tab/>
        <w:t>Prijedlog Programa održavanja komunalne infrastrukture u 2023. godini</w:t>
      </w:r>
    </w:p>
    <w:p w14:paraId="42554D40" w14:textId="77777777" w:rsidR="00137A5D" w:rsidRPr="00137A5D" w:rsidRDefault="00137A5D" w:rsidP="00137A5D">
      <w:pPr>
        <w:spacing w:after="0" w:line="240" w:lineRule="auto"/>
        <w:ind w:left="426" w:hanging="426"/>
        <w:jc w:val="both"/>
        <w:rPr>
          <w:rFonts w:cstheme="minorHAnsi"/>
        </w:rPr>
      </w:pPr>
      <w:r w:rsidRPr="00137A5D">
        <w:rPr>
          <w:rFonts w:cstheme="minorHAnsi"/>
        </w:rPr>
        <w:t>8.</w:t>
      </w:r>
      <w:r w:rsidRPr="00137A5D">
        <w:rPr>
          <w:rFonts w:cstheme="minorHAnsi"/>
        </w:rPr>
        <w:tab/>
        <w:t>Prijedlog Programa građenja komunalne infrastrukture za 2023. godinu</w:t>
      </w:r>
    </w:p>
    <w:p w14:paraId="5D816358" w14:textId="77777777" w:rsidR="00137A5D" w:rsidRPr="00137A5D" w:rsidRDefault="00137A5D" w:rsidP="00137A5D">
      <w:pPr>
        <w:spacing w:after="0" w:line="240" w:lineRule="auto"/>
        <w:ind w:left="426" w:hanging="426"/>
        <w:jc w:val="both"/>
        <w:rPr>
          <w:rFonts w:cstheme="minorHAnsi"/>
        </w:rPr>
      </w:pPr>
      <w:r w:rsidRPr="00137A5D">
        <w:rPr>
          <w:rFonts w:cstheme="minorHAnsi"/>
        </w:rPr>
        <w:t>9.</w:t>
      </w:r>
      <w:r w:rsidRPr="00137A5D">
        <w:rPr>
          <w:rFonts w:cstheme="minorHAnsi"/>
        </w:rPr>
        <w:tab/>
        <w:t>Operativni plan zimske službe u zimskom razdoblju 2022./2023. na području Općine Žakanje</w:t>
      </w:r>
    </w:p>
    <w:p w14:paraId="47CD11AB" w14:textId="77777777" w:rsidR="00137A5D" w:rsidRPr="00137A5D" w:rsidRDefault="00137A5D" w:rsidP="00137A5D">
      <w:pPr>
        <w:spacing w:after="0" w:line="240" w:lineRule="auto"/>
        <w:ind w:left="426" w:hanging="426"/>
        <w:jc w:val="both"/>
        <w:rPr>
          <w:rFonts w:cstheme="minorHAnsi"/>
        </w:rPr>
      </w:pPr>
      <w:r w:rsidRPr="00137A5D">
        <w:rPr>
          <w:rFonts w:cstheme="minorHAnsi"/>
        </w:rPr>
        <w:t>10.</w:t>
      </w:r>
      <w:r w:rsidRPr="00137A5D">
        <w:rPr>
          <w:rFonts w:cstheme="minorHAnsi"/>
        </w:rPr>
        <w:tab/>
        <w:t>Prijedlog Programa javnih potreba u kulturi za 2023. godinu</w:t>
      </w:r>
    </w:p>
    <w:p w14:paraId="212B99C6" w14:textId="77777777" w:rsidR="00137A5D" w:rsidRPr="00137A5D" w:rsidRDefault="00137A5D" w:rsidP="00137A5D">
      <w:pPr>
        <w:spacing w:after="0" w:line="240" w:lineRule="auto"/>
        <w:ind w:left="426" w:hanging="426"/>
        <w:jc w:val="both"/>
        <w:rPr>
          <w:rFonts w:cstheme="minorHAnsi"/>
        </w:rPr>
      </w:pPr>
      <w:r w:rsidRPr="00137A5D">
        <w:rPr>
          <w:rFonts w:cstheme="minorHAnsi"/>
        </w:rPr>
        <w:t>11.</w:t>
      </w:r>
      <w:r w:rsidRPr="00137A5D">
        <w:rPr>
          <w:rFonts w:cstheme="minorHAnsi"/>
        </w:rPr>
        <w:tab/>
        <w:t>Prijedlog Programa javnih potreba u sportu za 2023. godinu</w:t>
      </w:r>
    </w:p>
    <w:p w14:paraId="20B713CD" w14:textId="77777777" w:rsidR="00137A5D" w:rsidRPr="00137A5D" w:rsidRDefault="00137A5D" w:rsidP="00137A5D">
      <w:pPr>
        <w:spacing w:after="0" w:line="240" w:lineRule="auto"/>
        <w:ind w:left="426" w:hanging="426"/>
        <w:jc w:val="both"/>
        <w:rPr>
          <w:rFonts w:cstheme="minorHAnsi"/>
        </w:rPr>
      </w:pPr>
      <w:r w:rsidRPr="00137A5D">
        <w:rPr>
          <w:rFonts w:cstheme="minorHAnsi"/>
        </w:rPr>
        <w:t>12.</w:t>
      </w:r>
      <w:r w:rsidRPr="00137A5D">
        <w:rPr>
          <w:rFonts w:cstheme="minorHAnsi"/>
        </w:rPr>
        <w:tab/>
        <w:t>Prijedlog Socijalnog programa za 2023. godinu</w:t>
      </w:r>
    </w:p>
    <w:p w14:paraId="2A7F7544" w14:textId="77777777" w:rsidR="00137A5D" w:rsidRPr="00137A5D" w:rsidRDefault="00137A5D" w:rsidP="00137A5D">
      <w:pPr>
        <w:spacing w:after="0" w:line="240" w:lineRule="auto"/>
        <w:ind w:left="426" w:hanging="426"/>
        <w:jc w:val="both"/>
        <w:rPr>
          <w:rFonts w:cstheme="minorHAnsi"/>
        </w:rPr>
      </w:pPr>
      <w:r w:rsidRPr="00137A5D">
        <w:rPr>
          <w:rFonts w:cstheme="minorHAnsi"/>
        </w:rPr>
        <w:t>13.</w:t>
      </w:r>
      <w:r w:rsidRPr="00137A5D">
        <w:rPr>
          <w:rFonts w:cstheme="minorHAnsi"/>
        </w:rPr>
        <w:tab/>
        <w:t>Prijedlog I. izmjena i dopuna Odluke o načinu pružanja javne usluge prikupljanja komunalnog otpada na području Općine Žakanje</w:t>
      </w:r>
    </w:p>
    <w:p w14:paraId="76C28AB7" w14:textId="77777777" w:rsidR="00137A5D" w:rsidRPr="00137A5D" w:rsidRDefault="00137A5D" w:rsidP="00137A5D">
      <w:pPr>
        <w:spacing w:after="0" w:line="240" w:lineRule="auto"/>
        <w:ind w:left="426" w:hanging="426"/>
        <w:jc w:val="both"/>
        <w:rPr>
          <w:rFonts w:cstheme="minorHAnsi"/>
        </w:rPr>
      </w:pPr>
      <w:r w:rsidRPr="00137A5D">
        <w:rPr>
          <w:rFonts w:cstheme="minorHAnsi"/>
        </w:rPr>
        <w:t>14.</w:t>
      </w:r>
      <w:r w:rsidRPr="00137A5D">
        <w:rPr>
          <w:rFonts w:cstheme="minorHAnsi"/>
        </w:rPr>
        <w:tab/>
        <w:t>Prijedlog I. izmjena i dopuna Odluke o komunalnim djelatnostima na području Općine Žakanje</w:t>
      </w:r>
    </w:p>
    <w:p w14:paraId="20508698" w14:textId="77777777" w:rsidR="00137A5D" w:rsidRPr="00137A5D" w:rsidRDefault="00137A5D" w:rsidP="00137A5D">
      <w:pPr>
        <w:spacing w:after="0" w:line="240" w:lineRule="auto"/>
        <w:ind w:left="426" w:hanging="426"/>
        <w:jc w:val="both"/>
        <w:rPr>
          <w:rFonts w:cstheme="minorHAnsi"/>
        </w:rPr>
      </w:pPr>
      <w:r w:rsidRPr="00137A5D">
        <w:rPr>
          <w:rFonts w:cstheme="minorHAnsi"/>
        </w:rPr>
        <w:t>15.</w:t>
      </w:r>
      <w:r w:rsidRPr="00137A5D">
        <w:rPr>
          <w:rFonts w:cstheme="minorHAnsi"/>
        </w:rPr>
        <w:tab/>
        <w:t>Prijedlog Odluke povjeravanju obavljanja komunalne djelatnosti dimnjačarskih usluga na području općine Žakanje</w:t>
      </w:r>
    </w:p>
    <w:p w14:paraId="4C482F4A" w14:textId="77777777" w:rsidR="00137A5D" w:rsidRPr="00137A5D" w:rsidRDefault="00137A5D" w:rsidP="00137A5D">
      <w:pPr>
        <w:spacing w:after="0" w:line="240" w:lineRule="auto"/>
        <w:ind w:left="426" w:hanging="426"/>
        <w:jc w:val="both"/>
        <w:rPr>
          <w:rFonts w:cstheme="minorHAnsi"/>
        </w:rPr>
      </w:pPr>
      <w:r w:rsidRPr="00137A5D">
        <w:rPr>
          <w:rFonts w:cstheme="minorHAnsi"/>
        </w:rPr>
        <w:t>16.</w:t>
      </w:r>
      <w:r w:rsidRPr="00137A5D">
        <w:rPr>
          <w:rFonts w:cstheme="minorHAnsi"/>
        </w:rPr>
        <w:tab/>
        <w:t>Prijedlog Odluke o davanju suglasnost za prodaju zemljišta u Poslovnoj zoni Žakanje</w:t>
      </w:r>
    </w:p>
    <w:p w14:paraId="084AFAF5" w14:textId="77777777" w:rsidR="00137A5D" w:rsidRPr="00137A5D" w:rsidRDefault="00137A5D" w:rsidP="00137A5D">
      <w:pPr>
        <w:spacing w:after="0" w:line="240" w:lineRule="auto"/>
        <w:ind w:left="426" w:hanging="426"/>
        <w:jc w:val="both"/>
        <w:rPr>
          <w:rFonts w:cstheme="minorHAnsi"/>
        </w:rPr>
      </w:pPr>
      <w:r w:rsidRPr="00137A5D">
        <w:rPr>
          <w:rFonts w:cstheme="minorHAnsi"/>
        </w:rPr>
        <w:t>17.</w:t>
      </w:r>
      <w:r w:rsidRPr="00137A5D">
        <w:rPr>
          <w:rFonts w:cstheme="minorHAnsi"/>
        </w:rPr>
        <w:tab/>
        <w:t>Prijedlog Odluke o ukidanju svojstva javnog dobra, k.č.br. 2845/2, k.o. Žakanje</w:t>
      </w:r>
    </w:p>
    <w:p w14:paraId="3F8A5103" w14:textId="77777777" w:rsidR="00137A5D" w:rsidRPr="00137A5D" w:rsidRDefault="00137A5D" w:rsidP="00137A5D">
      <w:pPr>
        <w:spacing w:after="0" w:line="240" w:lineRule="auto"/>
        <w:ind w:left="426" w:hanging="426"/>
        <w:jc w:val="both"/>
        <w:rPr>
          <w:rFonts w:cstheme="minorHAnsi"/>
        </w:rPr>
      </w:pPr>
      <w:r w:rsidRPr="00137A5D">
        <w:rPr>
          <w:rFonts w:cstheme="minorHAnsi"/>
        </w:rPr>
        <w:t>18.</w:t>
      </w:r>
      <w:r w:rsidRPr="00137A5D">
        <w:rPr>
          <w:rFonts w:cstheme="minorHAnsi"/>
        </w:rPr>
        <w:tab/>
        <w:t>Prijedlog Odluke o ukidanju svojstva javnog dobra, k.č.br. 1243/3, k.o. Žakanje</w:t>
      </w:r>
    </w:p>
    <w:p w14:paraId="3852A8EC" w14:textId="77777777" w:rsidR="00137A5D" w:rsidRPr="00137A5D" w:rsidRDefault="00137A5D" w:rsidP="00137A5D">
      <w:pPr>
        <w:spacing w:after="0" w:line="240" w:lineRule="auto"/>
        <w:ind w:left="426" w:hanging="426"/>
        <w:jc w:val="both"/>
        <w:rPr>
          <w:rFonts w:cstheme="minorHAnsi"/>
        </w:rPr>
      </w:pPr>
      <w:r w:rsidRPr="00137A5D">
        <w:rPr>
          <w:rFonts w:cstheme="minorHAnsi"/>
        </w:rPr>
        <w:t>19.</w:t>
      </w:r>
      <w:r w:rsidRPr="00137A5D">
        <w:rPr>
          <w:rFonts w:cstheme="minorHAnsi"/>
        </w:rPr>
        <w:tab/>
        <w:t>Prijedlog Odluke o davanju na korištenje zemljišta, k.č.br. 489/203, k.o. Žakanje</w:t>
      </w:r>
    </w:p>
    <w:p w14:paraId="56272E7D" w14:textId="77777777" w:rsidR="00137A5D" w:rsidRPr="00137A5D" w:rsidRDefault="00137A5D" w:rsidP="00137A5D">
      <w:pPr>
        <w:spacing w:after="0" w:line="240" w:lineRule="auto"/>
        <w:ind w:left="426" w:hanging="426"/>
        <w:jc w:val="both"/>
        <w:rPr>
          <w:rFonts w:cstheme="minorHAnsi"/>
        </w:rPr>
      </w:pPr>
      <w:r w:rsidRPr="00137A5D">
        <w:rPr>
          <w:rFonts w:cstheme="minorHAnsi"/>
        </w:rPr>
        <w:t>20.</w:t>
      </w:r>
      <w:r w:rsidRPr="00137A5D">
        <w:rPr>
          <w:rFonts w:cstheme="minorHAnsi"/>
        </w:rPr>
        <w:tab/>
        <w:t>Razmatranje zamolbe Dječjeg vrtića Pčelica Žakanje za povećanje osnovice za obračun plaće, naknada i drugih prihoda djelatnika DV-a</w:t>
      </w:r>
    </w:p>
    <w:p w14:paraId="70C1F7FB" w14:textId="382F5990" w:rsidR="004D38E8" w:rsidRDefault="00137A5D" w:rsidP="00137A5D">
      <w:pPr>
        <w:spacing w:after="0" w:line="240" w:lineRule="auto"/>
        <w:ind w:left="426" w:hanging="426"/>
        <w:jc w:val="both"/>
        <w:rPr>
          <w:rFonts w:cstheme="minorHAnsi"/>
        </w:rPr>
      </w:pPr>
      <w:r w:rsidRPr="00137A5D">
        <w:rPr>
          <w:rFonts w:cstheme="minorHAnsi"/>
        </w:rPr>
        <w:t>21.</w:t>
      </w:r>
      <w:r w:rsidRPr="00137A5D">
        <w:rPr>
          <w:rFonts w:cstheme="minorHAnsi"/>
        </w:rPr>
        <w:tab/>
        <w:t>Razmatranje zamolbe za smanjenje cijene toplinske energije</w:t>
      </w:r>
    </w:p>
    <w:p w14:paraId="35F29EE3" w14:textId="77777777" w:rsidR="00137A5D" w:rsidRDefault="00137A5D" w:rsidP="009678DD">
      <w:pPr>
        <w:spacing w:after="0" w:line="240" w:lineRule="auto"/>
        <w:jc w:val="both"/>
        <w:rPr>
          <w:rFonts w:cstheme="minorHAnsi"/>
        </w:rPr>
      </w:pPr>
    </w:p>
    <w:p w14:paraId="73A626AD" w14:textId="483AC3EB" w:rsidR="009678DD" w:rsidRDefault="009678DD" w:rsidP="009678DD">
      <w:pPr>
        <w:spacing w:after="0" w:line="240" w:lineRule="auto"/>
        <w:jc w:val="both"/>
        <w:rPr>
          <w:rFonts w:cstheme="minorHAnsi"/>
        </w:rPr>
      </w:pPr>
      <w:r>
        <w:rPr>
          <w:rFonts w:cstheme="minorHAnsi"/>
        </w:rPr>
        <w:t xml:space="preserve">Dnevni red usvojen je </w:t>
      </w:r>
      <w:r w:rsidRPr="00226F72">
        <w:rPr>
          <w:rFonts w:cstheme="minorHAnsi"/>
          <w:b/>
          <w:bCs/>
        </w:rPr>
        <w:t xml:space="preserve">JEDNOGLASNO </w:t>
      </w:r>
      <w:r>
        <w:rPr>
          <w:rFonts w:cstheme="minorHAnsi"/>
          <w:b/>
          <w:bCs/>
        </w:rPr>
        <w:t xml:space="preserve">sa </w:t>
      </w:r>
      <w:r w:rsidR="00137A5D">
        <w:rPr>
          <w:rFonts w:cstheme="minorHAnsi"/>
          <w:b/>
          <w:bCs/>
        </w:rPr>
        <w:t>6</w:t>
      </w:r>
      <w:r w:rsidRPr="00226F72">
        <w:rPr>
          <w:rFonts w:cstheme="minorHAnsi"/>
          <w:b/>
          <w:bCs/>
        </w:rPr>
        <w:t xml:space="preserve"> glasova ZA.</w:t>
      </w:r>
    </w:p>
    <w:p w14:paraId="64188A8C" w14:textId="24F9E3AB" w:rsidR="009678DD" w:rsidRDefault="009678DD" w:rsidP="00A40347">
      <w:pPr>
        <w:spacing w:after="0" w:line="240" w:lineRule="auto"/>
        <w:jc w:val="both"/>
        <w:rPr>
          <w:rFonts w:cstheme="minorHAnsi"/>
        </w:rPr>
      </w:pPr>
    </w:p>
    <w:p w14:paraId="219FD431" w14:textId="31474B4C" w:rsidR="00137A5D" w:rsidRDefault="00137A5D" w:rsidP="00A40347">
      <w:pPr>
        <w:spacing w:after="0" w:line="240" w:lineRule="auto"/>
        <w:jc w:val="both"/>
        <w:rPr>
          <w:rFonts w:cstheme="minorHAnsi"/>
        </w:rPr>
      </w:pPr>
      <w:r>
        <w:rPr>
          <w:rFonts w:cstheme="minorHAnsi"/>
        </w:rPr>
        <w:t>Ad1.) Zapisnik s 9. sjednice Općinskog vijeća Općine Žakanje usvojeno je JEDNOGLASNO sa 6 glasova ZA.</w:t>
      </w:r>
    </w:p>
    <w:p w14:paraId="17206E4A" w14:textId="5233D1E4" w:rsidR="00137A5D" w:rsidRDefault="00137A5D" w:rsidP="00A40347">
      <w:pPr>
        <w:spacing w:after="0" w:line="240" w:lineRule="auto"/>
        <w:jc w:val="both"/>
        <w:rPr>
          <w:rFonts w:cstheme="minorHAnsi"/>
        </w:rPr>
      </w:pPr>
    </w:p>
    <w:p w14:paraId="2907FCD5" w14:textId="49D61E39" w:rsidR="00137A5D" w:rsidRDefault="00137A5D" w:rsidP="00A40347">
      <w:pPr>
        <w:spacing w:after="0" w:line="240" w:lineRule="auto"/>
        <w:jc w:val="both"/>
        <w:rPr>
          <w:rFonts w:cstheme="minorHAnsi"/>
        </w:rPr>
      </w:pPr>
      <w:r>
        <w:rPr>
          <w:rFonts w:cstheme="minorHAnsi"/>
        </w:rPr>
        <w:t>Ad2.) Pročelnica Anita Srbelj-Dehlić tumačila je prijedlog IV. Izmjena i dopuna Proračuna Općine Žakanje. Naglasila je bitne izmjene proračuna, objasnila potrebu povećanja odnosno smanjenja pojedinih pozicija proračuna te upoznala prisutne s realiziranim projektima.</w:t>
      </w:r>
    </w:p>
    <w:p w14:paraId="365242D4" w14:textId="0CDA9BDB" w:rsidR="00137A5D" w:rsidRDefault="00137A5D" w:rsidP="00A40347">
      <w:pPr>
        <w:spacing w:after="0" w:line="240" w:lineRule="auto"/>
        <w:jc w:val="both"/>
        <w:rPr>
          <w:rFonts w:cstheme="minorHAnsi"/>
        </w:rPr>
      </w:pPr>
    </w:p>
    <w:p w14:paraId="3999D60F" w14:textId="694B9E37" w:rsidR="00137A5D" w:rsidRDefault="00137A5D" w:rsidP="00A40347">
      <w:pPr>
        <w:spacing w:after="0" w:line="240" w:lineRule="auto"/>
        <w:jc w:val="both"/>
        <w:rPr>
          <w:rFonts w:cstheme="minorHAnsi"/>
        </w:rPr>
      </w:pPr>
      <w:r>
        <w:rPr>
          <w:rFonts w:cstheme="minorHAnsi"/>
        </w:rPr>
        <w:t>Nakon kraće rasprave pristupilo se glasanju te su IV. Izmjene i dopune Proračuna Općine Žakanje za 202</w:t>
      </w:r>
      <w:r w:rsidR="00014308">
        <w:rPr>
          <w:rFonts w:cstheme="minorHAnsi"/>
        </w:rPr>
        <w:t>2</w:t>
      </w:r>
      <w:r>
        <w:rPr>
          <w:rFonts w:cstheme="minorHAnsi"/>
        </w:rPr>
        <w:t>. godinu usvojene JEDNOGLASNO sa 6 glasova ZA.</w:t>
      </w:r>
    </w:p>
    <w:p w14:paraId="1E224731" w14:textId="2411F167" w:rsidR="00137A5D" w:rsidRDefault="00137A5D" w:rsidP="00A40347">
      <w:pPr>
        <w:spacing w:after="0" w:line="240" w:lineRule="auto"/>
        <w:jc w:val="both"/>
        <w:rPr>
          <w:rFonts w:cstheme="minorHAnsi"/>
        </w:rPr>
      </w:pPr>
    </w:p>
    <w:p w14:paraId="5F66C4A6" w14:textId="77313064" w:rsidR="00137A5D" w:rsidRDefault="00137A5D" w:rsidP="00A40347">
      <w:pPr>
        <w:spacing w:after="0" w:line="240" w:lineRule="auto"/>
        <w:jc w:val="both"/>
        <w:rPr>
          <w:rFonts w:cstheme="minorHAnsi"/>
        </w:rPr>
      </w:pPr>
      <w:r>
        <w:rPr>
          <w:rFonts w:cstheme="minorHAnsi"/>
        </w:rPr>
        <w:lastRenderedPageBreak/>
        <w:t>Ad3.)</w:t>
      </w:r>
    </w:p>
    <w:p w14:paraId="351A61E4" w14:textId="466E3D44" w:rsidR="00137A5D" w:rsidRDefault="00137A5D" w:rsidP="00A40347">
      <w:pPr>
        <w:spacing w:after="0" w:line="240" w:lineRule="auto"/>
        <w:jc w:val="both"/>
        <w:rPr>
          <w:rFonts w:cstheme="minorHAnsi"/>
        </w:rPr>
      </w:pPr>
      <w:r>
        <w:rPr>
          <w:rFonts w:cstheme="minorHAnsi"/>
        </w:rPr>
        <w:t xml:space="preserve">Pročelnica </w:t>
      </w:r>
      <w:r w:rsidR="00014308">
        <w:rPr>
          <w:rFonts w:cstheme="minorHAnsi"/>
        </w:rPr>
        <w:t>Anita Srbelj-Dehlić tumačila je III. Izmjene i dopune Programa održavanja komunalne infrastrukture. Upoznala je prisutne s realiziranim aktivnostima i aktivnostima koje će se još realizirati do kraja godine.</w:t>
      </w:r>
    </w:p>
    <w:p w14:paraId="0E31295B" w14:textId="0F0C3EC2" w:rsidR="00014308" w:rsidRDefault="00014308" w:rsidP="00A40347">
      <w:pPr>
        <w:spacing w:after="0" w:line="240" w:lineRule="auto"/>
        <w:jc w:val="both"/>
        <w:rPr>
          <w:rFonts w:cstheme="minorHAnsi"/>
        </w:rPr>
      </w:pPr>
    </w:p>
    <w:p w14:paraId="63D062E1" w14:textId="085154D8" w:rsidR="00014308" w:rsidRDefault="00014308" w:rsidP="00A40347">
      <w:pPr>
        <w:spacing w:after="0" w:line="240" w:lineRule="auto"/>
        <w:jc w:val="both"/>
        <w:rPr>
          <w:rFonts w:cstheme="minorHAnsi"/>
        </w:rPr>
      </w:pPr>
      <w:r w:rsidRPr="00014308">
        <w:rPr>
          <w:rFonts w:cstheme="minorHAnsi"/>
        </w:rPr>
        <w:t xml:space="preserve">Nakon kraće rasprave pristupilo se glasanju te </w:t>
      </w:r>
      <w:r>
        <w:rPr>
          <w:rFonts w:cstheme="minorHAnsi"/>
        </w:rPr>
        <w:t xml:space="preserve">su III. Izmjene i dopune Programa održavanja komunalne infrastrukture </w:t>
      </w:r>
      <w:r w:rsidRPr="00014308">
        <w:rPr>
          <w:rFonts w:cstheme="minorHAnsi"/>
        </w:rPr>
        <w:t>za 202</w:t>
      </w:r>
      <w:r>
        <w:rPr>
          <w:rFonts w:cstheme="minorHAnsi"/>
        </w:rPr>
        <w:t>2</w:t>
      </w:r>
      <w:r w:rsidRPr="00014308">
        <w:rPr>
          <w:rFonts w:cstheme="minorHAnsi"/>
        </w:rPr>
        <w:t>. godinu usvojene JEDNOGLASNO sa 6 glasova ZA.</w:t>
      </w:r>
    </w:p>
    <w:p w14:paraId="2D95C488" w14:textId="65A166A0" w:rsidR="00014308" w:rsidRDefault="00014308" w:rsidP="00A40347">
      <w:pPr>
        <w:spacing w:after="0" w:line="240" w:lineRule="auto"/>
        <w:jc w:val="both"/>
        <w:rPr>
          <w:rFonts w:cstheme="minorHAnsi"/>
        </w:rPr>
      </w:pPr>
    </w:p>
    <w:p w14:paraId="7BEB046D" w14:textId="71B40DCA" w:rsidR="00014308" w:rsidRDefault="00014308" w:rsidP="00A40347">
      <w:pPr>
        <w:spacing w:after="0" w:line="240" w:lineRule="auto"/>
        <w:jc w:val="both"/>
        <w:rPr>
          <w:rFonts w:cstheme="minorHAnsi"/>
        </w:rPr>
      </w:pPr>
      <w:r>
        <w:rPr>
          <w:rFonts w:cstheme="minorHAnsi"/>
        </w:rPr>
        <w:t>Ad4.)</w:t>
      </w:r>
    </w:p>
    <w:p w14:paraId="2381F9CB" w14:textId="399ED889" w:rsidR="00014308" w:rsidRDefault="00014308" w:rsidP="00A40347">
      <w:pPr>
        <w:spacing w:after="0" w:line="240" w:lineRule="auto"/>
        <w:jc w:val="both"/>
        <w:rPr>
          <w:rFonts w:cstheme="minorHAnsi"/>
        </w:rPr>
      </w:pPr>
      <w:r>
        <w:rPr>
          <w:rFonts w:cstheme="minorHAnsi"/>
        </w:rPr>
        <w:t>Pročelnica Anita Srbelj-Dehlić tumačila je III. Izmjene i dopune Programa gradnje komunalne infrastrukture za 2022. godinu. Istaknula je da se najveća izmjena Programa odnosi na projekt Rekonstrukcije traktorskog puta u šumsku cestu za koji sredstva nisu utrošena kako je planirano, budući da od APPRRR-a nema povratne informacije o provedenom postupku javne nabave , te nije realiziran predujam bez kojeg nismo u mogućnosti realizirati projekt.</w:t>
      </w:r>
    </w:p>
    <w:p w14:paraId="1DE5E41A" w14:textId="176C753E" w:rsidR="00014308" w:rsidRDefault="00014308" w:rsidP="00A40347">
      <w:pPr>
        <w:spacing w:after="0" w:line="240" w:lineRule="auto"/>
        <w:jc w:val="both"/>
        <w:rPr>
          <w:rFonts w:cstheme="minorHAnsi"/>
        </w:rPr>
      </w:pPr>
    </w:p>
    <w:p w14:paraId="36DA7D0D" w14:textId="4BA8675A" w:rsidR="00014308" w:rsidRDefault="00014308" w:rsidP="00A40347">
      <w:pPr>
        <w:spacing w:after="0" w:line="240" w:lineRule="auto"/>
        <w:jc w:val="both"/>
        <w:rPr>
          <w:rFonts w:cstheme="minorHAnsi"/>
        </w:rPr>
      </w:pPr>
      <w:bookmarkStart w:id="0" w:name="_Hlk123023949"/>
      <w:r w:rsidRPr="00014308">
        <w:rPr>
          <w:rFonts w:cstheme="minorHAnsi"/>
        </w:rPr>
        <w:t xml:space="preserve">Nakon kraće rasprave pristupilo se glasanju te su III. Izmjene i dopune Programa </w:t>
      </w:r>
      <w:r>
        <w:rPr>
          <w:rFonts w:cstheme="minorHAnsi"/>
        </w:rPr>
        <w:t>gradnje</w:t>
      </w:r>
      <w:r w:rsidRPr="00014308">
        <w:rPr>
          <w:rFonts w:cstheme="minorHAnsi"/>
        </w:rPr>
        <w:t xml:space="preserve"> komunalne infrastrukture za 2022. godinu usvojene JEDNOGLASNO sa 6 glasova ZA.</w:t>
      </w:r>
    </w:p>
    <w:bookmarkEnd w:id="0"/>
    <w:p w14:paraId="4203AEFD" w14:textId="1691C582" w:rsidR="003C6A38" w:rsidRDefault="003C6A38" w:rsidP="00A40347">
      <w:pPr>
        <w:spacing w:after="0" w:line="240" w:lineRule="auto"/>
        <w:jc w:val="both"/>
        <w:rPr>
          <w:rFonts w:cstheme="minorHAnsi"/>
        </w:rPr>
      </w:pPr>
    </w:p>
    <w:p w14:paraId="7152CF96" w14:textId="7B9ED04E" w:rsidR="00014308" w:rsidRDefault="00014308" w:rsidP="00A40347">
      <w:pPr>
        <w:spacing w:after="0" w:line="240" w:lineRule="auto"/>
        <w:jc w:val="both"/>
        <w:rPr>
          <w:rFonts w:cstheme="minorHAnsi"/>
        </w:rPr>
      </w:pPr>
      <w:r>
        <w:rPr>
          <w:rFonts w:cstheme="minorHAnsi"/>
        </w:rPr>
        <w:t>Ad5.)</w:t>
      </w:r>
    </w:p>
    <w:p w14:paraId="053F3DF2" w14:textId="7E006FF6" w:rsidR="00014308" w:rsidRDefault="00014308" w:rsidP="00A40347">
      <w:pPr>
        <w:spacing w:after="0" w:line="240" w:lineRule="auto"/>
        <w:jc w:val="both"/>
        <w:rPr>
          <w:rFonts w:cstheme="minorHAnsi"/>
        </w:rPr>
      </w:pPr>
      <w:r w:rsidRPr="00014308">
        <w:rPr>
          <w:rFonts w:cstheme="minorHAnsi"/>
        </w:rPr>
        <w:t>Pročelnica Anita Srbelj-Dehlić tumačila je</w:t>
      </w:r>
      <w:r>
        <w:rPr>
          <w:rFonts w:cstheme="minorHAnsi"/>
        </w:rPr>
        <w:t xml:space="preserve"> prijedlog Proračuna Općine Žakanje za 2023. godinu</w:t>
      </w:r>
      <w:r w:rsidR="00F7614E">
        <w:rPr>
          <w:rFonts w:cstheme="minorHAnsi"/>
        </w:rPr>
        <w:t xml:space="preserve"> i projekcije za 2024. i 2025. godinu. Obrazložila je sve planirane aktivnosti i programe te izvore financiranja istih.</w:t>
      </w:r>
    </w:p>
    <w:p w14:paraId="71D42088" w14:textId="71F0FE75" w:rsidR="00F7614E" w:rsidRDefault="00F7614E" w:rsidP="00A40347">
      <w:pPr>
        <w:spacing w:after="0" w:line="240" w:lineRule="auto"/>
        <w:jc w:val="both"/>
        <w:rPr>
          <w:rFonts w:cstheme="minorHAnsi"/>
        </w:rPr>
      </w:pPr>
    </w:p>
    <w:p w14:paraId="455ED4DA" w14:textId="5882D999" w:rsidR="00F7614E" w:rsidRDefault="00F7614E" w:rsidP="00A40347">
      <w:pPr>
        <w:spacing w:after="0" w:line="240" w:lineRule="auto"/>
        <w:jc w:val="both"/>
        <w:rPr>
          <w:rFonts w:cstheme="minorHAnsi"/>
        </w:rPr>
      </w:pPr>
      <w:r>
        <w:rPr>
          <w:rFonts w:cstheme="minorHAnsi"/>
        </w:rPr>
        <w:t>Predsjednica Općinskog vijeća Irena Hribljan pitala je zašto je planirano znatno više sredstava za pomoći vjerskim zajednicama na što je načelnik Danijel Jurkaš odgovorio kako su Župi  Žakanje odobrena sredstva MRRFEU-a za sanaciju krovišta na kapeli u Mišincima u iznosu od 100.000 kn. Općina bi se stoga uključila u sufinanciranje projekta.</w:t>
      </w:r>
    </w:p>
    <w:p w14:paraId="2EE298D3" w14:textId="460DB31D" w:rsidR="00F7614E" w:rsidRDefault="00F7614E" w:rsidP="00A40347">
      <w:pPr>
        <w:spacing w:after="0" w:line="240" w:lineRule="auto"/>
        <w:jc w:val="both"/>
        <w:rPr>
          <w:rFonts w:cstheme="minorHAnsi"/>
        </w:rPr>
      </w:pPr>
    </w:p>
    <w:p w14:paraId="169D3EEC" w14:textId="58ABDDD0" w:rsidR="00F7614E" w:rsidRDefault="00F7614E" w:rsidP="00A40347">
      <w:pPr>
        <w:spacing w:after="0" w:line="240" w:lineRule="auto"/>
        <w:jc w:val="both"/>
        <w:rPr>
          <w:rFonts w:cstheme="minorHAnsi"/>
        </w:rPr>
      </w:pPr>
      <w:r w:rsidRPr="00F7614E">
        <w:rPr>
          <w:rFonts w:cstheme="minorHAnsi"/>
        </w:rPr>
        <w:t xml:space="preserve">Nakon kraće rasprave pristupilo se glasanju te </w:t>
      </w:r>
      <w:r>
        <w:rPr>
          <w:rFonts w:cstheme="minorHAnsi"/>
        </w:rPr>
        <w:t>je Proračun Općine Žakanje za 2023. godinu i projekcije za 2024. i 2025. godinu</w:t>
      </w:r>
      <w:r w:rsidRPr="00F7614E">
        <w:rPr>
          <w:rFonts w:cstheme="minorHAnsi"/>
        </w:rPr>
        <w:t xml:space="preserve"> usvojen JEDNOGLASNO sa 6 glasova ZA.</w:t>
      </w:r>
    </w:p>
    <w:p w14:paraId="54695F2F" w14:textId="69757A1E" w:rsidR="00F7614E" w:rsidRDefault="00F7614E" w:rsidP="00A40347">
      <w:pPr>
        <w:spacing w:after="0" w:line="240" w:lineRule="auto"/>
        <w:jc w:val="both"/>
        <w:rPr>
          <w:rFonts w:cstheme="minorHAnsi"/>
        </w:rPr>
      </w:pPr>
    </w:p>
    <w:p w14:paraId="5ADACE41" w14:textId="6A840DEA" w:rsidR="00F7614E" w:rsidRDefault="00F7614E" w:rsidP="00A40347">
      <w:pPr>
        <w:spacing w:after="0" w:line="240" w:lineRule="auto"/>
        <w:jc w:val="both"/>
        <w:rPr>
          <w:rFonts w:cstheme="minorHAnsi"/>
        </w:rPr>
      </w:pPr>
      <w:r>
        <w:rPr>
          <w:rFonts w:cstheme="minorHAnsi"/>
        </w:rPr>
        <w:t>Ad6.)</w:t>
      </w:r>
    </w:p>
    <w:p w14:paraId="6716AF75" w14:textId="0330F7CA" w:rsidR="00F7614E" w:rsidRDefault="00F7614E" w:rsidP="00A40347">
      <w:pPr>
        <w:spacing w:after="0" w:line="240" w:lineRule="auto"/>
        <w:jc w:val="both"/>
        <w:rPr>
          <w:rFonts w:cstheme="minorHAnsi"/>
        </w:rPr>
      </w:pPr>
      <w:r w:rsidRPr="00F7614E">
        <w:rPr>
          <w:rFonts w:cstheme="minorHAnsi"/>
        </w:rPr>
        <w:t>Pročelnica Anita Srbelj-Dehlić tumačila je</w:t>
      </w:r>
      <w:r>
        <w:rPr>
          <w:rFonts w:cstheme="minorHAnsi"/>
        </w:rPr>
        <w:t xml:space="preserve"> prijedlog Odluke o izvršavanju </w:t>
      </w:r>
      <w:r w:rsidR="00784C10">
        <w:rPr>
          <w:rFonts w:cstheme="minorHAnsi"/>
        </w:rPr>
        <w:t>Proračuna Općine Žakanje te objasnila pojedine odredbe.</w:t>
      </w:r>
    </w:p>
    <w:p w14:paraId="089EC3C9" w14:textId="4DC9A51D" w:rsidR="00784C10" w:rsidRDefault="00784C10" w:rsidP="00A40347">
      <w:pPr>
        <w:spacing w:after="0" w:line="240" w:lineRule="auto"/>
        <w:jc w:val="both"/>
        <w:rPr>
          <w:rFonts w:cstheme="minorHAnsi"/>
        </w:rPr>
      </w:pPr>
    </w:p>
    <w:p w14:paraId="4BD02D5E" w14:textId="4C7A4632" w:rsidR="00784C10" w:rsidRDefault="00784C10" w:rsidP="00A40347">
      <w:pPr>
        <w:spacing w:after="0" w:line="240" w:lineRule="auto"/>
        <w:jc w:val="both"/>
        <w:rPr>
          <w:rFonts w:cstheme="minorHAnsi"/>
        </w:rPr>
      </w:pPr>
      <w:r w:rsidRPr="00784C10">
        <w:rPr>
          <w:rFonts w:cstheme="minorHAnsi"/>
        </w:rPr>
        <w:t xml:space="preserve">Nakon kraće rasprave pristupilo se glasanju te je </w:t>
      </w:r>
      <w:r>
        <w:rPr>
          <w:rFonts w:cstheme="minorHAnsi"/>
        </w:rPr>
        <w:t xml:space="preserve">Odluka o izvršavanju Proračuna Općine Žakanje za 2023. godinu </w:t>
      </w:r>
      <w:r w:rsidRPr="00784C10">
        <w:rPr>
          <w:rFonts w:cstheme="minorHAnsi"/>
        </w:rPr>
        <w:t>usvojen</w:t>
      </w:r>
      <w:r>
        <w:rPr>
          <w:rFonts w:cstheme="minorHAnsi"/>
        </w:rPr>
        <w:t>a</w:t>
      </w:r>
      <w:r w:rsidRPr="00784C10">
        <w:rPr>
          <w:rFonts w:cstheme="minorHAnsi"/>
        </w:rPr>
        <w:t xml:space="preserve"> JEDNOGLASNO sa 6 glasova ZA.</w:t>
      </w:r>
    </w:p>
    <w:p w14:paraId="09E3C51C" w14:textId="020D6797" w:rsidR="001C5421" w:rsidRDefault="001C5421" w:rsidP="00A40347">
      <w:pPr>
        <w:spacing w:after="0" w:line="240" w:lineRule="auto"/>
        <w:jc w:val="both"/>
        <w:rPr>
          <w:rFonts w:cstheme="minorHAnsi"/>
        </w:rPr>
      </w:pPr>
    </w:p>
    <w:p w14:paraId="574BC9F8" w14:textId="193BA3C3" w:rsidR="001C5421" w:rsidRDefault="001C5421" w:rsidP="00A40347">
      <w:pPr>
        <w:spacing w:after="0" w:line="240" w:lineRule="auto"/>
        <w:jc w:val="both"/>
        <w:rPr>
          <w:rFonts w:cstheme="minorHAnsi"/>
        </w:rPr>
      </w:pPr>
      <w:r>
        <w:rPr>
          <w:rFonts w:cstheme="minorHAnsi"/>
        </w:rPr>
        <w:t>Ad7.)</w:t>
      </w:r>
    </w:p>
    <w:p w14:paraId="200641BD" w14:textId="6D4C9FEA" w:rsidR="001C5421" w:rsidRDefault="00E23B0F" w:rsidP="00A40347">
      <w:pPr>
        <w:spacing w:after="0" w:line="240" w:lineRule="auto"/>
        <w:jc w:val="both"/>
        <w:rPr>
          <w:rFonts w:cstheme="minorHAnsi"/>
        </w:rPr>
      </w:pPr>
      <w:r>
        <w:rPr>
          <w:rFonts w:cstheme="minorHAnsi"/>
        </w:rPr>
        <w:t>Pročelnica Anita Srbelj-Dehlić tumačila je prijedlog Programa održavanja komunalne infrastrukture za 2023. godine te je istaknula planirane aktivnosti i visinu potrebnih sredstava.</w:t>
      </w:r>
    </w:p>
    <w:p w14:paraId="2F9FC9B9" w14:textId="200A7F79" w:rsidR="00E23B0F" w:rsidRDefault="00E23B0F" w:rsidP="00A40347">
      <w:pPr>
        <w:spacing w:after="0" w:line="240" w:lineRule="auto"/>
        <w:jc w:val="both"/>
        <w:rPr>
          <w:rFonts w:cstheme="minorHAnsi"/>
        </w:rPr>
      </w:pPr>
    </w:p>
    <w:p w14:paraId="4DC90073" w14:textId="20D6343E" w:rsidR="00E23B0F" w:rsidRDefault="00E23B0F" w:rsidP="00A40347">
      <w:pPr>
        <w:spacing w:after="0" w:line="240" w:lineRule="auto"/>
        <w:jc w:val="both"/>
        <w:rPr>
          <w:rFonts w:cstheme="minorHAnsi"/>
        </w:rPr>
      </w:pPr>
      <w:r w:rsidRPr="00E23B0F">
        <w:rPr>
          <w:rFonts w:cstheme="minorHAnsi"/>
        </w:rPr>
        <w:t xml:space="preserve">Nakon kraće rasprave pristupilo se glasanju te je </w:t>
      </w:r>
      <w:r>
        <w:rPr>
          <w:rFonts w:cstheme="minorHAnsi"/>
        </w:rPr>
        <w:t>Program održavanja komunalne infrastrukture</w:t>
      </w:r>
      <w:r w:rsidRPr="00E23B0F">
        <w:rPr>
          <w:rFonts w:cstheme="minorHAnsi"/>
        </w:rPr>
        <w:t xml:space="preserve"> za 2023. godinu usvojen JEDNOGLASNO sa 6 glasova ZA.</w:t>
      </w:r>
    </w:p>
    <w:p w14:paraId="549EFF25" w14:textId="72AF195C" w:rsidR="00E23B0F" w:rsidRDefault="00E23B0F" w:rsidP="00A40347">
      <w:pPr>
        <w:spacing w:after="0" w:line="240" w:lineRule="auto"/>
        <w:jc w:val="both"/>
        <w:rPr>
          <w:rFonts w:cstheme="minorHAnsi"/>
        </w:rPr>
      </w:pPr>
    </w:p>
    <w:p w14:paraId="426CE658" w14:textId="4AE3057C" w:rsidR="00E23B0F" w:rsidRDefault="00E23B0F" w:rsidP="00A40347">
      <w:pPr>
        <w:spacing w:after="0" w:line="240" w:lineRule="auto"/>
        <w:jc w:val="both"/>
        <w:rPr>
          <w:rFonts w:cstheme="minorHAnsi"/>
        </w:rPr>
      </w:pPr>
      <w:r>
        <w:rPr>
          <w:rFonts w:cstheme="minorHAnsi"/>
        </w:rPr>
        <w:t>Ad8.)</w:t>
      </w:r>
    </w:p>
    <w:p w14:paraId="02563434" w14:textId="27C2169F" w:rsidR="00E23B0F" w:rsidRDefault="00E23B0F" w:rsidP="00A40347">
      <w:pPr>
        <w:spacing w:after="0" w:line="240" w:lineRule="auto"/>
        <w:jc w:val="both"/>
        <w:rPr>
          <w:rFonts w:cstheme="minorHAnsi"/>
        </w:rPr>
      </w:pPr>
      <w:r w:rsidRPr="00E23B0F">
        <w:rPr>
          <w:rFonts w:cstheme="minorHAnsi"/>
        </w:rPr>
        <w:t>Pročelnica Anita Srbelj-Dehlić tumačila je prijedlog</w:t>
      </w:r>
      <w:r>
        <w:rPr>
          <w:rFonts w:cstheme="minorHAnsi"/>
        </w:rPr>
        <w:t xml:space="preserve"> Programa gradnje komunalne infrastrukture za 2023. godinu te je istaknula planirane aktivnosti, projekte i visinu potrebnih sredstava. </w:t>
      </w:r>
    </w:p>
    <w:p w14:paraId="5BEA93C6" w14:textId="5133EDBE" w:rsidR="00E23B0F" w:rsidRDefault="00E23B0F" w:rsidP="00A40347">
      <w:pPr>
        <w:spacing w:after="0" w:line="240" w:lineRule="auto"/>
        <w:jc w:val="both"/>
        <w:rPr>
          <w:rFonts w:cstheme="minorHAnsi"/>
        </w:rPr>
      </w:pPr>
    </w:p>
    <w:p w14:paraId="5034718E" w14:textId="4564A87F" w:rsidR="00E23B0F" w:rsidRDefault="00E23B0F" w:rsidP="00A40347">
      <w:pPr>
        <w:spacing w:after="0" w:line="240" w:lineRule="auto"/>
        <w:jc w:val="both"/>
        <w:rPr>
          <w:rFonts w:cstheme="minorHAnsi"/>
        </w:rPr>
      </w:pPr>
      <w:r w:rsidRPr="00E23B0F">
        <w:rPr>
          <w:rFonts w:cstheme="minorHAnsi"/>
        </w:rPr>
        <w:t xml:space="preserve">Nakon kraće rasprave pristupilo se glasanju te je Program </w:t>
      </w:r>
      <w:r>
        <w:rPr>
          <w:rFonts w:cstheme="minorHAnsi"/>
        </w:rPr>
        <w:t>gradnje</w:t>
      </w:r>
      <w:r w:rsidRPr="00E23B0F">
        <w:rPr>
          <w:rFonts w:cstheme="minorHAnsi"/>
        </w:rPr>
        <w:t xml:space="preserve"> komunalne infrastrukture za 2023. godinu usvojen JEDNOGLASNO sa 6 glasova ZA.</w:t>
      </w:r>
    </w:p>
    <w:p w14:paraId="41A0D885" w14:textId="529F2BA0" w:rsidR="00E23B0F" w:rsidRDefault="00E23B0F" w:rsidP="00A40347">
      <w:pPr>
        <w:spacing w:after="0" w:line="240" w:lineRule="auto"/>
        <w:jc w:val="both"/>
        <w:rPr>
          <w:rFonts w:cstheme="minorHAnsi"/>
        </w:rPr>
      </w:pPr>
    </w:p>
    <w:p w14:paraId="1163556C" w14:textId="77777777" w:rsidR="00E23B0F" w:rsidRDefault="00E23B0F" w:rsidP="00A40347">
      <w:pPr>
        <w:spacing w:after="0" w:line="240" w:lineRule="auto"/>
        <w:jc w:val="both"/>
        <w:rPr>
          <w:rFonts w:cstheme="minorHAnsi"/>
        </w:rPr>
      </w:pPr>
    </w:p>
    <w:p w14:paraId="258F3330" w14:textId="77777777" w:rsidR="00E23B0F" w:rsidRDefault="00E23B0F" w:rsidP="00A40347">
      <w:pPr>
        <w:spacing w:after="0" w:line="240" w:lineRule="auto"/>
        <w:jc w:val="both"/>
        <w:rPr>
          <w:rFonts w:cstheme="minorHAnsi"/>
        </w:rPr>
      </w:pPr>
    </w:p>
    <w:p w14:paraId="3F5973A4" w14:textId="2AD0C12A" w:rsidR="00E23B0F" w:rsidRDefault="00E23B0F" w:rsidP="00A40347">
      <w:pPr>
        <w:spacing w:after="0" w:line="240" w:lineRule="auto"/>
        <w:jc w:val="both"/>
        <w:rPr>
          <w:rFonts w:cstheme="minorHAnsi"/>
        </w:rPr>
      </w:pPr>
      <w:r>
        <w:rPr>
          <w:rFonts w:cstheme="minorHAnsi"/>
        </w:rPr>
        <w:lastRenderedPageBreak/>
        <w:t>Ad9.)</w:t>
      </w:r>
    </w:p>
    <w:p w14:paraId="54CDE8F9" w14:textId="6E8F4F97" w:rsidR="00E23B0F" w:rsidRDefault="00E23B0F" w:rsidP="00A40347">
      <w:pPr>
        <w:spacing w:after="0" w:line="240" w:lineRule="auto"/>
        <w:jc w:val="both"/>
        <w:rPr>
          <w:rFonts w:cstheme="minorHAnsi"/>
        </w:rPr>
      </w:pPr>
      <w:r w:rsidRPr="00E23B0F">
        <w:rPr>
          <w:rFonts w:cstheme="minorHAnsi"/>
        </w:rPr>
        <w:t>Pročelnica Anita Srbelj-Dehlić tumačila je prijedlog</w:t>
      </w:r>
      <w:r>
        <w:rPr>
          <w:rFonts w:cstheme="minorHAnsi"/>
        </w:rPr>
        <w:t xml:space="preserve"> </w:t>
      </w:r>
      <w:bookmarkStart w:id="1" w:name="_Hlk123025242"/>
      <w:r>
        <w:rPr>
          <w:rFonts w:cstheme="minorHAnsi"/>
        </w:rPr>
        <w:t>Operativnog plana zimske službe u zimskom razdoblju 2022./2023. na području Općine Žakanj</w:t>
      </w:r>
      <w:bookmarkEnd w:id="1"/>
      <w:r>
        <w:rPr>
          <w:rFonts w:cstheme="minorHAnsi"/>
        </w:rPr>
        <w:t>e te se osvrnula na bitne odrednice plana kao i na popis izvođača zimske službe po pojedinim Mjesnim odborima i nerazvrstanim cestama.</w:t>
      </w:r>
    </w:p>
    <w:p w14:paraId="0AED3A36" w14:textId="49DEE1E3" w:rsidR="00E23B0F" w:rsidRDefault="00E23B0F" w:rsidP="00A40347">
      <w:pPr>
        <w:spacing w:after="0" w:line="240" w:lineRule="auto"/>
        <w:jc w:val="both"/>
        <w:rPr>
          <w:rFonts w:cstheme="minorHAnsi"/>
        </w:rPr>
      </w:pPr>
    </w:p>
    <w:p w14:paraId="068CAB1E" w14:textId="71F69752" w:rsidR="00E23B0F" w:rsidRDefault="00E23B0F" w:rsidP="00A40347">
      <w:pPr>
        <w:spacing w:after="0" w:line="240" w:lineRule="auto"/>
        <w:jc w:val="both"/>
        <w:rPr>
          <w:rFonts w:cstheme="minorHAnsi"/>
        </w:rPr>
      </w:pPr>
      <w:r w:rsidRPr="00E23B0F">
        <w:rPr>
          <w:rFonts w:cstheme="minorHAnsi"/>
        </w:rPr>
        <w:t>Nakon kraće rasprave pristupilo se glasanju te je Operativn</w:t>
      </w:r>
      <w:r>
        <w:rPr>
          <w:rFonts w:cstheme="minorHAnsi"/>
        </w:rPr>
        <w:t>i</w:t>
      </w:r>
      <w:r w:rsidRPr="00E23B0F">
        <w:rPr>
          <w:rFonts w:cstheme="minorHAnsi"/>
        </w:rPr>
        <w:t xml:space="preserve"> plan zimske službe u zimskom razdoblju 2022./2023. na području Općine Žakanj</w:t>
      </w:r>
      <w:r>
        <w:rPr>
          <w:rFonts w:cstheme="minorHAnsi"/>
        </w:rPr>
        <w:t xml:space="preserve">e </w:t>
      </w:r>
      <w:r w:rsidRPr="00E23B0F">
        <w:rPr>
          <w:rFonts w:cstheme="minorHAnsi"/>
        </w:rPr>
        <w:t>usvojen JEDNOGLASNO sa 6 glasova ZA.</w:t>
      </w:r>
    </w:p>
    <w:p w14:paraId="28DAF51E" w14:textId="64472C58" w:rsidR="00137A5D" w:rsidRDefault="00137A5D" w:rsidP="00A40347">
      <w:pPr>
        <w:spacing w:after="0" w:line="240" w:lineRule="auto"/>
        <w:jc w:val="both"/>
        <w:rPr>
          <w:rFonts w:cstheme="minorHAnsi"/>
        </w:rPr>
      </w:pPr>
    </w:p>
    <w:p w14:paraId="197D15FF" w14:textId="70574725" w:rsidR="00A568A9" w:rsidRDefault="00A568A9" w:rsidP="00A40347">
      <w:pPr>
        <w:spacing w:after="0" w:line="240" w:lineRule="auto"/>
        <w:jc w:val="both"/>
        <w:rPr>
          <w:rFonts w:cstheme="minorHAnsi"/>
        </w:rPr>
      </w:pPr>
      <w:r>
        <w:rPr>
          <w:rFonts w:cstheme="minorHAnsi"/>
        </w:rPr>
        <w:t>Ad10.)</w:t>
      </w:r>
    </w:p>
    <w:p w14:paraId="5F513AD8" w14:textId="4A3A9016" w:rsidR="00A568A9" w:rsidRDefault="00A568A9" w:rsidP="00A40347">
      <w:pPr>
        <w:spacing w:after="0" w:line="240" w:lineRule="auto"/>
        <w:jc w:val="both"/>
        <w:rPr>
          <w:rFonts w:cstheme="minorHAnsi"/>
        </w:rPr>
      </w:pPr>
      <w:bookmarkStart w:id="2" w:name="_Hlk123025364"/>
      <w:r w:rsidRPr="00A568A9">
        <w:rPr>
          <w:rFonts w:cstheme="minorHAnsi"/>
        </w:rPr>
        <w:t>Pročelnica Anita Srbelj-Dehlić tumačila je prijedlog</w:t>
      </w:r>
      <w:r>
        <w:rPr>
          <w:rFonts w:cstheme="minorHAnsi"/>
        </w:rPr>
        <w:t xml:space="preserve"> Programa javnih potreba u kulturi za 2023. godinu te pojasnila namjenu planiranih sredstava na način realizacije Programa.</w:t>
      </w:r>
    </w:p>
    <w:p w14:paraId="43B68BA3" w14:textId="4D17B86B" w:rsidR="00A568A9" w:rsidRDefault="00A568A9" w:rsidP="00A40347">
      <w:pPr>
        <w:spacing w:after="0" w:line="240" w:lineRule="auto"/>
        <w:jc w:val="both"/>
        <w:rPr>
          <w:rFonts w:cstheme="minorHAnsi"/>
        </w:rPr>
      </w:pPr>
    </w:p>
    <w:p w14:paraId="220AB04C" w14:textId="0615D622" w:rsidR="00A568A9" w:rsidRDefault="00A568A9" w:rsidP="00A40347">
      <w:pPr>
        <w:spacing w:after="0" w:line="240" w:lineRule="auto"/>
        <w:jc w:val="both"/>
        <w:rPr>
          <w:rFonts w:cstheme="minorHAnsi"/>
        </w:rPr>
      </w:pPr>
      <w:r w:rsidRPr="00A568A9">
        <w:rPr>
          <w:rFonts w:cstheme="minorHAnsi"/>
        </w:rPr>
        <w:t xml:space="preserve">Nakon kraće rasprave pristupilo se glasanju te je </w:t>
      </w:r>
      <w:r>
        <w:rPr>
          <w:rFonts w:cstheme="minorHAnsi"/>
        </w:rPr>
        <w:t>Program javnih potreba u kulturi za 2023. godinu</w:t>
      </w:r>
      <w:r w:rsidRPr="00A568A9">
        <w:rPr>
          <w:rFonts w:cstheme="minorHAnsi"/>
        </w:rPr>
        <w:t xml:space="preserve"> usvojen JEDNOGLASNO sa 6 glasova ZA.</w:t>
      </w:r>
    </w:p>
    <w:bookmarkEnd w:id="2"/>
    <w:p w14:paraId="0EC48110" w14:textId="23980AD2" w:rsidR="00A568A9" w:rsidRDefault="00A568A9" w:rsidP="00A40347">
      <w:pPr>
        <w:spacing w:after="0" w:line="240" w:lineRule="auto"/>
        <w:jc w:val="both"/>
        <w:rPr>
          <w:rFonts w:cstheme="minorHAnsi"/>
        </w:rPr>
      </w:pPr>
    </w:p>
    <w:p w14:paraId="1AE3E31F" w14:textId="31930D92" w:rsidR="00A568A9" w:rsidRDefault="00A568A9" w:rsidP="00A40347">
      <w:pPr>
        <w:spacing w:after="0" w:line="240" w:lineRule="auto"/>
        <w:jc w:val="both"/>
        <w:rPr>
          <w:rFonts w:cstheme="minorHAnsi"/>
        </w:rPr>
      </w:pPr>
      <w:r>
        <w:rPr>
          <w:rFonts w:cstheme="minorHAnsi"/>
        </w:rPr>
        <w:t>Ad11.)</w:t>
      </w:r>
    </w:p>
    <w:p w14:paraId="5B2BC743" w14:textId="286B8F0F" w:rsidR="00A568A9" w:rsidRPr="00A568A9" w:rsidRDefault="00A568A9" w:rsidP="00A568A9">
      <w:pPr>
        <w:spacing w:after="0" w:line="240" w:lineRule="auto"/>
        <w:jc w:val="both"/>
        <w:rPr>
          <w:rFonts w:cstheme="minorHAnsi"/>
        </w:rPr>
      </w:pPr>
      <w:r w:rsidRPr="00A568A9">
        <w:rPr>
          <w:rFonts w:cstheme="minorHAnsi"/>
        </w:rPr>
        <w:t xml:space="preserve">Pročelnica Anita Srbelj-Dehlić tumačila je prijedlog Programa javnih potreba u </w:t>
      </w:r>
      <w:r>
        <w:rPr>
          <w:rFonts w:cstheme="minorHAnsi"/>
        </w:rPr>
        <w:t>sportu</w:t>
      </w:r>
      <w:r w:rsidRPr="00A568A9">
        <w:rPr>
          <w:rFonts w:cstheme="minorHAnsi"/>
        </w:rPr>
        <w:t xml:space="preserve"> za 2023. godinu te pojasnila namjenu planiranih sredstava na način realizacije Programa.</w:t>
      </w:r>
    </w:p>
    <w:p w14:paraId="39882E21" w14:textId="77777777" w:rsidR="00A568A9" w:rsidRPr="00A568A9" w:rsidRDefault="00A568A9" w:rsidP="00A568A9">
      <w:pPr>
        <w:spacing w:after="0" w:line="240" w:lineRule="auto"/>
        <w:jc w:val="both"/>
        <w:rPr>
          <w:rFonts w:cstheme="minorHAnsi"/>
        </w:rPr>
      </w:pPr>
    </w:p>
    <w:p w14:paraId="0F15BA3A" w14:textId="177F7087" w:rsidR="00A568A9" w:rsidRDefault="00A568A9" w:rsidP="00A568A9">
      <w:pPr>
        <w:spacing w:after="0" w:line="240" w:lineRule="auto"/>
        <w:jc w:val="both"/>
        <w:rPr>
          <w:rFonts w:cstheme="minorHAnsi"/>
        </w:rPr>
      </w:pPr>
      <w:r w:rsidRPr="00A568A9">
        <w:rPr>
          <w:rFonts w:cstheme="minorHAnsi"/>
        </w:rPr>
        <w:t xml:space="preserve">Nakon kraće rasprave pristupilo se glasanju te je Program javnih potreba u </w:t>
      </w:r>
      <w:r>
        <w:rPr>
          <w:rFonts w:cstheme="minorHAnsi"/>
        </w:rPr>
        <w:t>sportu</w:t>
      </w:r>
      <w:r w:rsidRPr="00A568A9">
        <w:rPr>
          <w:rFonts w:cstheme="minorHAnsi"/>
        </w:rPr>
        <w:t xml:space="preserve"> za 2023. godinu usvojen JEDNOGLASNO sa 6 glasova ZA.</w:t>
      </w:r>
    </w:p>
    <w:p w14:paraId="0F0CAFAE" w14:textId="74BC685F" w:rsidR="00A568A9" w:rsidRDefault="00A568A9" w:rsidP="00A568A9">
      <w:pPr>
        <w:spacing w:after="0" w:line="240" w:lineRule="auto"/>
        <w:jc w:val="both"/>
        <w:rPr>
          <w:rFonts w:cstheme="minorHAnsi"/>
        </w:rPr>
      </w:pPr>
    </w:p>
    <w:p w14:paraId="7AFCED42" w14:textId="2EA4001C" w:rsidR="00A568A9" w:rsidRDefault="00A568A9" w:rsidP="00A568A9">
      <w:pPr>
        <w:spacing w:after="0" w:line="240" w:lineRule="auto"/>
        <w:jc w:val="both"/>
        <w:rPr>
          <w:rFonts w:cstheme="minorHAnsi"/>
        </w:rPr>
      </w:pPr>
      <w:r>
        <w:rPr>
          <w:rFonts w:cstheme="minorHAnsi"/>
        </w:rPr>
        <w:t>Ad12.)</w:t>
      </w:r>
    </w:p>
    <w:p w14:paraId="64A4F588" w14:textId="6F9549D2" w:rsidR="00A568A9" w:rsidRDefault="00A568A9" w:rsidP="00A568A9">
      <w:pPr>
        <w:spacing w:after="0" w:line="240" w:lineRule="auto"/>
        <w:jc w:val="both"/>
        <w:rPr>
          <w:rFonts w:cstheme="minorHAnsi"/>
        </w:rPr>
      </w:pPr>
      <w:r w:rsidRPr="00A568A9">
        <w:rPr>
          <w:rFonts w:cstheme="minorHAnsi"/>
        </w:rPr>
        <w:t>Pročelnica Anita Srbelj-Dehlić tumačila je prijedlog</w:t>
      </w:r>
      <w:r>
        <w:rPr>
          <w:rFonts w:cstheme="minorHAnsi"/>
        </w:rPr>
        <w:t xml:space="preserve"> Socijalnog programa za 2023. godinu, te pobliže pojasnila mjere i uvjete za ostvarenje pojedinih prava.</w:t>
      </w:r>
    </w:p>
    <w:p w14:paraId="19F7CF79" w14:textId="52DF20DC" w:rsidR="00A568A9" w:rsidRDefault="00A568A9" w:rsidP="00A568A9">
      <w:pPr>
        <w:spacing w:after="0" w:line="240" w:lineRule="auto"/>
        <w:jc w:val="both"/>
        <w:rPr>
          <w:rFonts w:cstheme="minorHAnsi"/>
        </w:rPr>
      </w:pPr>
    </w:p>
    <w:p w14:paraId="54FC71D6" w14:textId="4D3DF2C7" w:rsidR="00A568A9" w:rsidRDefault="00A568A9" w:rsidP="00A568A9">
      <w:pPr>
        <w:spacing w:after="0" w:line="240" w:lineRule="auto"/>
        <w:jc w:val="both"/>
        <w:rPr>
          <w:rFonts w:cstheme="minorHAnsi"/>
        </w:rPr>
      </w:pPr>
      <w:r w:rsidRPr="00A568A9">
        <w:rPr>
          <w:rFonts w:cstheme="minorHAnsi"/>
        </w:rPr>
        <w:t xml:space="preserve">Nakon kraće rasprave pristupilo se glasanju te je </w:t>
      </w:r>
      <w:r w:rsidR="00011B57">
        <w:rPr>
          <w:rFonts w:cstheme="minorHAnsi"/>
        </w:rPr>
        <w:t xml:space="preserve">Socijalni program </w:t>
      </w:r>
      <w:r w:rsidRPr="00A568A9">
        <w:rPr>
          <w:rFonts w:cstheme="minorHAnsi"/>
        </w:rPr>
        <w:t>za 2023. godinu usvojen JEDNOGLASNO sa 6 glasova ZA.</w:t>
      </w:r>
    </w:p>
    <w:p w14:paraId="5C978EF0" w14:textId="3D537470" w:rsidR="00011B57" w:rsidRDefault="00011B57" w:rsidP="00A568A9">
      <w:pPr>
        <w:spacing w:after="0" w:line="240" w:lineRule="auto"/>
        <w:jc w:val="both"/>
        <w:rPr>
          <w:rFonts w:cstheme="minorHAnsi"/>
        </w:rPr>
      </w:pPr>
    </w:p>
    <w:p w14:paraId="45A6D211" w14:textId="00168F88" w:rsidR="00011B57" w:rsidRDefault="00011B57" w:rsidP="00A568A9">
      <w:pPr>
        <w:spacing w:after="0" w:line="240" w:lineRule="auto"/>
        <w:jc w:val="both"/>
        <w:rPr>
          <w:rFonts w:cstheme="minorHAnsi"/>
        </w:rPr>
      </w:pPr>
      <w:r>
        <w:rPr>
          <w:rFonts w:cstheme="minorHAnsi"/>
        </w:rPr>
        <w:t>Ad13.)</w:t>
      </w:r>
    </w:p>
    <w:p w14:paraId="7C8D1464" w14:textId="0B877DE0" w:rsidR="00011B57" w:rsidRDefault="00011B57" w:rsidP="00A568A9">
      <w:pPr>
        <w:spacing w:after="0" w:line="240" w:lineRule="auto"/>
        <w:jc w:val="both"/>
        <w:rPr>
          <w:rFonts w:cstheme="minorHAnsi"/>
        </w:rPr>
      </w:pPr>
      <w:r w:rsidRPr="00011B57">
        <w:rPr>
          <w:rFonts w:cstheme="minorHAnsi"/>
        </w:rPr>
        <w:t>Pročelnica Anita Srbelj-Dehlić tumačila je prijedlog</w:t>
      </w:r>
      <w:r>
        <w:rPr>
          <w:rFonts w:cstheme="minorHAnsi"/>
        </w:rPr>
        <w:t xml:space="preserve"> I. izmjena i dopuna Odluke o načinu pružanja javne usluge prikupljanja komunalnog otpada na području općine Žakanje te istaknula o kojim se izmjenama radi i što će se bitno izmijeniti u pogledu sakupljanja otpada.</w:t>
      </w:r>
    </w:p>
    <w:p w14:paraId="67F4A395" w14:textId="2F348796" w:rsidR="00011B57" w:rsidRDefault="00011B57" w:rsidP="00A568A9">
      <w:pPr>
        <w:spacing w:after="0" w:line="240" w:lineRule="auto"/>
        <w:jc w:val="both"/>
        <w:rPr>
          <w:rFonts w:cstheme="minorHAnsi"/>
        </w:rPr>
      </w:pPr>
    </w:p>
    <w:p w14:paraId="0D425405" w14:textId="0D3127F1" w:rsidR="00011B57" w:rsidRDefault="00011B57" w:rsidP="00A568A9">
      <w:pPr>
        <w:spacing w:after="0" w:line="240" w:lineRule="auto"/>
        <w:jc w:val="both"/>
        <w:rPr>
          <w:rFonts w:cstheme="minorHAnsi"/>
        </w:rPr>
      </w:pPr>
      <w:r w:rsidRPr="00011B57">
        <w:rPr>
          <w:rFonts w:cstheme="minorHAnsi"/>
        </w:rPr>
        <w:t xml:space="preserve">Nakon kraće rasprave pristupilo se glasanju te </w:t>
      </w:r>
      <w:r>
        <w:rPr>
          <w:rFonts w:cstheme="minorHAnsi"/>
        </w:rPr>
        <w:t xml:space="preserve">su I. izmjene i dopune Odluke o načinu pružanja javne usluge prikupljanja komunalnog otpada na području općine Žakanje </w:t>
      </w:r>
      <w:r w:rsidRPr="00011B57">
        <w:rPr>
          <w:rFonts w:cstheme="minorHAnsi"/>
        </w:rPr>
        <w:t>usvojen</w:t>
      </w:r>
      <w:r>
        <w:rPr>
          <w:rFonts w:cstheme="minorHAnsi"/>
        </w:rPr>
        <w:t>e</w:t>
      </w:r>
      <w:r w:rsidRPr="00011B57">
        <w:rPr>
          <w:rFonts w:cstheme="minorHAnsi"/>
        </w:rPr>
        <w:t xml:space="preserve"> JEDNOGLASNO sa 6 glasova ZA.</w:t>
      </w:r>
    </w:p>
    <w:p w14:paraId="31D605B2" w14:textId="7AA53987" w:rsidR="00011B57" w:rsidRDefault="00011B57" w:rsidP="00A568A9">
      <w:pPr>
        <w:spacing w:after="0" w:line="240" w:lineRule="auto"/>
        <w:jc w:val="both"/>
        <w:rPr>
          <w:rFonts w:cstheme="minorHAnsi"/>
        </w:rPr>
      </w:pPr>
    </w:p>
    <w:p w14:paraId="2F9CF544" w14:textId="05036603" w:rsidR="00011B57" w:rsidRDefault="00011B57" w:rsidP="00A568A9">
      <w:pPr>
        <w:spacing w:after="0" w:line="240" w:lineRule="auto"/>
        <w:jc w:val="both"/>
        <w:rPr>
          <w:rFonts w:cstheme="minorHAnsi"/>
        </w:rPr>
      </w:pPr>
      <w:r>
        <w:rPr>
          <w:rFonts w:cstheme="minorHAnsi"/>
        </w:rPr>
        <w:t>Ad14.)</w:t>
      </w:r>
    </w:p>
    <w:p w14:paraId="6E6D3995" w14:textId="37A76832" w:rsidR="00011B57" w:rsidRDefault="00011B57" w:rsidP="00A568A9">
      <w:pPr>
        <w:spacing w:after="0" w:line="240" w:lineRule="auto"/>
        <w:jc w:val="both"/>
        <w:rPr>
          <w:rFonts w:cstheme="minorHAnsi"/>
        </w:rPr>
      </w:pPr>
      <w:r w:rsidRPr="00011B57">
        <w:rPr>
          <w:rFonts w:cstheme="minorHAnsi"/>
        </w:rPr>
        <w:t>Pročelnica Anita Srbelj-Dehlić tumačila je prijedlog</w:t>
      </w:r>
      <w:r>
        <w:rPr>
          <w:rFonts w:cstheme="minorHAnsi"/>
        </w:rPr>
        <w:t xml:space="preserve"> I. izmjena i dopuna Odluke o komunalnim djelatnostima na području općine Žakanje. Objasnila je da izmjenama Odlukama regulira način obavljanja komunalne usluge ukopa pokojnika te dimnjačarske usluge.</w:t>
      </w:r>
    </w:p>
    <w:p w14:paraId="40FFED93" w14:textId="3549E5F0" w:rsidR="00011B57" w:rsidRDefault="00011B57" w:rsidP="00A568A9">
      <w:pPr>
        <w:spacing w:after="0" w:line="240" w:lineRule="auto"/>
        <w:jc w:val="both"/>
        <w:rPr>
          <w:rFonts w:cstheme="minorHAnsi"/>
        </w:rPr>
      </w:pPr>
    </w:p>
    <w:p w14:paraId="6F06F13D" w14:textId="213194C4" w:rsidR="00011B57" w:rsidRDefault="00011B57" w:rsidP="00A568A9">
      <w:pPr>
        <w:spacing w:after="0" w:line="240" w:lineRule="auto"/>
        <w:jc w:val="both"/>
        <w:rPr>
          <w:rFonts w:cstheme="minorHAnsi"/>
        </w:rPr>
      </w:pPr>
      <w:r w:rsidRPr="00011B57">
        <w:rPr>
          <w:rFonts w:cstheme="minorHAnsi"/>
        </w:rPr>
        <w:t xml:space="preserve">Nakon kraće rasprave pristupilo se glasanju te su I. izmjene i dopune Odluke o </w:t>
      </w:r>
      <w:r>
        <w:rPr>
          <w:rFonts w:cstheme="minorHAnsi"/>
        </w:rPr>
        <w:t>komunalnim djelatnostim</w:t>
      </w:r>
      <w:r w:rsidR="0061172C">
        <w:rPr>
          <w:rFonts w:cstheme="minorHAnsi"/>
        </w:rPr>
        <w:t>a</w:t>
      </w:r>
      <w:r w:rsidRPr="00011B57">
        <w:rPr>
          <w:rFonts w:cstheme="minorHAnsi"/>
        </w:rPr>
        <w:t xml:space="preserve"> na području općine Žakanje usvojene JEDNOGLASNO sa 6 glasova ZA.</w:t>
      </w:r>
    </w:p>
    <w:p w14:paraId="0624D556" w14:textId="4E18E536" w:rsidR="0061172C" w:rsidRDefault="0061172C" w:rsidP="00A568A9">
      <w:pPr>
        <w:spacing w:after="0" w:line="240" w:lineRule="auto"/>
        <w:jc w:val="both"/>
        <w:rPr>
          <w:rFonts w:cstheme="minorHAnsi"/>
        </w:rPr>
      </w:pPr>
    </w:p>
    <w:p w14:paraId="2C1E1F76" w14:textId="62B9ACCA" w:rsidR="0061172C" w:rsidRDefault="0061172C" w:rsidP="00A568A9">
      <w:pPr>
        <w:spacing w:after="0" w:line="240" w:lineRule="auto"/>
        <w:jc w:val="both"/>
        <w:rPr>
          <w:rFonts w:cstheme="minorHAnsi"/>
        </w:rPr>
      </w:pPr>
      <w:r>
        <w:rPr>
          <w:rFonts w:cstheme="minorHAnsi"/>
        </w:rPr>
        <w:t>Ad15.)</w:t>
      </w:r>
    </w:p>
    <w:p w14:paraId="0826AAA9" w14:textId="6DC73EE0" w:rsidR="0061172C" w:rsidRDefault="0061172C" w:rsidP="00A568A9">
      <w:pPr>
        <w:spacing w:after="0" w:line="240" w:lineRule="auto"/>
        <w:jc w:val="both"/>
        <w:rPr>
          <w:rFonts w:cstheme="minorHAnsi"/>
        </w:rPr>
      </w:pPr>
      <w:r>
        <w:rPr>
          <w:rFonts w:cstheme="minorHAnsi"/>
        </w:rPr>
        <w:t>Pročelnica Anita Srbelj-Dehlić  tumačila je prijedlog Odluke o povjeravanju obavljanja komunalne djelatnosti dimnjačarskih usluga na području općine Žakanje. Pojasnila je kako je trenutni ugovor o koncesiji za obavljanje dimnjačarskih usluga pred istekom te bi se ove usluge u narednom periodu povjerile Azeliji eko d.o.o., komunalnom poduzeću čiji smo suvlasnici, a koja je registrirana za vršenje dimnjačarskih usluga.</w:t>
      </w:r>
    </w:p>
    <w:p w14:paraId="0FC41362" w14:textId="702861C1" w:rsidR="0061172C" w:rsidRDefault="0061172C" w:rsidP="00A568A9">
      <w:pPr>
        <w:spacing w:after="0" w:line="240" w:lineRule="auto"/>
        <w:jc w:val="both"/>
        <w:rPr>
          <w:rFonts w:cstheme="minorHAnsi"/>
        </w:rPr>
      </w:pPr>
    </w:p>
    <w:p w14:paraId="583B0A12" w14:textId="67A9588D" w:rsidR="0061172C" w:rsidRDefault="0061172C" w:rsidP="00A568A9">
      <w:pPr>
        <w:spacing w:after="0" w:line="240" w:lineRule="auto"/>
        <w:jc w:val="both"/>
        <w:rPr>
          <w:rFonts w:cstheme="minorHAnsi"/>
        </w:rPr>
      </w:pPr>
      <w:r w:rsidRPr="0061172C">
        <w:rPr>
          <w:rFonts w:cstheme="minorHAnsi"/>
        </w:rPr>
        <w:t xml:space="preserve">Nakon kraće rasprave pristupilo se glasanju te </w:t>
      </w:r>
      <w:r>
        <w:rPr>
          <w:rFonts w:cstheme="minorHAnsi"/>
        </w:rPr>
        <w:t xml:space="preserve">je Odluke o povjeravanju obavljanja komunalne djelatnosti dimnjačarskih usluga na području općine Žakanje </w:t>
      </w:r>
      <w:r w:rsidRPr="0061172C">
        <w:rPr>
          <w:rFonts w:cstheme="minorHAnsi"/>
        </w:rPr>
        <w:t>usvojen</w:t>
      </w:r>
      <w:r>
        <w:rPr>
          <w:rFonts w:cstheme="minorHAnsi"/>
        </w:rPr>
        <w:t>a</w:t>
      </w:r>
      <w:r w:rsidRPr="0061172C">
        <w:rPr>
          <w:rFonts w:cstheme="minorHAnsi"/>
        </w:rPr>
        <w:t xml:space="preserve"> JEDNOGLASNO sa 6 glasova ZA.</w:t>
      </w:r>
    </w:p>
    <w:p w14:paraId="66B70E69" w14:textId="5C99EADA" w:rsidR="0061172C" w:rsidRDefault="0061172C" w:rsidP="00A568A9">
      <w:pPr>
        <w:spacing w:after="0" w:line="240" w:lineRule="auto"/>
        <w:jc w:val="both"/>
        <w:rPr>
          <w:rFonts w:cstheme="minorHAnsi"/>
        </w:rPr>
      </w:pPr>
      <w:r>
        <w:rPr>
          <w:rFonts w:cstheme="minorHAnsi"/>
        </w:rPr>
        <w:lastRenderedPageBreak/>
        <w:t>Ad16.)</w:t>
      </w:r>
    </w:p>
    <w:p w14:paraId="17D39D11" w14:textId="03718B85" w:rsidR="0061172C" w:rsidRDefault="0061172C" w:rsidP="00A568A9">
      <w:pPr>
        <w:spacing w:after="0" w:line="240" w:lineRule="auto"/>
        <w:jc w:val="both"/>
        <w:rPr>
          <w:rFonts w:cstheme="minorHAnsi"/>
        </w:rPr>
      </w:pPr>
      <w:r>
        <w:rPr>
          <w:rFonts w:cstheme="minorHAnsi"/>
        </w:rPr>
        <w:t>Općinski načelnik Danijel Jurkaš tumačio je prijedlog odluke o davanju suglasnosti za prodaju zemljišta u Poslovnoj zoni Žakanje. Objasnio je da se radi o zemljištu koje je prije 2 godine prodano, a kupoprodajnim ugovorom je regulirano da investitor mora ishoditi građevinsku dozvolu u roku od 2 godine inače se predmetno zemljište vraća Općini Žakanje bez naknade. Investitor u zadanom roku nije izvršio ugovorenu obvezu te će Općina Žakanje provesti postupak povrata zemljišta. U međuvremenu smo zaprimili pismo namjere novog investitora za kupnju predmetnog zemljišta, te bismo proveli novi postupak javnog natječaja.</w:t>
      </w:r>
    </w:p>
    <w:p w14:paraId="36022F41" w14:textId="0CDBA476" w:rsidR="0061172C" w:rsidRDefault="0061172C" w:rsidP="00A568A9">
      <w:pPr>
        <w:spacing w:after="0" w:line="240" w:lineRule="auto"/>
        <w:jc w:val="both"/>
        <w:rPr>
          <w:rFonts w:cstheme="minorHAnsi"/>
        </w:rPr>
      </w:pPr>
    </w:p>
    <w:p w14:paraId="61410028" w14:textId="1529B77D" w:rsidR="0061172C" w:rsidRDefault="0061172C" w:rsidP="00A568A9">
      <w:pPr>
        <w:spacing w:after="0" w:line="240" w:lineRule="auto"/>
        <w:jc w:val="both"/>
        <w:rPr>
          <w:rFonts w:cstheme="minorHAnsi"/>
        </w:rPr>
      </w:pPr>
      <w:r w:rsidRPr="0061172C">
        <w:rPr>
          <w:rFonts w:cstheme="minorHAnsi"/>
        </w:rPr>
        <w:t>Nakon kraće rasprave pristupilo se glasanju te je Odluk</w:t>
      </w:r>
      <w:r w:rsidR="001C55F9">
        <w:rPr>
          <w:rFonts w:cstheme="minorHAnsi"/>
        </w:rPr>
        <w:t>a</w:t>
      </w:r>
      <w:r w:rsidRPr="0061172C">
        <w:rPr>
          <w:rFonts w:cstheme="minorHAnsi"/>
        </w:rPr>
        <w:t xml:space="preserve"> o </w:t>
      </w:r>
      <w:r>
        <w:rPr>
          <w:rFonts w:cstheme="minorHAnsi"/>
        </w:rPr>
        <w:t xml:space="preserve">davanju suglasnosti za prodaju zemljišta u Poslovnoj zoni Žakanje </w:t>
      </w:r>
      <w:r w:rsidRPr="0061172C">
        <w:rPr>
          <w:rFonts w:cstheme="minorHAnsi"/>
        </w:rPr>
        <w:t>usvojena JEDNOGLASNO sa 6 glasova ZA.</w:t>
      </w:r>
    </w:p>
    <w:p w14:paraId="4DC18396" w14:textId="13E1E364" w:rsidR="001C55F9" w:rsidRDefault="001C55F9" w:rsidP="00A568A9">
      <w:pPr>
        <w:spacing w:after="0" w:line="240" w:lineRule="auto"/>
        <w:jc w:val="both"/>
        <w:rPr>
          <w:rFonts w:cstheme="minorHAnsi"/>
        </w:rPr>
      </w:pPr>
    </w:p>
    <w:p w14:paraId="5BDD3B42" w14:textId="12C55651" w:rsidR="001C55F9" w:rsidRDefault="001C55F9" w:rsidP="00A568A9">
      <w:pPr>
        <w:spacing w:after="0" w:line="240" w:lineRule="auto"/>
        <w:jc w:val="both"/>
        <w:rPr>
          <w:rFonts w:cstheme="minorHAnsi"/>
        </w:rPr>
      </w:pPr>
      <w:r>
        <w:rPr>
          <w:rFonts w:cstheme="minorHAnsi"/>
        </w:rPr>
        <w:t>Ad17.)</w:t>
      </w:r>
    </w:p>
    <w:p w14:paraId="378D0AC9" w14:textId="7FC47B72" w:rsidR="001C55F9" w:rsidRDefault="001C55F9" w:rsidP="00A568A9">
      <w:pPr>
        <w:spacing w:after="0" w:line="240" w:lineRule="auto"/>
        <w:jc w:val="both"/>
        <w:rPr>
          <w:rFonts w:cstheme="minorHAnsi"/>
        </w:rPr>
      </w:pPr>
      <w:r w:rsidRPr="001C55F9">
        <w:rPr>
          <w:rFonts w:cstheme="minorHAnsi"/>
        </w:rPr>
        <w:t>Općinski načelnik Danijel Jurkaš tumačio je prijedlog odluke</w:t>
      </w:r>
      <w:r>
        <w:rPr>
          <w:rFonts w:cstheme="minorHAnsi"/>
        </w:rPr>
        <w:t xml:space="preserve"> o ukidanju svojstva javnog dobra te pojasnio razloge ukidanja svojstva javnog dobra.</w:t>
      </w:r>
    </w:p>
    <w:p w14:paraId="2FC0B542" w14:textId="77F81E31" w:rsidR="001C55F9" w:rsidRDefault="001C55F9" w:rsidP="00A568A9">
      <w:pPr>
        <w:spacing w:after="0" w:line="240" w:lineRule="auto"/>
        <w:jc w:val="both"/>
        <w:rPr>
          <w:rFonts w:cstheme="minorHAnsi"/>
        </w:rPr>
      </w:pPr>
    </w:p>
    <w:p w14:paraId="04AB41D4" w14:textId="3EB729FF" w:rsidR="001C55F9" w:rsidRDefault="001C55F9" w:rsidP="00A568A9">
      <w:pPr>
        <w:spacing w:after="0" w:line="240" w:lineRule="auto"/>
        <w:jc w:val="both"/>
        <w:rPr>
          <w:rFonts w:cstheme="minorHAnsi"/>
        </w:rPr>
      </w:pPr>
      <w:r w:rsidRPr="001C55F9">
        <w:rPr>
          <w:rFonts w:cstheme="minorHAnsi"/>
        </w:rPr>
        <w:t>Nakon kraće rasprave pristupilo se glasanju te je Odluk</w:t>
      </w:r>
      <w:r>
        <w:rPr>
          <w:rFonts w:cstheme="minorHAnsi"/>
        </w:rPr>
        <w:t>a</w:t>
      </w:r>
      <w:r w:rsidRPr="001C55F9">
        <w:rPr>
          <w:rFonts w:cstheme="minorHAnsi"/>
        </w:rPr>
        <w:t xml:space="preserve"> </w:t>
      </w:r>
      <w:r>
        <w:rPr>
          <w:rFonts w:cstheme="minorHAnsi"/>
        </w:rPr>
        <w:t xml:space="preserve">ukidanju svojstva javnog dobra, k.č.br. 2845/2, k.o. Žakanje </w:t>
      </w:r>
      <w:r w:rsidRPr="001C55F9">
        <w:rPr>
          <w:rFonts w:cstheme="minorHAnsi"/>
        </w:rPr>
        <w:t>usvojena JEDNOGLASNO sa 6 glasova ZA.</w:t>
      </w:r>
    </w:p>
    <w:p w14:paraId="13D2E705" w14:textId="1CF553F4" w:rsidR="001C55F9" w:rsidRDefault="001C55F9" w:rsidP="00A568A9">
      <w:pPr>
        <w:spacing w:after="0" w:line="240" w:lineRule="auto"/>
        <w:jc w:val="both"/>
        <w:rPr>
          <w:rFonts w:cstheme="minorHAnsi"/>
        </w:rPr>
      </w:pPr>
    </w:p>
    <w:p w14:paraId="0AA286C5" w14:textId="7862D6C6" w:rsidR="001C55F9" w:rsidRDefault="001C55F9" w:rsidP="00A568A9">
      <w:pPr>
        <w:spacing w:after="0" w:line="240" w:lineRule="auto"/>
        <w:jc w:val="both"/>
        <w:rPr>
          <w:rFonts w:cstheme="minorHAnsi"/>
        </w:rPr>
      </w:pPr>
      <w:r>
        <w:rPr>
          <w:rFonts w:cstheme="minorHAnsi"/>
        </w:rPr>
        <w:t>Ad18.)</w:t>
      </w:r>
    </w:p>
    <w:p w14:paraId="70FA45E4" w14:textId="77777777" w:rsidR="001C55F9" w:rsidRPr="001C55F9" w:rsidRDefault="001C55F9" w:rsidP="001C55F9">
      <w:pPr>
        <w:spacing w:after="0" w:line="240" w:lineRule="auto"/>
        <w:jc w:val="both"/>
        <w:rPr>
          <w:rFonts w:cstheme="minorHAnsi"/>
        </w:rPr>
      </w:pPr>
      <w:r w:rsidRPr="001C55F9">
        <w:rPr>
          <w:rFonts w:cstheme="minorHAnsi"/>
        </w:rPr>
        <w:t>Općinski načelnik Danijel Jurkaš tumačio je prijedlog odluke o ukidanju svojstva javnog dobra te pojasnio razloge ukidanja svojstva javnog dobra.</w:t>
      </w:r>
    </w:p>
    <w:p w14:paraId="4C583FDA" w14:textId="77777777" w:rsidR="001C55F9" w:rsidRPr="001C55F9" w:rsidRDefault="001C55F9" w:rsidP="001C55F9">
      <w:pPr>
        <w:spacing w:after="0" w:line="240" w:lineRule="auto"/>
        <w:jc w:val="both"/>
        <w:rPr>
          <w:rFonts w:cstheme="minorHAnsi"/>
        </w:rPr>
      </w:pPr>
    </w:p>
    <w:p w14:paraId="02D661AB" w14:textId="01AD5AA0" w:rsidR="001C55F9" w:rsidRDefault="001C55F9" w:rsidP="001C55F9">
      <w:pPr>
        <w:spacing w:after="0" w:line="240" w:lineRule="auto"/>
        <w:jc w:val="both"/>
        <w:rPr>
          <w:rFonts w:cstheme="minorHAnsi"/>
        </w:rPr>
      </w:pPr>
      <w:r w:rsidRPr="001C55F9">
        <w:rPr>
          <w:rFonts w:cstheme="minorHAnsi"/>
        </w:rPr>
        <w:t>Nakon kraće rasprave pristupilo se glasanju te je Odluka ukidanju svojstva javnog dobra, k.č.br</w:t>
      </w:r>
      <w:r>
        <w:rPr>
          <w:rFonts w:cstheme="minorHAnsi"/>
        </w:rPr>
        <w:t>. 1243/3</w:t>
      </w:r>
      <w:r w:rsidRPr="001C55F9">
        <w:rPr>
          <w:rFonts w:cstheme="minorHAnsi"/>
        </w:rPr>
        <w:t>, k.o. Žakanje usvojena JEDNOGLASNO sa 6 glasova ZA.</w:t>
      </w:r>
    </w:p>
    <w:p w14:paraId="727A6691" w14:textId="5CBDBC97" w:rsidR="001C55F9" w:rsidRDefault="001C55F9" w:rsidP="001C55F9">
      <w:pPr>
        <w:spacing w:after="0" w:line="240" w:lineRule="auto"/>
        <w:jc w:val="both"/>
        <w:rPr>
          <w:rFonts w:cstheme="minorHAnsi"/>
        </w:rPr>
      </w:pPr>
    </w:p>
    <w:p w14:paraId="75F8DD9F" w14:textId="0C717312" w:rsidR="001C55F9" w:rsidRDefault="001C55F9" w:rsidP="001C55F9">
      <w:pPr>
        <w:spacing w:after="0" w:line="240" w:lineRule="auto"/>
        <w:jc w:val="both"/>
        <w:rPr>
          <w:rFonts w:cstheme="minorHAnsi"/>
        </w:rPr>
      </w:pPr>
      <w:r>
        <w:rPr>
          <w:rFonts w:cstheme="minorHAnsi"/>
        </w:rPr>
        <w:t>Ad19.)</w:t>
      </w:r>
    </w:p>
    <w:p w14:paraId="65E4AF57" w14:textId="707B2729" w:rsidR="001C55F9" w:rsidRDefault="001C55F9" w:rsidP="001C55F9">
      <w:pPr>
        <w:spacing w:after="0" w:line="240" w:lineRule="auto"/>
        <w:jc w:val="both"/>
        <w:rPr>
          <w:rFonts w:cstheme="minorHAnsi"/>
        </w:rPr>
      </w:pPr>
      <w:r w:rsidRPr="001C55F9">
        <w:rPr>
          <w:rFonts w:cstheme="minorHAnsi"/>
        </w:rPr>
        <w:t>Općinski načelnik Danijel Jurkaš tumačio je prijedlog odluke</w:t>
      </w:r>
      <w:r>
        <w:rPr>
          <w:rFonts w:cstheme="minorHAnsi"/>
        </w:rPr>
        <w:t xml:space="preserve"> o davanju na korištenje zemljišta k.č.br.489/203, k.o. Žakanje te pojasnio da se radi o zemljištu za koje je Općina Žakanje riješila imovinsko-pravne odnose, koje je proglašeno javnom komunalnom infrastrukturom, a već dugi niz godina zemljištem raspolaže i koristi ga OŠ Žakanje. Trenutno je tijeku realizacija projekt uređenja sportskog igrališta s umjetnom travom kojeg zajednički provode OŠ Žakanje, Karlovačka županija te NK Croatia ’78. Da bi se projekt do kraja uspješno realizirao potrebno je odlukom regulirati korištenje predmetnog zemljišta.</w:t>
      </w:r>
    </w:p>
    <w:p w14:paraId="3F9A3CEA" w14:textId="1B1FC1F0" w:rsidR="001C55F9" w:rsidRDefault="001C55F9" w:rsidP="001C55F9">
      <w:pPr>
        <w:spacing w:after="0" w:line="240" w:lineRule="auto"/>
        <w:jc w:val="both"/>
        <w:rPr>
          <w:rFonts w:cstheme="minorHAnsi"/>
        </w:rPr>
      </w:pPr>
    </w:p>
    <w:p w14:paraId="66BDD52F" w14:textId="77777777" w:rsidR="00FE04A2" w:rsidRDefault="001C55F9" w:rsidP="001C55F9">
      <w:pPr>
        <w:spacing w:after="0" w:line="240" w:lineRule="auto"/>
        <w:jc w:val="both"/>
        <w:rPr>
          <w:rFonts w:cstheme="minorHAnsi"/>
        </w:rPr>
      </w:pPr>
      <w:r>
        <w:rPr>
          <w:rFonts w:cstheme="minorHAnsi"/>
        </w:rPr>
        <w:t xml:space="preserve">Predsjednica Općinskog vijeća istaknula je da je potrebno detaljnije urediti uvjete i načine korištenja te predlaže dopunu odluke na način da se doda članak 2. koji glasi: </w:t>
      </w:r>
    </w:p>
    <w:p w14:paraId="2C5FE15D" w14:textId="1BA851C1" w:rsidR="001C55F9" w:rsidRDefault="001C55F9" w:rsidP="001C55F9">
      <w:pPr>
        <w:spacing w:after="0" w:line="240" w:lineRule="auto"/>
        <w:jc w:val="both"/>
        <w:rPr>
          <w:rFonts w:cstheme="minorHAnsi"/>
        </w:rPr>
      </w:pPr>
      <w:r>
        <w:rPr>
          <w:rFonts w:cstheme="minorHAnsi"/>
        </w:rPr>
        <w:t>„</w:t>
      </w:r>
      <w:r w:rsidR="0026109F">
        <w:rPr>
          <w:rFonts w:cstheme="minorHAnsi"/>
        </w:rPr>
        <w:t>Uvjeti</w:t>
      </w:r>
      <w:r w:rsidR="00FE04A2">
        <w:rPr>
          <w:rFonts w:cstheme="minorHAnsi"/>
        </w:rPr>
        <w:t>, način i svrha korištenja  zemljišta, međusobna prava i obveze uredit će se Sporazumom o korištenju zemljišta.</w:t>
      </w:r>
    </w:p>
    <w:p w14:paraId="23551F40" w14:textId="1DC2C137" w:rsidR="00FE04A2" w:rsidRDefault="00FE04A2" w:rsidP="001C55F9">
      <w:pPr>
        <w:spacing w:after="0" w:line="240" w:lineRule="auto"/>
        <w:jc w:val="both"/>
        <w:rPr>
          <w:rFonts w:cstheme="minorHAnsi"/>
        </w:rPr>
      </w:pPr>
      <w:r>
        <w:rPr>
          <w:rFonts w:cstheme="minorHAnsi"/>
        </w:rPr>
        <w:t>Ovlašćuje se općinski načelnik z potpisivanje i provedbu Sporazuma iz prethodnog stavka.“</w:t>
      </w:r>
    </w:p>
    <w:p w14:paraId="537B1DD1" w14:textId="3533B5AA" w:rsidR="00FE04A2" w:rsidRDefault="00FE04A2" w:rsidP="001C55F9">
      <w:pPr>
        <w:spacing w:after="0" w:line="240" w:lineRule="auto"/>
        <w:jc w:val="both"/>
        <w:rPr>
          <w:rFonts w:cstheme="minorHAnsi"/>
        </w:rPr>
      </w:pPr>
    </w:p>
    <w:p w14:paraId="1BCD1353" w14:textId="3283D34C" w:rsidR="00FE04A2" w:rsidRDefault="00FE04A2" w:rsidP="00FE04A2">
      <w:pPr>
        <w:spacing w:after="0" w:line="240" w:lineRule="auto"/>
        <w:jc w:val="both"/>
        <w:rPr>
          <w:rFonts w:cstheme="minorHAnsi"/>
        </w:rPr>
      </w:pPr>
      <w:r w:rsidRPr="00FE04A2">
        <w:rPr>
          <w:rFonts w:cstheme="minorHAnsi"/>
        </w:rPr>
        <w:t xml:space="preserve">Nakon kraće rasprave pristupilo se glasanju te je Odluka </w:t>
      </w:r>
      <w:r>
        <w:rPr>
          <w:rFonts w:cstheme="minorHAnsi"/>
        </w:rPr>
        <w:t>davanju na korištenje zemljišta, k.č.br. 489/203</w:t>
      </w:r>
      <w:r w:rsidRPr="00FE04A2">
        <w:rPr>
          <w:rFonts w:cstheme="minorHAnsi"/>
        </w:rPr>
        <w:t>, k.o. Žakanje usvojena JEDNOGLASNO sa 6 glasova ZA.</w:t>
      </w:r>
    </w:p>
    <w:p w14:paraId="064DC74E" w14:textId="70E3B3C1" w:rsidR="00FE04A2" w:rsidRDefault="00FE04A2" w:rsidP="00FE04A2">
      <w:pPr>
        <w:spacing w:after="0" w:line="240" w:lineRule="auto"/>
        <w:jc w:val="both"/>
        <w:rPr>
          <w:rFonts w:cstheme="minorHAnsi"/>
        </w:rPr>
      </w:pPr>
    </w:p>
    <w:p w14:paraId="6A73EAB2" w14:textId="544022A1" w:rsidR="00FE04A2" w:rsidRDefault="00FE04A2" w:rsidP="00FE04A2">
      <w:pPr>
        <w:spacing w:after="0" w:line="240" w:lineRule="auto"/>
        <w:jc w:val="both"/>
        <w:rPr>
          <w:rFonts w:cstheme="minorHAnsi"/>
        </w:rPr>
      </w:pPr>
      <w:r>
        <w:rPr>
          <w:rFonts w:cstheme="minorHAnsi"/>
        </w:rPr>
        <w:t>Ad20.)</w:t>
      </w:r>
    </w:p>
    <w:p w14:paraId="3B7D6D81" w14:textId="525FB943" w:rsidR="00FE04A2" w:rsidRDefault="00FE04A2" w:rsidP="00FE04A2">
      <w:pPr>
        <w:spacing w:after="0" w:line="240" w:lineRule="auto"/>
        <w:jc w:val="both"/>
        <w:rPr>
          <w:rFonts w:cstheme="minorHAnsi"/>
        </w:rPr>
      </w:pPr>
      <w:r>
        <w:rPr>
          <w:rFonts w:cstheme="minorHAnsi"/>
        </w:rPr>
        <w:t>Općinsko vijeće Općine Žakanje razmatralo je zamolbu Dječjeg vrtića Pčelica Žakanje za povećanje osnovice za obračun plaće, naknada i drugih prihoda djelatnika DV-a.</w:t>
      </w:r>
    </w:p>
    <w:p w14:paraId="3D531EE0" w14:textId="5E755127" w:rsidR="00FE04A2" w:rsidRDefault="00FE04A2" w:rsidP="00FE04A2">
      <w:pPr>
        <w:spacing w:after="0" w:line="240" w:lineRule="auto"/>
        <w:jc w:val="both"/>
        <w:rPr>
          <w:rFonts w:cstheme="minorHAnsi"/>
        </w:rPr>
      </w:pPr>
      <w:r>
        <w:rPr>
          <w:rFonts w:cstheme="minorHAnsi"/>
        </w:rPr>
        <w:t>Sjednici se pridružila vršiteljica dužnosti ravnateljice DV-a Pčelica Žakanje Valentina Gorše te je detaljno obrazložila razloge podnošenja navedene zamolbe.</w:t>
      </w:r>
    </w:p>
    <w:p w14:paraId="6D46F4AC" w14:textId="0F16C8CA" w:rsidR="00FE04A2" w:rsidRDefault="00FE04A2" w:rsidP="00FE04A2">
      <w:pPr>
        <w:spacing w:after="0" w:line="240" w:lineRule="auto"/>
        <w:jc w:val="both"/>
        <w:rPr>
          <w:rFonts w:cstheme="minorHAnsi"/>
        </w:rPr>
      </w:pPr>
    </w:p>
    <w:p w14:paraId="782199D0" w14:textId="54FA3404" w:rsidR="00FE04A2" w:rsidRDefault="00FE04A2" w:rsidP="00FE04A2">
      <w:pPr>
        <w:spacing w:after="0" w:line="240" w:lineRule="auto"/>
        <w:jc w:val="both"/>
        <w:rPr>
          <w:rFonts w:cstheme="minorHAnsi"/>
        </w:rPr>
      </w:pPr>
      <w:r>
        <w:rPr>
          <w:rFonts w:cstheme="minorHAnsi"/>
        </w:rPr>
        <w:t xml:space="preserve">Budući da bi za povećanje </w:t>
      </w:r>
      <w:r w:rsidRPr="00FE04A2">
        <w:rPr>
          <w:rFonts w:cstheme="minorHAnsi"/>
        </w:rPr>
        <w:t>osnovice za obračun plaće, naknada i drugih prihoda djelatnika DV-a</w:t>
      </w:r>
      <w:r>
        <w:rPr>
          <w:rFonts w:cstheme="minorHAnsi"/>
        </w:rPr>
        <w:t xml:space="preserve"> bilo potrebno osigurati godišnje dodatnih 120.000 kuna, trenutna financijska situacija ne dopušta takvo povećanje. </w:t>
      </w:r>
    </w:p>
    <w:p w14:paraId="23E413F6" w14:textId="77777777" w:rsidR="000A2DC6" w:rsidRDefault="000A2DC6" w:rsidP="00FE04A2">
      <w:pPr>
        <w:spacing w:after="0" w:line="240" w:lineRule="auto"/>
        <w:jc w:val="both"/>
        <w:rPr>
          <w:rFonts w:cstheme="minorHAnsi"/>
        </w:rPr>
      </w:pPr>
    </w:p>
    <w:p w14:paraId="73611AF7" w14:textId="1FC09989" w:rsidR="000A2DC6" w:rsidRDefault="000A2DC6" w:rsidP="00FE04A2">
      <w:pPr>
        <w:spacing w:after="0" w:line="240" w:lineRule="auto"/>
        <w:jc w:val="both"/>
        <w:rPr>
          <w:rFonts w:cstheme="minorHAnsi"/>
        </w:rPr>
      </w:pPr>
      <w:r>
        <w:rPr>
          <w:rFonts w:cstheme="minorHAnsi"/>
        </w:rPr>
        <w:lastRenderedPageBreak/>
        <w:t>Nakon kraće rasprave Općinsko vijeće Općine Žakanje donijelo je JEDNOGLASNO sa 6 glasova ZA zaključak da se u</w:t>
      </w:r>
      <w:r>
        <w:rPr>
          <w:rFonts w:cstheme="minorHAnsi"/>
        </w:rPr>
        <w:t xml:space="preserve"> narednom periodu prove</w:t>
      </w:r>
      <w:r>
        <w:rPr>
          <w:rFonts w:cstheme="minorHAnsi"/>
        </w:rPr>
        <w:t xml:space="preserve">de </w:t>
      </w:r>
      <w:r>
        <w:rPr>
          <w:rFonts w:cstheme="minorHAnsi"/>
        </w:rPr>
        <w:t xml:space="preserve">dubinska analiza cjelokupnih financija Općine Žakanje i DV-a i usporedba plaća službenika i namještenika u JUO Žakanje i u DV-u Pčelica te </w:t>
      </w:r>
      <w:r>
        <w:rPr>
          <w:rFonts w:cstheme="minorHAnsi"/>
        </w:rPr>
        <w:t>da</w:t>
      </w:r>
      <w:r>
        <w:rPr>
          <w:rFonts w:cstheme="minorHAnsi"/>
        </w:rPr>
        <w:t xml:space="preserve"> se tada razmot</w:t>
      </w:r>
      <w:r>
        <w:rPr>
          <w:rFonts w:cstheme="minorHAnsi"/>
        </w:rPr>
        <w:t>re</w:t>
      </w:r>
      <w:r>
        <w:rPr>
          <w:rFonts w:cstheme="minorHAnsi"/>
        </w:rPr>
        <w:t xml:space="preserve"> daljnje mogućnosti.</w:t>
      </w:r>
    </w:p>
    <w:p w14:paraId="3ACEDE2F" w14:textId="2D2E7A81" w:rsidR="000A2DC6" w:rsidRDefault="000A2DC6" w:rsidP="00FE04A2">
      <w:pPr>
        <w:spacing w:after="0" w:line="240" w:lineRule="auto"/>
        <w:jc w:val="both"/>
        <w:rPr>
          <w:rFonts w:cstheme="minorHAnsi"/>
        </w:rPr>
      </w:pPr>
    </w:p>
    <w:p w14:paraId="6B1E8100" w14:textId="783381AC" w:rsidR="000A2DC6" w:rsidRDefault="000A2DC6" w:rsidP="00FE04A2">
      <w:pPr>
        <w:spacing w:after="0" w:line="240" w:lineRule="auto"/>
        <w:jc w:val="both"/>
        <w:rPr>
          <w:rFonts w:cstheme="minorHAnsi"/>
        </w:rPr>
      </w:pPr>
      <w:r>
        <w:rPr>
          <w:rFonts w:cstheme="minorHAnsi"/>
        </w:rPr>
        <w:t>Ad21.)</w:t>
      </w:r>
    </w:p>
    <w:p w14:paraId="6B02AD20" w14:textId="71D140E9" w:rsidR="000A2DC6" w:rsidRDefault="000A2DC6" w:rsidP="00FE04A2">
      <w:pPr>
        <w:spacing w:after="0" w:line="240" w:lineRule="auto"/>
        <w:jc w:val="both"/>
        <w:rPr>
          <w:rFonts w:cstheme="minorHAnsi"/>
        </w:rPr>
      </w:pPr>
      <w:r>
        <w:rPr>
          <w:rFonts w:cstheme="minorHAnsi"/>
        </w:rPr>
        <w:t>Općinsko vijeće Općine Žakanje razmatralo je zamolbu OŠ Žakanje i Vesne Hajsan-Dolinar za izmjene  Odluke o utvrđivanju cijene toplinske energije.</w:t>
      </w:r>
    </w:p>
    <w:p w14:paraId="03B40F5A" w14:textId="0DC9B116" w:rsidR="000A2DC6" w:rsidRDefault="000A2DC6" w:rsidP="00FE04A2">
      <w:pPr>
        <w:spacing w:after="0" w:line="240" w:lineRule="auto"/>
        <w:jc w:val="both"/>
        <w:rPr>
          <w:rFonts w:cstheme="minorHAnsi"/>
        </w:rPr>
      </w:pPr>
      <w:r>
        <w:rPr>
          <w:rFonts w:cstheme="minorHAnsi"/>
        </w:rPr>
        <w:t>Pročelnica Anita Srbelj-Dehlić da su cijene toplinske energije utvrđene u iznosima kojima se pokrivaju tekući troškova proizvodnje i isporuke toplinske energije te Općina Žakanje ne ostvaruje dobit od pružanja usluge. Stoga nema prostora za smanjenje cijena, budući da bi tada Općina ostvarivala značajan gubitak.</w:t>
      </w:r>
    </w:p>
    <w:p w14:paraId="0D9B59F5" w14:textId="1BD6D1FD" w:rsidR="000A2DC6" w:rsidRDefault="000A2DC6" w:rsidP="00FE04A2">
      <w:pPr>
        <w:spacing w:after="0" w:line="240" w:lineRule="auto"/>
        <w:jc w:val="both"/>
        <w:rPr>
          <w:rFonts w:cstheme="minorHAnsi"/>
        </w:rPr>
      </w:pPr>
    </w:p>
    <w:p w14:paraId="043724EC" w14:textId="7E8465A5" w:rsidR="00137A5D" w:rsidRDefault="000A2DC6" w:rsidP="00A40347">
      <w:pPr>
        <w:spacing w:after="0" w:line="240" w:lineRule="auto"/>
        <w:jc w:val="both"/>
        <w:rPr>
          <w:rFonts w:cstheme="minorHAnsi"/>
        </w:rPr>
      </w:pPr>
      <w:r>
        <w:rPr>
          <w:rFonts w:cstheme="minorHAnsi"/>
        </w:rPr>
        <w:t>Nakon kraće rasprave Opć</w:t>
      </w:r>
      <w:r w:rsidR="00882638">
        <w:rPr>
          <w:rFonts w:cstheme="minorHAnsi"/>
        </w:rPr>
        <w:t>i</w:t>
      </w:r>
      <w:r>
        <w:rPr>
          <w:rFonts w:cstheme="minorHAnsi"/>
        </w:rPr>
        <w:t>nsko vijeće Općine Žakanje donijelo je JEDNOGLASNO sa 6 glasova Z</w:t>
      </w:r>
      <w:r w:rsidR="00882638">
        <w:rPr>
          <w:rFonts w:cstheme="minorHAnsi"/>
        </w:rPr>
        <w:t>A Zaključak kojim se ne prihvaćaju zamolbe za izmjenu Odluke o utvrđivanju cijene toplinske energije odnosno smanjenje cijena toplinske energije.</w:t>
      </w:r>
    </w:p>
    <w:p w14:paraId="7E69405D" w14:textId="77777777" w:rsidR="00137A5D" w:rsidRDefault="00137A5D" w:rsidP="00A40347">
      <w:pPr>
        <w:spacing w:after="0" w:line="240" w:lineRule="auto"/>
        <w:jc w:val="both"/>
        <w:rPr>
          <w:rFonts w:cstheme="minorHAnsi"/>
        </w:rPr>
      </w:pPr>
    </w:p>
    <w:p w14:paraId="288F6C47" w14:textId="77777777" w:rsidR="00137A5D" w:rsidRDefault="00137A5D" w:rsidP="00A40347">
      <w:pPr>
        <w:spacing w:after="0" w:line="240" w:lineRule="auto"/>
        <w:jc w:val="both"/>
        <w:rPr>
          <w:rFonts w:cstheme="minorHAnsi"/>
        </w:rPr>
      </w:pPr>
    </w:p>
    <w:p w14:paraId="3A9C9B2D" w14:textId="77777777" w:rsidR="00137A5D" w:rsidRDefault="00137A5D" w:rsidP="00A40347">
      <w:pPr>
        <w:spacing w:after="0" w:line="240" w:lineRule="auto"/>
        <w:jc w:val="both"/>
        <w:rPr>
          <w:rFonts w:cstheme="minorHAnsi"/>
        </w:rPr>
      </w:pPr>
    </w:p>
    <w:p w14:paraId="1140082B" w14:textId="282169D1" w:rsidR="00E91E4D" w:rsidRDefault="00882638" w:rsidP="00A40347">
      <w:pPr>
        <w:spacing w:after="0" w:line="240" w:lineRule="auto"/>
        <w:jc w:val="both"/>
        <w:rPr>
          <w:rFonts w:cstheme="minorHAnsi"/>
        </w:rPr>
      </w:pPr>
      <w:r>
        <w:rPr>
          <w:rFonts w:cstheme="minorHAnsi"/>
        </w:rPr>
        <w:t>10</w:t>
      </w:r>
      <w:r w:rsidR="00AB03F8">
        <w:rPr>
          <w:rFonts w:cstheme="minorHAnsi"/>
        </w:rPr>
        <w:t xml:space="preserve">. sjednica Općinskog vijeća Općine Žakanje završila je u </w:t>
      </w:r>
      <w:r>
        <w:rPr>
          <w:rFonts w:cstheme="minorHAnsi"/>
        </w:rPr>
        <w:t>19</w:t>
      </w:r>
      <w:r w:rsidR="003C6A38">
        <w:rPr>
          <w:rFonts w:cstheme="minorHAnsi"/>
        </w:rPr>
        <w:t>,00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Pr="00271205" w:rsidRDefault="00AB03F8" w:rsidP="00A40347">
      <w:pPr>
        <w:spacing w:after="0" w:line="240" w:lineRule="auto"/>
        <w:jc w:val="both"/>
        <w:rPr>
          <w:rFonts w:cstheme="minorHAnsi"/>
        </w:rPr>
      </w:pPr>
    </w:p>
    <w:p w14:paraId="0EA5E74C" w14:textId="060C459D" w:rsidR="006C11F3" w:rsidRDefault="006C11F3" w:rsidP="00736C7A">
      <w:pPr>
        <w:spacing w:after="0" w:line="240" w:lineRule="auto"/>
        <w:jc w:val="both"/>
        <w:rPr>
          <w:rFonts w:cstheme="minorHAnsi"/>
        </w:rPr>
      </w:pPr>
      <w:r>
        <w:rPr>
          <w:rFonts w:cstheme="minorHAnsi"/>
        </w:rPr>
        <w:t xml:space="preserve">U privitku ovog Zapisnika nalazi se tonski zapis </w:t>
      </w:r>
      <w:r w:rsidR="008D66F4">
        <w:rPr>
          <w:rFonts w:cstheme="minorHAnsi"/>
        </w:rPr>
        <w:t xml:space="preserve">sa </w:t>
      </w:r>
      <w:r w:rsidR="00882638">
        <w:rPr>
          <w:rFonts w:cstheme="minorHAnsi"/>
        </w:rPr>
        <w:t>10</w:t>
      </w:r>
      <w:r>
        <w:rPr>
          <w:rFonts w:cstheme="minorHAnsi"/>
        </w:rPr>
        <w:t>. sjednice Općinskog vijeća.</w:t>
      </w:r>
    </w:p>
    <w:p w14:paraId="59FF6390" w14:textId="77777777" w:rsidR="006C11F3" w:rsidRDefault="006C11F3" w:rsidP="00736C7A">
      <w:pPr>
        <w:spacing w:after="0" w:line="240" w:lineRule="auto"/>
      </w:pPr>
    </w:p>
    <w:p w14:paraId="5C63415B" w14:textId="6BF11AE2"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77777777" w:rsidR="000D799A" w:rsidRDefault="004D0D27" w:rsidP="00736C7A">
      <w:pPr>
        <w:spacing w:after="0" w:line="240" w:lineRule="auto"/>
      </w:pPr>
      <w:r>
        <w:t>__________________</w:t>
      </w:r>
      <w:r>
        <w:tab/>
      </w:r>
      <w:r>
        <w:tab/>
      </w:r>
      <w:r>
        <w:tab/>
      </w:r>
      <w:r>
        <w:tab/>
      </w:r>
      <w:r>
        <w:tab/>
      </w:r>
      <w:r>
        <w:tab/>
        <w:t>_______________________</w:t>
      </w:r>
      <w:r w:rsidR="00175113">
        <w:t xml:space="preserve">                       </w:t>
      </w:r>
    </w:p>
    <w:p w14:paraId="3834CB0B" w14:textId="29117896" w:rsidR="00A24F22" w:rsidRPr="00AF0797" w:rsidRDefault="009135D2" w:rsidP="00736C7A">
      <w:pPr>
        <w:spacing w:after="0" w:line="240" w:lineRule="auto"/>
      </w:pPr>
      <w:r>
        <w:t>Anita Srbelj-Dehlić</w:t>
      </w:r>
      <w:r>
        <w:tab/>
      </w:r>
      <w:r w:rsidR="00175113">
        <w:t xml:space="preserve"> </w:t>
      </w:r>
      <w:r w:rsidR="004D0D27">
        <w:tab/>
      </w:r>
      <w:r w:rsidR="004D0D27">
        <w:tab/>
      </w:r>
      <w:r w:rsidR="004D0D27">
        <w:tab/>
      </w:r>
      <w:r w:rsidR="004D0D27">
        <w:tab/>
      </w:r>
      <w:r w:rsidR="004D0D27">
        <w:tab/>
      </w:r>
      <w:r w:rsidR="003C6A38">
        <w:t>Irena Hribljan</w:t>
      </w:r>
    </w:p>
    <w:sectPr w:rsidR="00A24F22" w:rsidRPr="00AF0797" w:rsidSect="00137A5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8BFF" w14:textId="77777777" w:rsidR="0096257A" w:rsidRDefault="0096257A" w:rsidP="00032F9E">
      <w:pPr>
        <w:spacing w:after="0" w:line="240" w:lineRule="auto"/>
      </w:pPr>
      <w:r>
        <w:separator/>
      </w:r>
    </w:p>
  </w:endnote>
  <w:endnote w:type="continuationSeparator" w:id="0">
    <w:p w14:paraId="3E50F63B" w14:textId="77777777" w:rsidR="0096257A" w:rsidRDefault="0096257A"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30F1" w14:textId="77777777" w:rsidR="00032F9E" w:rsidRDefault="00032F9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t>2</w:t>
        </w:r>
        <w:r>
          <w:fldChar w:fldCharType="end"/>
        </w:r>
      </w:p>
    </w:sdtContent>
  </w:sdt>
  <w:p w14:paraId="14694401" w14:textId="77777777" w:rsidR="00032F9E" w:rsidRDefault="00032F9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2BE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D883" w14:textId="77777777" w:rsidR="0096257A" w:rsidRDefault="0096257A" w:rsidP="00032F9E">
      <w:pPr>
        <w:spacing w:after="0" w:line="240" w:lineRule="auto"/>
      </w:pPr>
      <w:r>
        <w:separator/>
      </w:r>
    </w:p>
  </w:footnote>
  <w:footnote w:type="continuationSeparator" w:id="0">
    <w:p w14:paraId="3980EEB4" w14:textId="77777777" w:rsidR="0096257A" w:rsidRDefault="0096257A" w:rsidP="0003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BC0C" w14:textId="77777777" w:rsidR="00032F9E" w:rsidRDefault="00032F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ACD2" w14:textId="77777777" w:rsidR="00032F9E" w:rsidRDefault="00032F9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8C67" w14:textId="77777777" w:rsidR="00032F9E" w:rsidRDefault="00032F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49F"/>
    <w:multiLevelType w:val="hybridMultilevel"/>
    <w:tmpl w:val="2F1A7528"/>
    <w:lvl w:ilvl="0" w:tplc="FDC4137A">
      <w:start w:val="1"/>
      <w:numFmt w:val="decimal"/>
      <w:lvlText w:val="%1."/>
      <w:lvlJc w:val="left"/>
      <w:pPr>
        <w:ind w:left="720" w:hanging="360"/>
      </w:pPr>
      <w:rPr>
        <w:rFonts w:asciiTheme="minorHAnsi" w:eastAsiaTheme="minorHAnsi" w:hAnsiTheme="minorHAnsi" w:cstheme="minorBid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4702C"/>
    <w:multiLevelType w:val="hybridMultilevel"/>
    <w:tmpl w:val="17CAEFE6"/>
    <w:lvl w:ilvl="0" w:tplc="F222AA9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364AEC"/>
    <w:multiLevelType w:val="hybridMultilevel"/>
    <w:tmpl w:val="CD40B1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5666BB"/>
    <w:multiLevelType w:val="hybridMultilevel"/>
    <w:tmpl w:val="EB5EF56C"/>
    <w:lvl w:ilvl="0" w:tplc="76ECBB5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0CDD2C73"/>
    <w:multiLevelType w:val="hybridMultilevel"/>
    <w:tmpl w:val="9300DC4C"/>
    <w:lvl w:ilvl="0" w:tplc="2E3297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F1267C8"/>
    <w:multiLevelType w:val="hybridMultilevel"/>
    <w:tmpl w:val="1AA0B20A"/>
    <w:lvl w:ilvl="0" w:tplc="F9A8618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2B6C52"/>
    <w:multiLevelType w:val="hybridMultilevel"/>
    <w:tmpl w:val="D82CA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566A02"/>
    <w:multiLevelType w:val="hybridMultilevel"/>
    <w:tmpl w:val="76C4BD6A"/>
    <w:lvl w:ilvl="0" w:tplc="5734C76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AA1C94"/>
    <w:multiLevelType w:val="hybridMultilevel"/>
    <w:tmpl w:val="ECC8482C"/>
    <w:lvl w:ilvl="0" w:tplc="894E109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3424A8"/>
    <w:multiLevelType w:val="hybridMultilevel"/>
    <w:tmpl w:val="ED08D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25097B"/>
    <w:multiLevelType w:val="hybridMultilevel"/>
    <w:tmpl w:val="EE70F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EB4C8F"/>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8E216AA"/>
    <w:multiLevelType w:val="hybridMultilevel"/>
    <w:tmpl w:val="610ECE18"/>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FA340E9"/>
    <w:multiLevelType w:val="hybridMultilevel"/>
    <w:tmpl w:val="1BB4254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FCF5407"/>
    <w:multiLevelType w:val="hybridMultilevel"/>
    <w:tmpl w:val="610ECE18"/>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07D62EC"/>
    <w:multiLevelType w:val="hybridMultilevel"/>
    <w:tmpl w:val="AF12DDB0"/>
    <w:lvl w:ilvl="0" w:tplc="708E87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F714EB"/>
    <w:multiLevelType w:val="hybridMultilevel"/>
    <w:tmpl w:val="6AD4B7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E06024"/>
    <w:multiLevelType w:val="hybridMultilevel"/>
    <w:tmpl w:val="92E4AA10"/>
    <w:lvl w:ilvl="0" w:tplc="7532619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422709F2"/>
    <w:multiLevelType w:val="hybridMultilevel"/>
    <w:tmpl w:val="8CFAF5B4"/>
    <w:lvl w:ilvl="0" w:tplc="5D60BFDA">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47C753C0"/>
    <w:multiLevelType w:val="hybridMultilevel"/>
    <w:tmpl w:val="6262D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BC1A78"/>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C1342C4"/>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516A284B"/>
    <w:multiLevelType w:val="hybridMultilevel"/>
    <w:tmpl w:val="81004D78"/>
    <w:lvl w:ilvl="0" w:tplc="041A000F">
      <w:start w:val="1"/>
      <w:numFmt w:val="decimal"/>
      <w:lvlText w:val="%1."/>
      <w:lvlJc w:val="left"/>
      <w:pPr>
        <w:ind w:left="720" w:hanging="360"/>
      </w:pPr>
    </w:lvl>
    <w:lvl w:ilvl="1" w:tplc="59DCBDC4">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C46056"/>
    <w:multiLevelType w:val="hybridMultilevel"/>
    <w:tmpl w:val="973ED220"/>
    <w:lvl w:ilvl="0" w:tplc="7D12B0F8">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4F4376"/>
    <w:multiLevelType w:val="hybridMultilevel"/>
    <w:tmpl w:val="08DEA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6E506D"/>
    <w:multiLevelType w:val="hybridMultilevel"/>
    <w:tmpl w:val="DE32B9E4"/>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9335071"/>
    <w:multiLevelType w:val="hybridMultilevel"/>
    <w:tmpl w:val="1CDECD66"/>
    <w:lvl w:ilvl="0" w:tplc="573AE296">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60846E72"/>
    <w:multiLevelType w:val="hybridMultilevel"/>
    <w:tmpl w:val="EE70F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9C50E1"/>
    <w:multiLevelType w:val="hybridMultilevel"/>
    <w:tmpl w:val="2F1CCF70"/>
    <w:lvl w:ilvl="0" w:tplc="AAD8BE4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9" w15:restartNumberingAfterBreak="0">
    <w:nsid w:val="63EB09E4"/>
    <w:multiLevelType w:val="hybridMultilevel"/>
    <w:tmpl w:val="A21ECC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23688B"/>
    <w:multiLevelType w:val="hybridMultilevel"/>
    <w:tmpl w:val="52C0F9B0"/>
    <w:lvl w:ilvl="0" w:tplc="FCC0E6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65E9799E"/>
    <w:multiLevelType w:val="hybridMultilevel"/>
    <w:tmpl w:val="1936AA9C"/>
    <w:lvl w:ilvl="0" w:tplc="FF225C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AFB6277"/>
    <w:multiLevelType w:val="hybridMultilevel"/>
    <w:tmpl w:val="91CA8052"/>
    <w:lvl w:ilvl="0" w:tplc="708E87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5E31E9"/>
    <w:multiLevelType w:val="hybridMultilevel"/>
    <w:tmpl w:val="C04A5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7A4921"/>
    <w:multiLevelType w:val="hybridMultilevel"/>
    <w:tmpl w:val="505C5990"/>
    <w:lvl w:ilvl="0" w:tplc="19703060">
      <w:start w:val="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63F270B"/>
    <w:multiLevelType w:val="hybridMultilevel"/>
    <w:tmpl w:val="B9B624E8"/>
    <w:lvl w:ilvl="0" w:tplc="0EE4B596">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8330516"/>
    <w:multiLevelType w:val="hybridMultilevel"/>
    <w:tmpl w:val="AF0CFDCA"/>
    <w:lvl w:ilvl="0" w:tplc="2AF68806">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7A9A42C5"/>
    <w:multiLevelType w:val="hybridMultilevel"/>
    <w:tmpl w:val="4B985D70"/>
    <w:lvl w:ilvl="0" w:tplc="501CAD98">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B6F129B"/>
    <w:multiLevelType w:val="hybridMultilevel"/>
    <w:tmpl w:val="7FE01644"/>
    <w:lvl w:ilvl="0" w:tplc="7C205FE0">
      <w:start w:val="9"/>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BBE7EB6"/>
    <w:multiLevelType w:val="hybridMultilevel"/>
    <w:tmpl w:val="575A79B6"/>
    <w:lvl w:ilvl="0" w:tplc="031248C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0" w15:restartNumberingAfterBreak="0">
    <w:nsid w:val="7D13285D"/>
    <w:multiLevelType w:val="hybridMultilevel"/>
    <w:tmpl w:val="67DE2F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2102950453">
    <w:abstractNumId w:val="24"/>
  </w:num>
  <w:num w:numId="2" w16cid:durableId="866142331">
    <w:abstractNumId w:val="33"/>
  </w:num>
  <w:num w:numId="3" w16cid:durableId="1799104977">
    <w:abstractNumId w:val="7"/>
  </w:num>
  <w:num w:numId="4" w16cid:durableId="2062747930">
    <w:abstractNumId w:val="15"/>
  </w:num>
  <w:num w:numId="5" w16cid:durableId="2144040305">
    <w:abstractNumId w:val="4"/>
  </w:num>
  <w:num w:numId="6" w16cid:durableId="682970964">
    <w:abstractNumId w:val="36"/>
  </w:num>
  <w:num w:numId="7" w16cid:durableId="425274976">
    <w:abstractNumId w:val="0"/>
  </w:num>
  <w:num w:numId="8" w16cid:durableId="99645940">
    <w:abstractNumId w:val="27"/>
  </w:num>
  <w:num w:numId="9" w16cid:durableId="1483545397">
    <w:abstractNumId w:val="6"/>
  </w:num>
  <w:num w:numId="10" w16cid:durableId="166948682">
    <w:abstractNumId w:val="10"/>
  </w:num>
  <w:num w:numId="11" w16cid:durableId="344595780">
    <w:abstractNumId w:val="38"/>
  </w:num>
  <w:num w:numId="12" w16cid:durableId="402459106">
    <w:abstractNumId w:val="12"/>
  </w:num>
  <w:num w:numId="13" w16cid:durableId="729965833">
    <w:abstractNumId w:val="25"/>
  </w:num>
  <w:num w:numId="14" w16cid:durableId="10498289">
    <w:abstractNumId w:val="14"/>
  </w:num>
  <w:num w:numId="15" w16cid:durableId="1924139601">
    <w:abstractNumId w:val="21"/>
  </w:num>
  <w:num w:numId="16" w16cid:durableId="548733713">
    <w:abstractNumId w:val="26"/>
  </w:num>
  <w:num w:numId="17" w16cid:durableId="2086612431">
    <w:abstractNumId w:val="18"/>
  </w:num>
  <w:num w:numId="18" w16cid:durableId="1107197033">
    <w:abstractNumId w:val="5"/>
  </w:num>
  <w:num w:numId="19" w16cid:durableId="233050857">
    <w:abstractNumId w:val="32"/>
  </w:num>
  <w:num w:numId="20" w16cid:durableId="43019418">
    <w:abstractNumId w:val="13"/>
  </w:num>
  <w:num w:numId="21" w16cid:durableId="1490636964">
    <w:abstractNumId w:val="11"/>
  </w:num>
  <w:num w:numId="22" w16cid:durableId="1571887240">
    <w:abstractNumId w:val="20"/>
  </w:num>
  <w:num w:numId="23" w16cid:durableId="1048721657">
    <w:abstractNumId w:val="19"/>
  </w:num>
  <w:num w:numId="24" w16cid:durableId="1678338901">
    <w:abstractNumId w:val="37"/>
  </w:num>
  <w:num w:numId="25" w16cid:durableId="1949659816">
    <w:abstractNumId w:val="34"/>
  </w:num>
  <w:num w:numId="26" w16cid:durableId="668411828">
    <w:abstractNumId w:val="2"/>
  </w:num>
  <w:num w:numId="27" w16cid:durableId="1135104786">
    <w:abstractNumId w:val="31"/>
  </w:num>
  <w:num w:numId="28" w16cid:durableId="150296838">
    <w:abstractNumId w:val="28"/>
  </w:num>
  <w:num w:numId="29" w16cid:durableId="698162014">
    <w:abstractNumId w:val="17"/>
  </w:num>
  <w:num w:numId="30" w16cid:durableId="10646633">
    <w:abstractNumId w:val="30"/>
  </w:num>
  <w:num w:numId="31" w16cid:durableId="42875027">
    <w:abstractNumId w:val="3"/>
  </w:num>
  <w:num w:numId="32" w16cid:durableId="771826610">
    <w:abstractNumId w:val="39"/>
  </w:num>
  <w:num w:numId="33" w16cid:durableId="637496435">
    <w:abstractNumId w:val="29"/>
  </w:num>
  <w:num w:numId="34" w16cid:durableId="1025204889">
    <w:abstractNumId w:val="8"/>
  </w:num>
  <w:num w:numId="35" w16cid:durableId="1413352740">
    <w:abstractNumId w:val="9"/>
  </w:num>
  <w:num w:numId="36" w16cid:durableId="408843103">
    <w:abstractNumId w:val="35"/>
  </w:num>
  <w:num w:numId="37" w16cid:durableId="1868716919">
    <w:abstractNumId w:val="23"/>
  </w:num>
  <w:num w:numId="38" w16cid:durableId="1123033395">
    <w:abstractNumId w:val="22"/>
  </w:num>
  <w:num w:numId="39" w16cid:durableId="1853685792">
    <w:abstractNumId w:val="40"/>
  </w:num>
  <w:num w:numId="40" w16cid:durableId="1012301086">
    <w:abstractNumId w:val="16"/>
  </w:num>
  <w:num w:numId="41" w16cid:durableId="64555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2A43"/>
    <w:rsid w:val="0000355F"/>
    <w:rsid w:val="00004CCE"/>
    <w:rsid w:val="00006954"/>
    <w:rsid w:val="00011B57"/>
    <w:rsid w:val="00012890"/>
    <w:rsid w:val="00014308"/>
    <w:rsid w:val="00014C2C"/>
    <w:rsid w:val="00021791"/>
    <w:rsid w:val="00021BAC"/>
    <w:rsid w:val="0003085A"/>
    <w:rsid w:val="00032B7A"/>
    <w:rsid w:val="00032F9E"/>
    <w:rsid w:val="00041335"/>
    <w:rsid w:val="0004445A"/>
    <w:rsid w:val="000610FB"/>
    <w:rsid w:val="0006257A"/>
    <w:rsid w:val="000644E7"/>
    <w:rsid w:val="00073BBC"/>
    <w:rsid w:val="00075361"/>
    <w:rsid w:val="0008492D"/>
    <w:rsid w:val="00086A16"/>
    <w:rsid w:val="00087256"/>
    <w:rsid w:val="00093718"/>
    <w:rsid w:val="000A1403"/>
    <w:rsid w:val="000A1A94"/>
    <w:rsid w:val="000A2DC6"/>
    <w:rsid w:val="000B1DCA"/>
    <w:rsid w:val="000B2228"/>
    <w:rsid w:val="000B4F21"/>
    <w:rsid w:val="000C3D7B"/>
    <w:rsid w:val="000D3847"/>
    <w:rsid w:val="000D799A"/>
    <w:rsid w:val="000E33AB"/>
    <w:rsid w:val="000F4AE7"/>
    <w:rsid w:val="000F726A"/>
    <w:rsid w:val="00126DBB"/>
    <w:rsid w:val="001342D9"/>
    <w:rsid w:val="00136BC1"/>
    <w:rsid w:val="00137A5D"/>
    <w:rsid w:val="001451D5"/>
    <w:rsid w:val="00153EB8"/>
    <w:rsid w:val="00156A90"/>
    <w:rsid w:val="00167757"/>
    <w:rsid w:val="00172AF2"/>
    <w:rsid w:val="00174F5E"/>
    <w:rsid w:val="00175113"/>
    <w:rsid w:val="00181DE1"/>
    <w:rsid w:val="00182F51"/>
    <w:rsid w:val="0019124D"/>
    <w:rsid w:val="001969A1"/>
    <w:rsid w:val="001A138B"/>
    <w:rsid w:val="001B531A"/>
    <w:rsid w:val="001C5421"/>
    <w:rsid w:val="001C55F9"/>
    <w:rsid w:val="001C596F"/>
    <w:rsid w:val="001D22B7"/>
    <w:rsid w:val="001E4900"/>
    <w:rsid w:val="001E646E"/>
    <w:rsid w:val="001E737A"/>
    <w:rsid w:val="001F12E8"/>
    <w:rsid w:val="001F5FD9"/>
    <w:rsid w:val="0020693F"/>
    <w:rsid w:val="00217CAB"/>
    <w:rsid w:val="00220270"/>
    <w:rsid w:val="00222F1F"/>
    <w:rsid w:val="00225AE8"/>
    <w:rsid w:val="002262D5"/>
    <w:rsid w:val="00226F72"/>
    <w:rsid w:val="00235B0D"/>
    <w:rsid w:val="00241C36"/>
    <w:rsid w:val="00244EE4"/>
    <w:rsid w:val="002457DF"/>
    <w:rsid w:val="00252F93"/>
    <w:rsid w:val="00254B09"/>
    <w:rsid w:val="00256423"/>
    <w:rsid w:val="00256F04"/>
    <w:rsid w:val="00257889"/>
    <w:rsid w:val="0026109F"/>
    <w:rsid w:val="002614A9"/>
    <w:rsid w:val="00263CC9"/>
    <w:rsid w:val="00267695"/>
    <w:rsid w:val="00271205"/>
    <w:rsid w:val="00271C28"/>
    <w:rsid w:val="00273EA4"/>
    <w:rsid w:val="002825A0"/>
    <w:rsid w:val="00295A0F"/>
    <w:rsid w:val="002A0308"/>
    <w:rsid w:val="002A109A"/>
    <w:rsid w:val="002B125F"/>
    <w:rsid w:val="002C071D"/>
    <w:rsid w:val="002C50C6"/>
    <w:rsid w:val="002D22F9"/>
    <w:rsid w:val="002E36D5"/>
    <w:rsid w:val="002E58B0"/>
    <w:rsid w:val="002F6C62"/>
    <w:rsid w:val="0030471D"/>
    <w:rsid w:val="00306BAB"/>
    <w:rsid w:val="00310752"/>
    <w:rsid w:val="00310E3D"/>
    <w:rsid w:val="00311618"/>
    <w:rsid w:val="00311762"/>
    <w:rsid w:val="0033477E"/>
    <w:rsid w:val="00340046"/>
    <w:rsid w:val="003403A2"/>
    <w:rsid w:val="00347C7B"/>
    <w:rsid w:val="00353B8F"/>
    <w:rsid w:val="00362683"/>
    <w:rsid w:val="0036786E"/>
    <w:rsid w:val="00373D86"/>
    <w:rsid w:val="00377182"/>
    <w:rsid w:val="003A514A"/>
    <w:rsid w:val="003A620F"/>
    <w:rsid w:val="003B0098"/>
    <w:rsid w:val="003C1813"/>
    <w:rsid w:val="003C6A38"/>
    <w:rsid w:val="003E3B89"/>
    <w:rsid w:val="003F23EE"/>
    <w:rsid w:val="003F6F40"/>
    <w:rsid w:val="00425DB5"/>
    <w:rsid w:val="00425FED"/>
    <w:rsid w:val="00435CFD"/>
    <w:rsid w:val="00441395"/>
    <w:rsid w:val="00446D44"/>
    <w:rsid w:val="00452778"/>
    <w:rsid w:val="00454512"/>
    <w:rsid w:val="00462E13"/>
    <w:rsid w:val="0046589D"/>
    <w:rsid w:val="00466ADC"/>
    <w:rsid w:val="0047469C"/>
    <w:rsid w:val="004829C1"/>
    <w:rsid w:val="004856B5"/>
    <w:rsid w:val="00487B43"/>
    <w:rsid w:val="004910DC"/>
    <w:rsid w:val="004955EB"/>
    <w:rsid w:val="004B4F36"/>
    <w:rsid w:val="004B5237"/>
    <w:rsid w:val="004B5D36"/>
    <w:rsid w:val="004B79B5"/>
    <w:rsid w:val="004C4F9B"/>
    <w:rsid w:val="004C774E"/>
    <w:rsid w:val="004D002E"/>
    <w:rsid w:val="004D0D27"/>
    <w:rsid w:val="004D333D"/>
    <w:rsid w:val="004D38E8"/>
    <w:rsid w:val="004D3D3E"/>
    <w:rsid w:val="004D42B5"/>
    <w:rsid w:val="004D7ABE"/>
    <w:rsid w:val="004E5E1F"/>
    <w:rsid w:val="004E646D"/>
    <w:rsid w:val="004F4BE6"/>
    <w:rsid w:val="004F51E9"/>
    <w:rsid w:val="004F684E"/>
    <w:rsid w:val="005138B0"/>
    <w:rsid w:val="00514E9A"/>
    <w:rsid w:val="005208C0"/>
    <w:rsid w:val="00523F7C"/>
    <w:rsid w:val="00525B94"/>
    <w:rsid w:val="0053504F"/>
    <w:rsid w:val="00535F97"/>
    <w:rsid w:val="00541AAF"/>
    <w:rsid w:val="0055323B"/>
    <w:rsid w:val="0055622E"/>
    <w:rsid w:val="005601DF"/>
    <w:rsid w:val="00561C21"/>
    <w:rsid w:val="00562B2E"/>
    <w:rsid w:val="00565D80"/>
    <w:rsid w:val="00577379"/>
    <w:rsid w:val="00582D6D"/>
    <w:rsid w:val="005843B7"/>
    <w:rsid w:val="00584AEE"/>
    <w:rsid w:val="00586075"/>
    <w:rsid w:val="00587987"/>
    <w:rsid w:val="00590FF7"/>
    <w:rsid w:val="0059538D"/>
    <w:rsid w:val="005A0197"/>
    <w:rsid w:val="005A1014"/>
    <w:rsid w:val="005A1751"/>
    <w:rsid w:val="005A31FD"/>
    <w:rsid w:val="005B01A0"/>
    <w:rsid w:val="005B14A0"/>
    <w:rsid w:val="005B23ED"/>
    <w:rsid w:val="005B6697"/>
    <w:rsid w:val="005C07BD"/>
    <w:rsid w:val="005C30EF"/>
    <w:rsid w:val="005C5595"/>
    <w:rsid w:val="005C6C73"/>
    <w:rsid w:val="005D1455"/>
    <w:rsid w:val="005D1CAF"/>
    <w:rsid w:val="005E2C02"/>
    <w:rsid w:val="005E2EB4"/>
    <w:rsid w:val="005E6AE6"/>
    <w:rsid w:val="005F1AF8"/>
    <w:rsid w:val="005F7510"/>
    <w:rsid w:val="00602741"/>
    <w:rsid w:val="006030EF"/>
    <w:rsid w:val="00607463"/>
    <w:rsid w:val="0061172C"/>
    <w:rsid w:val="00613321"/>
    <w:rsid w:val="006179B5"/>
    <w:rsid w:val="00625E1D"/>
    <w:rsid w:val="006317BB"/>
    <w:rsid w:val="00631B11"/>
    <w:rsid w:val="00646E65"/>
    <w:rsid w:val="006663FC"/>
    <w:rsid w:val="00674825"/>
    <w:rsid w:val="00676D39"/>
    <w:rsid w:val="00686923"/>
    <w:rsid w:val="0069416E"/>
    <w:rsid w:val="0069528A"/>
    <w:rsid w:val="006B068E"/>
    <w:rsid w:val="006C051C"/>
    <w:rsid w:val="006C11F3"/>
    <w:rsid w:val="006C42CF"/>
    <w:rsid w:val="006C5275"/>
    <w:rsid w:val="006D0B6F"/>
    <w:rsid w:val="006D1BE1"/>
    <w:rsid w:val="006D5717"/>
    <w:rsid w:val="006E046C"/>
    <w:rsid w:val="006E217F"/>
    <w:rsid w:val="006E79B2"/>
    <w:rsid w:val="006F0522"/>
    <w:rsid w:val="00707060"/>
    <w:rsid w:val="007206B5"/>
    <w:rsid w:val="00736C7A"/>
    <w:rsid w:val="00742145"/>
    <w:rsid w:val="007514B5"/>
    <w:rsid w:val="00751AD5"/>
    <w:rsid w:val="00752271"/>
    <w:rsid w:val="00755F6A"/>
    <w:rsid w:val="00757943"/>
    <w:rsid w:val="0076695F"/>
    <w:rsid w:val="00767AE4"/>
    <w:rsid w:val="007709FF"/>
    <w:rsid w:val="00775C19"/>
    <w:rsid w:val="00782215"/>
    <w:rsid w:val="00782420"/>
    <w:rsid w:val="00784C10"/>
    <w:rsid w:val="00787923"/>
    <w:rsid w:val="007951B1"/>
    <w:rsid w:val="007979E4"/>
    <w:rsid w:val="007A111C"/>
    <w:rsid w:val="007A1261"/>
    <w:rsid w:val="007A7B22"/>
    <w:rsid w:val="007B4DA0"/>
    <w:rsid w:val="007B5301"/>
    <w:rsid w:val="007B5882"/>
    <w:rsid w:val="007B7003"/>
    <w:rsid w:val="007C5B05"/>
    <w:rsid w:val="007D5F42"/>
    <w:rsid w:val="007F2C1C"/>
    <w:rsid w:val="007F3363"/>
    <w:rsid w:val="007F3A32"/>
    <w:rsid w:val="007F4A6B"/>
    <w:rsid w:val="008049CA"/>
    <w:rsid w:val="00806B07"/>
    <w:rsid w:val="00807CFF"/>
    <w:rsid w:val="0082085A"/>
    <w:rsid w:val="00833D93"/>
    <w:rsid w:val="00835D02"/>
    <w:rsid w:val="00837418"/>
    <w:rsid w:val="008408DA"/>
    <w:rsid w:val="00845B0E"/>
    <w:rsid w:val="0084679E"/>
    <w:rsid w:val="008478EF"/>
    <w:rsid w:val="008500C0"/>
    <w:rsid w:val="00852179"/>
    <w:rsid w:val="00857450"/>
    <w:rsid w:val="00857848"/>
    <w:rsid w:val="008661EA"/>
    <w:rsid w:val="008814B5"/>
    <w:rsid w:val="00882638"/>
    <w:rsid w:val="0089312E"/>
    <w:rsid w:val="008A4D15"/>
    <w:rsid w:val="008A6518"/>
    <w:rsid w:val="008B1738"/>
    <w:rsid w:val="008B62CD"/>
    <w:rsid w:val="008C4DC5"/>
    <w:rsid w:val="008D4762"/>
    <w:rsid w:val="008D66F4"/>
    <w:rsid w:val="009040C1"/>
    <w:rsid w:val="00904B5E"/>
    <w:rsid w:val="009135D2"/>
    <w:rsid w:val="00925F58"/>
    <w:rsid w:val="00940B9F"/>
    <w:rsid w:val="00942526"/>
    <w:rsid w:val="009426DF"/>
    <w:rsid w:val="00946D87"/>
    <w:rsid w:val="009600AB"/>
    <w:rsid w:val="0096257A"/>
    <w:rsid w:val="00962820"/>
    <w:rsid w:val="009678DD"/>
    <w:rsid w:val="00973D00"/>
    <w:rsid w:val="00977607"/>
    <w:rsid w:val="00980014"/>
    <w:rsid w:val="00990D6D"/>
    <w:rsid w:val="009A25BB"/>
    <w:rsid w:val="009A6575"/>
    <w:rsid w:val="009B1CF5"/>
    <w:rsid w:val="009C050D"/>
    <w:rsid w:val="009C1F4E"/>
    <w:rsid w:val="009C2EEC"/>
    <w:rsid w:val="009C3D80"/>
    <w:rsid w:val="009E37F2"/>
    <w:rsid w:val="009E4DE5"/>
    <w:rsid w:val="009F46EE"/>
    <w:rsid w:val="009F5B45"/>
    <w:rsid w:val="00A10D1E"/>
    <w:rsid w:val="00A177B7"/>
    <w:rsid w:val="00A24F22"/>
    <w:rsid w:val="00A31C06"/>
    <w:rsid w:val="00A40347"/>
    <w:rsid w:val="00A41281"/>
    <w:rsid w:val="00A54DEF"/>
    <w:rsid w:val="00A564F9"/>
    <w:rsid w:val="00A568A9"/>
    <w:rsid w:val="00A61849"/>
    <w:rsid w:val="00A63F35"/>
    <w:rsid w:val="00A65289"/>
    <w:rsid w:val="00A83429"/>
    <w:rsid w:val="00A92E93"/>
    <w:rsid w:val="00AB03F8"/>
    <w:rsid w:val="00AB53CD"/>
    <w:rsid w:val="00AB7493"/>
    <w:rsid w:val="00AC47AC"/>
    <w:rsid w:val="00AC6449"/>
    <w:rsid w:val="00AD00BE"/>
    <w:rsid w:val="00AE05B1"/>
    <w:rsid w:val="00AE4111"/>
    <w:rsid w:val="00AE56D7"/>
    <w:rsid w:val="00AF0797"/>
    <w:rsid w:val="00AF30F1"/>
    <w:rsid w:val="00AF3E35"/>
    <w:rsid w:val="00B03383"/>
    <w:rsid w:val="00B03909"/>
    <w:rsid w:val="00B042DC"/>
    <w:rsid w:val="00B12F48"/>
    <w:rsid w:val="00B16B31"/>
    <w:rsid w:val="00B21CB1"/>
    <w:rsid w:val="00B228EF"/>
    <w:rsid w:val="00B23526"/>
    <w:rsid w:val="00B27004"/>
    <w:rsid w:val="00B27F3E"/>
    <w:rsid w:val="00B37A8F"/>
    <w:rsid w:val="00B40F7E"/>
    <w:rsid w:val="00B440B9"/>
    <w:rsid w:val="00B5118C"/>
    <w:rsid w:val="00B52645"/>
    <w:rsid w:val="00B5573A"/>
    <w:rsid w:val="00B55D66"/>
    <w:rsid w:val="00B735E5"/>
    <w:rsid w:val="00B759C4"/>
    <w:rsid w:val="00B77CC2"/>
    <w:rsid w:val="00B8606F"/>
    <w:rsid w:val="00B90423"/>
    <w:rsid w:val="00B9132C"/>
    <w:rsid w:val="00B93376"/>
    <w:rsid w:val="00B94EB5"/>
    <w:rsid w:val="00B95091"/>
    <w:rsid w:val="00BA5DBA"/>
    <w:rsid w:val="00BB3C37"/>
    <w:rsid w:val="00BB5015"/>
    <w:rsid w:val="00BB574C"/>
    <w:rsid w:val="00BC07B1"/>
    <w:rsid w:val="00BC3765"/>
    <w:rsid w:val="00BD01E5"/>
    <w:rsid w:val="00BD0EBC"/>
    <w:rsid w:val="00BD18DC"/>
    <w:rsid w:val="00BE4B64"/>
    <w:rsid w:val="00BE56C3"/>
    <w:rsid w:val="00BF2DE6"/>
    <w:rsid w:val="00BF4850"/>
    <w:rsid w:val="00C0796B"/>
    <w:rsid w:val="00C1317F"/>
    <w:rsid w:val="00C2222D"/>
    <w:rsid w:val="00C23440"/>
    <w:rsid w:val="00C37EAF"/>
    <w:rsid w:val="00C462E2"/>
    <w:rsid w:val="00C61841"/>
    <w:rsid w:val="00C71838"/>
    <w:rsid w:val="00C72288"/>
    <w:rsid w:val="00C77473"/>
    <w:rsid w:val="00CD2553"/>
    <w:rsid w:val="00CD6F7C"/>
    <w:rsid w:val="00CE46F8"/>
    <w:rsid w:val="00CF10BB"/>
    <w:rsid w:val="00D04973"/>
    <w:rsid w:val="00D202F9"/>
    <w:rsid w:val="00D40C68"/>
    <w:rsid w:val="00D41530"/>
    <w:rsid w:val="00D50A2E"/>
    <w:rsid w:val="00D570B7"/>
    <w:rsid w:val="00D6001D"/>
    <w:rsid w:val="00D61B00"/>
    <w:rsid w:val="00D62DB2"/>
    <w:rsid w:val="00D64B85"/>
    <w:rsid w:val="00D73AAA"/>
    <w:rsid w:val="00D758E7"/>
    <w:rsid w:val="00D77D6F"/>
    <w:rsid w:val="00D90456"/>
    <w:rsid w:val="00D93A2D"/>
    <w:rsid w:val="00D95BBB"/>
    <w:rsid w:val="00DA62A4"/>
    <w:rsid w:val="00DA78D8"/>
    <w:rsid w:val="00DB3CB1"/>
    <w:rsid w:val="00DC152F"/>
    <w:rsid w:val="00DC2045"/>
    <w:rsid w:val="00DC42A2"/>
    <w:rsid w:val="00DD705B"/>
    <w:rsid w:val="00DF24EC"/>
    <w:rsid w:val="00DF4291"/>
    <w:rsid w:val="00DF55AF"/>
    <w:rsid w:val="00E00616"/>
    <w:rsid w:val="00E121CD"/>
    <w:rsid w:val="00E12D28"/>
    <w:rsid w:val="00E158E9"/>
    <w:rsid w:val="00E22D2E"/>
    <w:rsid w:val="00E23B0F"/>
    <w:rsid w:val="00E30537"/>
    <w:rsid w:val="00E428D8"/>
    <w:rsid w:val="00E44841"/>
    <w:rsid w:val="00E54C30"/>
    <w:rsid w:val="00E617A9"/>
    <w:rsid w:val="00E63481"/>
    <w:rsid w:val="00E64F6E"/>
    <w:rsid w:val="00E75703"/>
    <w:rsid w:val="00E76D28"/>
    <w:rsid w:val="00E8580B"/>
    <w:rsid w:val="00E90BE8"/>
    <w:rsid w:val="00E912B6"/>
    <w:rsid w:val="00E915F8"/>
    <w:rsid w:val="00E91E4D"/>
    <w:rsid w:val="00E937C5"/>
    <w:rsid w:val="00EA266B"/>
    <w:rsid w:val="00EA714F"/>
    <w:rsid w:val="00EB72EB"/>
    <w:rsid w:val="00EC016B"/>
    <w:rsid w:val="00EC08E6"/>
    <w:rsid w:val="00EC1A27"/>
    <w:rsid w:val="00EC1BE0"/>
    <w:rsid w:val="00ED354E"/>
    <w:rsid w:val="00ED3BA7"/>
    <w:rsid w:val="00EE3392"/>
    <w:rsid w:val="00EE783A"/>
    <w:rsid w:val="00EF371C"/>
    <w:rsid w:val="00EF444E"/>
    <w:rsid w:val="00F17B26"/>
    <w:rsid w:val="00F23889"/>
    <w:rsid w:val="00F27566"/>
    <w:rsid w:val="00F31DAA"/>
    <w:rsid w:val="00F37D57"/>
    <w:rsid w:val="00F46215"/>
    <w:rsid w:val="00F625A6"/>
    <w:rsid w:val="00F649E3"/>
    <w:rsid w:val="00F67052"/>
    <w:rsid w:val="00F671B1"/>
    <w:rsid w:val="00F67C96"/>
    <w:rsid w:val="00F71938"/>
    <w:rsid w:val="00F7614E"/>
    <w:rsid w:val="00F76369"/>
    <w:rsid w:val="00F7696F"/>
    <w:rsid w:val="00F82A3A"/>
    <w:rsid w:val="00F839D4"/>
    <w:rsid w:val="00FA42D6"/>
    <w:rsid w:val="00FA648C"/>
    <w:rsid w:val="00FB4059"/>
    <w:rsid w:val="00FB49CD"/>
    <w:rsid w:val="00FB791C"/>
    <w:rsid w:val="00FC3B87"/>
    <w:rsid w:val="00FD2533"/>
    <w:rsid w:val="00FE04A2"/>
    <w:rsid w:val="00FE4FF3"/>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AA3D1D8-6CD0-4971-B95E-2A5F144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5</Pages>
  <Words>1947</Words>
  <Characters>11102</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Općina Žakanje</cp:lastModifiedBy>
  <cp:revision>54</cp:revision>
  <cp:lastPrinted>2021-12-02T11:14:00Z</cp:lastPrinted>
  <dcterms:created xsi:type="dcterms:W3CDTF">2021-11-30T11:32:00Z</dcterms:created>
  <dcterms:modified xsi:type="dcterms:W3CDTF">2022-12-27T10:03:00Z</dcterms:modified>
</cp:coreProperties>
</file>