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A277C2" w:rsidRPr="00A277C2" w14:paraId="2C5BE762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3B017F07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72F633" w14:textId="39413CAB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B2998CA" wp14:editId="39F64EFE">
                  <wp:extent cx="284480" cy="362585"/>
                  <wp:effectExtent l="0" t="0" r="127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C2" w:rsidRPr="00A277C2" w14:paraId="666E073E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5CC860CF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36C69C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</w:tr>
      <w:tr w:rsidR="00A277C2" w:rsidRPr="00A277C2" w14:paraId="2D7A8ED0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2618B4AF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D86B47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KARLOVAČKA ŽUPANIJA</w:t>
            </w:r>
          </w:p>
          <w:p w14:paraId="35984422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A277C2" w:rsidRPr="00A277C2" w14:paraId="4CCA034B" w14:textId="77777777" w:rsidTr="00110234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1C59FD2" w14:textId="0118CD10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D72DB6" wp14:editId="56FB487D">
                  <wp:extent cx="241300" cy="310515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912876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</w:tc>
      </w:tr>
      <w:tr w:rsidR="00A277C2" w:rsidRPr="00A277C2" w14:paraId="25FFE2FE" w14:textId="77777777" w:rsidTr="00110234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CED3892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A0418F" w14:textId="56F98B47" w:rsidR="00A277C2" w:rsidRPr="00A277C2" w:rsidRDefault="000A7486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4659BF53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6356E0" w:rsidRPr="006248CF">
        <w:rPr>
          <w:rFonts w:ascii="Calibri" w:hAnsi="Calibri"/>
          <w:bCs/>
          <w:sz w:val="22"/>
          <w:szCs w:val="22"/>
        </w:rPr>
        <w:t>406-0</w:t>
      </w:r>
      <w:r w:rsidR="00940ED6" w:rsidRPr="006248CF">
        <w:rPr>
          <w:rFonts w:ascii="Calibri" w:hAnsi="Calibri"/>
          <w:bCs/>
          <w:sz w:val="22"/>
          <w:szCs w:val="22"/>
        </w:rPr>
        <w:t>3/22</w:t>
      </w:r>
      <w:r w:rsidR="000F2EDA" w:rsidRPr="006248CF">
        <w:rPr>
          <w:rFonts w:ascii="Calibri" w:hAnsi="Calibri"/>
          <w:bCs/>
          <w:sz w:val="22"/>
          <w:szCs w:val="22"/>
        </w:rPr>
        <w:t>-01/</w:t>
      </w:r>
      <w:r w:rsidR="006E30F0">
        <w:rPr>
          <w:rFonts w:ascii="Calibri" w:hAnsi="Calibri"/>
          <w:bCs/>
          <w:sz w:val="22"/>
          <w:szCs w:val="22"/>
        </w:rPr>
        <w:t>1</w:t>
      </w:r>
      <w:r w:rsidR="000172F6">
        <w:rPr>
          <w:rFonts w:ascii="Calibri" w:hAnsi="Calibri"/>
          <w:bCs/>
          <w:sz w:val="22"/>
          <w:szCs w:val="22"/>
        </w:rPr>
        <w:t>1</w:t>
      </w:r>
    </w:p>
    <w:p w14:paraId="7A3C13F7" w14:textId="2424537E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2133-22-02-22-</w:t>
      </w:r>
      <w:r w:rsidR="000172F6">
        <w:rPr>
          <w:rFonts w:ascii="Calibri" w:hAnsi="Calibri"/>
          <w:bCs/>
          <w:sz w:val="22"/>
          <w:szCs w:val="22"/>
        </w:rPr>
        <w:t>8</w:t>
      </w:r>
    </w:p>
    <w:p w14:paraId="6DD6EDC7" w14:textId="1C69E37E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Žakanje, </w:t>
      </w:r>
      <w:r w:rsidR="006E30F0">
        <w:rPr>
          <w:rFonts w:ascii="Calibri" w:hAnsi="Calibri"/>
          <w:bCs/>
          <w:sz w:val="22"/>
          <w:szCs w:val="22"/>
        </w:rPr>
        <w:t>07.10.2022.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4BBF0CA0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>Temeljem članka 9. stavka 9. Pravilnika o provedbi postupaka jednostavne nabave (Službeni glasnik Općine Žakanje</w:t>
      </w:r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06/17</w:t>
      </w:r>
      <w:r w:rsidR="00BC661F" w:rsidRPr="006248CF">
        <w:rPr>
          <w:rFonts w:ascii="Calibri" w:hAnsi="Calibri" w:cs="Arial"/>
          <w:sz w:val="22"/>
          <w:szCs w:val="22"/>
        </w:rPr>
        <w:t xml:space="preserve"> i 01/18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donosi: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2E037890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</w:t>
      </w:r>
      <w:r w:rsidR="000172F6">
        <w:rPr>
          <w:rFonts w:asciiTheme="minorHAnsi" w:hAnsiTheme="minorHAnsi"/>
          <w:sz w:val="22"/>
          <w:szCs w:val="22"/>
        </w:rPr>
        <w:t>e: Nabava i ugradnja opreme u sklopu projekta „Pametna Općina Žakanje“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6E30F0">
        <w:rPr>
          <w:rFonts w:asciiTheme="minorHAnsi" w:hAnsiTheme="minorHAnsi"/>
          <w:sz w:val="22"/>
          <w:szCs w:val="22"/>
        </w:rPr>
        <w:t>2</w:t>
      </w:r>
      <w:r w:rsidR="000172F6">
        <w:rPr>
          <w:rFonts w:asciiTheme="minorHAnsi" w:hAnsiTheme="minorHAnsi"/>
          <w:sz w:val="22"/>
          <w:szCs w:val="22"/>
        </w:rPr>
        <w:t>8</w:t>
      </w:r>
      <w:r w:rsidR="000B5FCC" w:rsidRPr="006248CF">
        <w:rPr>
          <w:rFonts w:asciiTheme="minorHAnsi" w:hAnsiTheme="minorHAnsi"/>
          <w:sz w:val="22"/>
          <w:szCs w:val="22"/>
        </w:rPr>
        <w:t>/</w:t>
      </w:r>
      <w:r w:rsidR="006356E0" w:rsidRPr="006248CF">
        <w:rPr>
          <w:rFonts w:asciiTheme="minorHAnsi" w:hAnsiTheme="minorHAnsi"/>
          <w:sz w:val="22"/>
          <w:szCs w:val="22"/>
        </w:rPr>
        <w:t>2</w:t>
      </w:r>
      <w:r w:rsidR="000A7486">
        <w:rPr>
          <w:rFonts w:asciiTheme="minorHAnsi" w:hAnsiTheme="minorHAnsi"/>
          <w:sz w:val="22"/>
          <w:szCs w:val="22"/>
        </w:rPr>
        <w:t>2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0172F6">
        <w:rPr>
          <w:rFonts w:asciiTheme="minorHAnsi" w:hAnsiTheme="minorHAnsi"/>
          <w:b/>
          <w:bCs/>
          <w:sz w:val="22"/>
          <w:szCs w:val="22"/>
        </w:rPr>
        <w:t xml:space="preserve"> LUMENIA ADRIATIC d.o.o., Ulica Jurja Haulika 14, 47 000 Karlovac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0172F6">
        <w:rPr>
          <w:rFonts w:asciiTheme="minorHAnsi" w:hAnsiTheme="minorHAnsi"/>
          <w:sz w:val="22"/>
          <w:szCs w:val="22"/>
        </w:rPr>
        <w:t>69678390536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0172F6">
        <w:rPr>
          <w:rFonts w:asciiTheme="minorHAnsi" w:hAnsiTheme="minorHAnsi"/>
          <w:b/>
          <w:bCs/>
          <w:sz w:val="22"/>
          <w:szCs w:val="22"/>
        </w:rPr>
        <w:t>197.500</w:t>
      </w:r>
      <w:r w:rsidR="006E30F0">
        <w:rPr>
          <w:rFonts w:asciiTheme="minorHAnsi" w:hAnsiTheme="minorHAnsi"/>
          <w:b/>
          <w:bCs/>
          <w:sz w:val="22"/>
          <w:szCs w:val="22"/>
        </w:rPr>
        <w:t>,00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kuna bez PDV-a, odnosno </w:t>
      </w:r>
      <w:r w:rsidR="000172F6">
        <w:rPr>
          <w:rFonts w:asciiTheme="minorHAnsi" w:hAnsiTheme="minorHAnsi"/>
          <w:b/>
          <w:bCs/>
          <w:sz w:val="22"/>
          <w:szCs w:val="22"/>
        </w:rPr>
        <w:t>246.875,00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kuna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42CD11AA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6E30F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</w:t>
      </w:r>
      <w:r w:rsidR="006E30F0">
        <w:rPr>
          <w:rFonts w:asciiTheme="minorHAnsi" w:hAnsiTheme="minorHAnsi"/>
          <w:sz w:val="22"/>
          <w:szCs w:val="22"/>
        </w:rPr>
        <w:t xml:space="preserve">ponuda </w:t>
      </w:r>
      <w:r w:rsidRPr="006248CF">
        <w:rPr>
          <w:rFonts w:asciiTheme="minorHAnsi" w:hAnsiTheme="minorHAnsi"/>
          <w:sz w:val="22"/>
          <w:szCs w:val="22"/>
        </w:rPr>
        <w:t xml:space="preserve">bez odgode svim ponuditeljima na dokaziv način –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Žakanje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4E4E75A8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Naručitelj – Općina Žakanje, Žakanje 58, Žakanje, OIB 22280655264 je na temelju članka 9. Pravilnika o provedbi postupaka jednostavne nabave (Službeni glasnik Općine Žakanje, 06/17</w:t>
      </w:r>
      <w:r w:rsidR="00BC661F" w:rsidRPr="006248CF">
        <w:rPr>
          <w:rFonts w:asciiTheme="minorHAnsi" w:hAnsiTheme="minorHAnsi"/>
          <w:sz w:val="22"/>
          <w:szCs w:val="22"/>
        </w:rPr>
        <w:t xml:space="preserve"> i 01/18</w:t>
      </w:r>
      <w:r w:rsidRPr="006248CF">
        <w:rPr>
          <w:rFonts w:asciiTheme="minorHAnsi" w:hAnsiTheme="minorHAnsi"/>
          <w:sz w:val="22"/>
          <w:szCs w:val="22"/>
        </w:rPr>
        <w:t xml:space="preserve">) provela postupak jednostavne nabave slanjem Poziva na dostavu ponuda na </w:t>
      </w:r>
      <w:r w:rsidR="000172F6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0172F6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6E30F0">
        <w:rPr>
          <w:rFonts w:asciiTheme="minorHAnsi" w:hAnsiTheme="minorHAnsi"/>
          <w:sz w:val="22"/>
          <w:szCs w:val="22"/>
        </w:rPr>
        <w:t xml:space="preserve">nabavi </w:t>
      </w:r>
      <w:r w:rsidR="000172F6">
        <w:rPr>
          <w:rFonts w:asciiTheme="minorHAnsi" w:hAnsiTheme="minorHAnsi"/>
          <w:sz w:val="22"/>
          <w:szCs w:val="22"/>
        </w:rPr>
        <w:t>i ugradnji opreme u sklopu projekta „Pametna Općina Žakanje“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0172F6">
        <w:rPr>
          <w:rFonts w:asciiTheme="minorHAnsi" w:hAnsiTheme="minorHAnsi"/>
          <w:sz w:val="22"/>
          <w:szCs w:val="22"/>
        </w:rPr>
        <w:t>a</w:t>
      </w:r>
      <w:r w:rsidR="00940ED6" w:rsidRPr="006248CF">
        <w:rPr>
          <w:rFonts w:asciiTheme="minorHAnsi" w:hAnsiTheme="minorHAnsi"/>
          <w:sz w:val="22"/>
          <w:szCs w:val="22"/>
        </w:rPr>
        <w:t xml:space="preserve"> </w:t>
      </w:r>
      <w:r w:rsidR="000172F6">
        <w:rPr>
          <w:rFonts w:asciiTheme="minorHAnsi" w:hAnsiTheme="minorHAnsi"/>
          <w:sz w:val="22"/>
          <w:szCs w:val="22"/>
        </w:rPr>
        <w:t>je</w:t>
      </w:r>
      <w:r w:rsidR="00940ED6" w:rsidRPr="006248CF">
        <w:rPr>
          <w:rFonts w:asciiTheme="minorHAnsi" w:hAnsiTheme="minorHAnsi"/>
          <w:sz w:val="22"/>
          <w:szCs w:val="22"/>
        </w:rPr>
        <w:t xml:space="preserve"> </w:t>
      </w:r>
      <w:r w:rsidR="000172F6">
        <w:rPr>
          <w:rFonts w:asciiTheme="minorHAnsi" w:hAnsiTheme="minorHAnsi"/>
          <w:sz w:val="22"/>
          <w:szCs w:val="22"/>
        </w:rPr>
        <w:t>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0172F6">
        <w:rPr>
          <w:rFonts w:asciiTheme="minorHAnsi" w:hAnsiTheme="minorHAnsi"/>
          <w:sz w:val="22"/>
          <w:szCs w:val="22"/>
        </w:rPr>
        <w:t>a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0172F6">
        <w:rPr>
          <w:rFonts w:asciiTheme="minorHAnsi" w:hAnsiTheme="minorHAnsi"/>
          <w:sz w:val="22"/>
          <w:szCs w:val="22"/>
        </w:rPr>
        <w:t>e</w:t>
      </w:r>
      <w:r w:rsidR="006248CF" w:rsidRPr="006248CF">
        <w:rPr>
          <w:rFonts w:asciiTheme="minorHAnsi" w:hAnsiTheme="minorHAnsi"/>
          <w:sz w:val="22"/>
          <w:szCs w:val="22"/>
        </w:rPr>
        <w:t xml:space="preserve"> ponud</w:t>
      </w:r>
      <w:r w:rsidR="000172F6">
        <w:rPr>
          <w:rFonts w:asciiTheme="minorHAnsi" w:hAnsiTheme="minorHAnsi"/>
          <w:sz w:val="22"/>
          <w:szCs w:val="22"/>
        </w:rPr>
        <w:t>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77777777" w:rsidR="005F66CC" w:rsidRPr="006248CF" w:rsidRDefault="00FF5992" w:rsidP="00FF5992">
      <w:pPr>
        <w:jc w:val="right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DB04" w14:textId="77777777" w:rsidR="002919BE" w:rsidRDefault="002919BE" w:rsidP="00E81DA0">
      <w:r>
        <w:separator/>
      </w:r>
    </w:p>
  </w:endnote>
  <w:endnote w:type="continuationSeparator" w:id="0">
    <w:p w14:paraId="4C840E59" w14:textId="77777777" w:rsidR="002919BE" w:rsidRDefault="002919BE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CEC1" w14:textId="77777777" w:rsidR="002919BE" w:rsidRDefault="002919BE" w:rsidP="00E81DA0">
      <w:r>
        <w:separator/>
      </w:r>
    </w:p>
  </w:footnote>
  <w:footnote w:type="continuationSeparator" w:id="0">
    <w:p w14:paraId="5F189034" w14:textId="77777777" w:rsidR="002919BE" w:rsidRDefault="002919BE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172F6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19BE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E30F0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2EAA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3</cp:revision>
  <cp:lastPrinted>2022-10-06T10:20:00Z</cp:lastPrinted>
  <dcterms:created xsi:type="dcterms:W3CDTF">2022-10-06T10:21:00Z</dcterms:created>
  <dcterms:modified xsi:type="dcterms:W3CDTF">2022-10-06T10:25:00Z</dcterms:modified>
</cp:coreProperties>
</file>